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BE7" w:rsidP="002B7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AURLTX102 Diagnose and repair light vehicle automatic transmissions</w:t>
      </w:r>
      <w:r>
        <w:fldChar w:fldCharType="end"/>
      </w:r>
    </w:p>
    <w:p w:rsidR="002B7BE7" w:rsidP="002B7BE7">
      <w:pPr>
        <w:pStyle w:val="Version"/>
        <w:sectPr w:rsidSect="00D60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3B9" w:rsidP="00D603B9">
      <w:pPr>
        <w:pStyle w:val="SuperHeading"/>
      </w:pPr>
      <w:r w:rsidRPr="00D603B9">
        <w:t>Assessment Requirements for AURLTX102 Diagnose and repair light vehicle automatic transmissions</w:t>
      </w:r>
    </w:p>
    <w:p w:rsidR="00000000" w:rsidRPr="00D603B9" w:rsidP="00D603B9">
      <w:pPr>
        <w:pStyle w:val="Heading1"/>
      </w:pPr>
      <w:bookmarkStart w:id="1" w:name="O_1128184"/>
      <w:bookmarkEnd w:id="1"/>
      <w:r w:rsidRPr="00D603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6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3B9" w:rsidP="00D603B9">
            <w:pPr>
              <w:pStyle w:val="BodyText"/>
            </w:pPr>
            <w:r w:rsidRPr="00D603B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3B9">
            <w:pPr>
              <w:pStyle w:val="BodyText"/>
              <w:rPr>
                <w:lang w:val="en-NZ"/>
              </w:rPr>
            </w:pPr>
            <w:r w:rsidRPr="00D603B9">
              <w:rPr>
                <w:rStyle w:val="SpecialBold"/>
              </w:rPr>
              <w:t>Comments</w:t>
            </w:r>
          </w:p>
        </w:tc>
      </w:tr>
      <w:tr w:rsidTr="00D60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3B9">
            <w:pPr>
              <w:pStyle w:val="BodyText"/>
              <w:rPr>
                <w:lang w:val="en-NZ"/>
              </w:rPr>
            </w:pPr>
            <w:r w:rsidRPr="00D603B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3B9" w:rsidP="00D603B9">
            <w:pPr>
              <w:pStyle w:val="BodyText"/>
            </w:pPr>
            <w:r w:rsidRPr="00D603B9">
              <w:t>This version first released with AUR Automotive Retai</w:t>
            </w:r>
            <w:r w:rsidRPr="00D603B9">
              <w:t>l, Service and Repair Training Package Version 6.0</w:t>
            </w:r>
          </w:p>
        </w:tc>
      </w:tr>
    </w:tbl>
    <w:p w:rsidR="00000000" w:rsidRPr="00D603B9" w:rsidP="00D603B9">
      <w:pPr>
        <w:pStyle w:val="BodyText"/>
      </w:pPr>
    </w:p>
    <w:p w:rsidR="00000000" w:rsidRPr="00D603B9" w:rsidP="00D603B9">
      <w:pPr>
        <w:pStyle w:val="AllowPageBreak"/>
      </w:pPr>
    </w:p>
    <w:p w:rsidR="00000000" w:rsidRPr="00D603B9" w:rsidP="00D603B9">
      <w:pPr>
        <w:pStyle w:val="Heading1"/>
      </w:pPr>
      <w:bookmarkStart w:id="2" w:name="O_1128187"/>
      <w:bookmarkEnd w:id="2"/>
      <w:r w:rsidRPr="00D603B9">
        <w:t>Performance Evidence</w:t>
      </w:r>
    </w:p>
    <w:p w:rsidR="00000000" w:rsidRPr="00D603B9" w:rsidP="002B7BE7">
      <w:pPr>
        <w:pStyle w:val="BodyText"/>
      </w:pPr>
      <w:r w:rsidRPr="00D603B9">
        <w:t>The candidate must demonstrate the ability to complete the tasks outlined in the elements, performance criteria and foundation skills of this unit, including evide</w:t>
      </w:r>
      <w:r w:rsidRPr="00D603B9">
        <w:t>nce of the ability to:</w:t>
      </w:r>
    </w:p>
    <w:p w:rsidR="00000000" w:rsidRPr="00D603B9" w:rsidP="00D603B9">
      <w:pPr>
        <w:pStyle w:val="ListBullet"/>
      </w:pPr>
      <w:r w:rsidRPr="00D603B9">
        <w:t>diagnose and repair a fault in two different light vehicles with different automatic transmissions, in which the fault in each must involve a different component from the following:</w:t>
      </w:r>
    </w:p>
    <w:p w:rsidR="00000000" w:rsidRPr="00D603B9" w:rsidP="00D603B9">
      <w:pPr>
        <w:pStyle w:val="ListBullet2"/>
      </w:pPr>
      <w:r w:rsidRPr="00D603B9">
        <w:t>torque converter</w:t>
      </w:r>
    </w:p>
    <w:p w:rsidR="00000000" w:rsidRPr="00D603B9" w:rsidP="00D603B9">
      <w:pPr>
        <w:pStyle w:val="ListBullet2"/>
      </w:pPr>
      <w:r w:rsidRPr="00D603B9">
        <w:t>transmission oil pump</w:t>
      </w:r>
    </w:p>
    <w:p w:rsidR="00000000" w:rsidRPr="00D603B9" w:rsidP="00D603B9">
      <w:pPr>
        <w:pStyle w:val="ListBullet2"/>
      </w:pPr>
      <w:r w:rsidRPr="00D603B9">
        <w:t>front pump seal</w:t>
      </w:r>
    </w:p>
    <w:p w:rsidR="00000000" w:rsidRPr="00D603B9" w:rsidP="00D603B9">
      <w:pPr>
        <w:pStyle w:val="ListBullet2"/>
      </w:pPr>
      <w:r w:rsidRPr="00D603B9">
        <w:t>valve body</w:t>
      </w:r>
    </w:p>
    <w:p w:rsidR="00000000" w:rsidRPr="00D603B9" w:rsidP="00D603B9">
      <w:pPr>
        <w:pStyle w:val="ListBullet2"/>
      </w:pPr>
      <w:r w:rsidRPr="00D603B9">
        <w:t>shift or pressure solenoid</w:t>
      </w:r>
    </w:p>
    <w:p w:rsidR="00000000" w:rsidRPr="00D603B9" w:rsidP="00D603B9">
      <w:pPr>
        <w:pStyle w:val="ListBullet2"/>
      </w:pPr>
      <w:r w:rsidRPr="00D603B9">
        <w:t>clutch pack</w:t>
      </w:r>
    </w:p>
    <w:p w:rsidR="00000000" w:rsidRPr="00D603B9" w:rsidP="00D603B9">
      <w:pPr>
        <w:pStyle w:val="ListBullet2"/>
      </w:pPr>
      <w:r w:rsidRPr="00D603B9">
        <w:t>brake band</w:t>
      </w:r>
    </w:p>
    <w:p w:rsidR="00000000" w:rsidRPr="00D603B9" w:rsidP="00D603B9">
      <w:pPr>
        <w:pStyle w:val="ListBullet2"/>
      </w:pPr>
      <w:r w:rsidRPr="00D603B9">
        <w:t>brake band servo</w:t>
      </w:r>
    </w:p>
    <w:p w:rsidR="00000000" w:rsidRPr="00D603B9" w:rsidP="00D603B9">
      <w:pPr>
        <w:pStyle w:val="ListBullet2"/>
      </w:pPr>
      <w:r w:rsidRPr="00D603B9">
        <w:t>one-way clutch</w:t>
      </w:r>
    </w:p>
    <w:p w:rsidR="00000000" w:rsidRPr="00D603B9" w:rsidP="00D603B9">
      <w:pPr>
        <w:pStyle w:val="ListBullet2"/>
      </w:pPr>
      <w:r w:rsidRPr="00D603B9">
        <w:t>planetary gear set</w:t>
      </w:r>
    </w:p>
    <w:p w:rsidR="00000000" w:rsidRPr="00D603B9" w:rsidP="00D603B9">
      <w:pPr>
        <w:pStyle w:val="ListBullet2"/>
      </w:pPr>
      <w:r w:rsidRPr="00D603B9">
        <w:t>continuously variable transmission (CVT) belt or pulley</w:t>
      </w:r>
    </w:p>
    <w:p w:rsidR="00000000" w:rsidRPr="00D603B9" w:rsidP="00D603B9">
      <w:pPr>
        <w:pStyle w:val="ListBullet2"/>
      </w:pPr>
      <w:r w:rsidRPr="00D603B9">
        <w:t xml:space="preserve">internal bearings or thrust washers </w:t>
      </w:r>
    </w:p>
    <w:p w:rsidR="00000000" w:rsidRPr="00D603B9" w:rsidP="00D603B9">
      <w:pPr>
        <w:pStyle w:val="ListBullet"/>
      </w:pPr>
      <w:r w:rsidRPr="00D603B9">
        <w:t>in course of the above, remove, re</w:t>
      </w:r>
      <w:r w:rsidRPr="00D603B9">
        <w:t>fit or replace one of the light vehicle automatic transmissions</w:t>
      </w:r>
    </w:p>
    <w:p w:rsidR="00000000" w:rsidRPr="00D603B9" w:rsidP="00D603B9">
      <w:pPr>
        <w:pStyle w:val="ListBullet"/>
      </w:pPr>
      <w:r w:rsidRPr="00D603B9">
        <w:t>carry out a diagnostic test in the course of the above work for at least one of the following faults:</w:t>
      </w:r>
    </w:p>
    <w:p w:rsidR="00000000" w:rsidRPr="00D603B9" w:rsidP="00D603B9">
      <w:pPr>
        <w:pStyle w:val="ListBullet2"/>
      </w:pPr>
      <w:r w:rsidRPr="00D603B9">
        <w:t>abnormal or irregular noises</w:t>
      </w:r>
    </w:p>
    <w:p w:rsidR="00000000" w:rsidRPr="00D603B9" w:rsidP="00D603B9">
      <w:pPr>
        <w:pStyle w:val="ListBullet2"/>
      </w:pPr>
      <w:r w:rsidRPr="00D603B9">
        <w:t>leaking fluid pressure</w:t>
      </w:r>
    </w:p>
    <w:p w:rsidR="00000000" w:rsidRPr="00D603B9" w:rsidP="00D603B9">
      <w:pPr>
        <w:pStyle w:val="ListBullet2"/>
      </w:pPr>
      <w:r w:rsidRPr="00D603B9">
        <w:t>damaged solenoids, connectors or wiring.</w:t>
      </w:r>
    </w:p>
    <w:p w:rsidR="00000000" w:rsidRPr="00D603B9" w:rsidP="00D603B9">
      <w:pPr>
        <w:pStyle w:val="AllowPageBreak"/>
      </w:pPr>
    </w:p>
    <w:p w:rsidR="00000000" w:rsidRPr="00D603B9" w:rsidP="00D603B9">
      <w:pPr>
        <w:pStyle w:val="Heading1"/>
      </w:pPr>
      <w:bookmarkStart w:id="3" w:name="O_1128186"/>
      <w:bookmarkEnd w:id="3"/>
      <w:r w:rsidRPr="00D603B9">
        <w:t>Knowledge Evidence</w:t>
      </w:r>
    </w:p>
    <w:p w:rsidR="00000000" w:rsidRPr="00D603B9" w:rsidP="002B7BE7">
      <w:pPr>
        <w:pStyle w:val="BodyText"/>
      </w:pPr>
      <w:r w:rsidRPr="00D603B9">
        <w:t xml:space="preserve">The candidate must be able to demonstrate knowledge to complete the tasks outlined in the elements, performance criteria and foundation skills of this unit, including knowledge </w:t>
      </w:r>
      <w:r w:rsidRPr="00D603B9">
        <w:t>of:</w:t>
      </w:r>
    </w:p>
    <w:p w:rsidR="00000000" w:rsidRPr="00D603B9" w:rsidP="00D603B9">
      <w:pPr>
        <w:pStyle w:val="ListBullet"/>
      </w:pPr>
      <w:r w:rsidRPr="00D603B9">
        <w:t>methods to locate and interpret information required to diagnose and repair light vehicle automatic transmissions, including:</w:t>
      </w:r>
    </w:p>
    <w:p w:rsidR="00000000" w:rsidRPr="00D603B9" w:rsidP="00D603B9">
      <w:pPr>
        <w:pStyle w:val="ListBullet2"/>
      </w:pPr>
      <w:r w:rsidRPr="00D603B9">
        <w:t>information provided by customer and supervisors</w:t>
      </w:r>
    </w:p>
    <w:p w:rsidR="00000000" w:rsidRPr="00D603B9" w:rsidP="00D603B9">
      <w:pPr>
        <w:pStyle w:val="ListBullet2"/>
      </w:pPr>
      <w:r w:rsidRPr="00D603B9">
        <w:t>manufacturer specifications and procedures or equivalent documentation</w:t>
      </w:r>
    </w:p>
    <w:p w:rsidR="00000000" w:rsidRPr="00D603B9" w:rsidP="00D603B9">
      <w:pPr>
        <w:pStyle w:val="ListBullet"/>
      </w:pPr>
      <w:r w:rsidRPr="00D603B9">
        <w:t>wor</w:t>
      </w:r>
      <w:r w:rsidRPr="00D603B9">
        <w:t>kplace procedures required to diagnose and repair light vehicle automatic transmissions, including: </w:t>
      </w:r>
    </w:p>
    <w:p w:rsidR="00000000" w:rsidRPr="00D603B9" w:rsidP="00D603B9">
      <w:pPr>
        <w:pStyle w:val="ListBullet2"/>
      </w:pPr>
      <w:r w:rsidRPr="00D603B9">
        <w:t>establishing serviceability of tools and equipment</w:t>
      </w:r>
    </w:p>
    <w:p w:rsidR="00000000" w:rsidRPr="00D603B9" w:rsidP="00D603B9">
      <w:pPr>
        <w:pStyle w:val="ListBullet2"/>
      </w:pPr>
      <w:r w:rsidRPr="00D603B9">
        <w:t>documentation and diagnosis reporting procedures, including:</w:t>
      </w:r>
    </w:p>
    <w:p w:rsidR="00000000" w:rsidRPr="00D603B9" w:rsidP="00D603B9">
      <w:pPr>
        <w:pStyle w:val="ListBullet3"/>
      </w:pPr>
      <w:r w:rsidRPr="00D603B9">
        <w:t>recommendations for required repairs or a</w:t>
      </w:r>
      <w:r w:rsidRPr="00D603B9">
        <w:t>djustments</w:t>
      </w:r>
    </w:p>
    <w:p w:rsidR="00000000" w:rsidRPr="00D603B9" w:rsidP="00D603B9">
      <w:pPr>
        <w:pStyle w:val="ListBullet2"/>
      </w:pPr>
      <w:r w:rsidRPr="00D603B9">
        <w:t>housekeeping procedures, including:</w:t>
      </w:r>
    </w:p>
    <w:p w:rsidR="00000000" w:rsidRPr="00D603B9" w:rsidP="00D603B9">
      <w:pPr>
        <w:pStyle w:val="ListBullet3"/>
      </w:pPr>
      <w:r w:rsidRPr="00D603B9">
        <w:t>examination of tools and equipment</w:t>
      </w:r>
    </w:p>
    <w:p w:rsidR="00000000" w:rsidRPr="00D603B9" w:rsidP="00D603B9">
      <w:pPr>
        <w:pStyle w:val="ListBullet3"/>
      </w:pPr>
      <w:r w:rsidRPr="00D603B9">
        <w:t>storage of equipment</w:t>
      </w:r>
    </w:p>
    <w:p w:rsidR="00000000" w:rsidRPr="00D603B9" w:rsidP="00D603B9">
      <w:pPr>
        <w:pStyle w:val="ListBullet3"/>
      </w:pPr>
      <w:r w:rsidRPr="00D603B9">
        <w:t>identification, tagging and isolation of faulty equipment</w:t>
      </w:r>
    </w:p>
    <w:p w:rsidR="00000000" w:rsidRPr="00D603B9" w:rsidP="00D603B9">
      <w:pPr>
        <w:pStyle w:val="ListBullet3"/>
      </w:pPr>
      <w:r w:rsidRPr="00D603B9">
        <w:t>disposal of excess materials</w:t>
      </w:r>
    </w:p>
    <w:p w:rsidR="00000000" w:rsidRPr="00D603B9" w:rsidP="00D603B9">
      <w:pPr>
        <w:pStyle w:val="ListBullet3"/>
      </w:pPr>
      <w:r w:rsidRPr="00D603B9">
        <w:t>recycling procedures</w:t>
      </w:r>
    </w:p>
    <w:p w:rsidR="00000000" w:rsidRPr="00D603B9" w:rsidP="00D603B9">
      <w:pPr>
        <w:pStyle w:val="ListBullet"/>
      </w:pPr>
      <w:r w:rsidRPr="00D603B9">
        <w:t>work health and safety (WHS) requirements relating to diagnosing and repairing light vehicle automatic transmissions, including procedures for lifting, supporting and manual handling light vehicle automatic transmissions</w:t>
      </w:r>
    </w:p>
    <w:p w:rsidR="00000000" w:rsidRPr="00D603B9" w:rsidP="00D603B9">
      <w:pPr>
        <w:pStyle w:val="ListBullet"/>
      </w:pPr>
      <w:r w:rsidRPr="00D603B9">
        <w:t>environmental requirements, including procedures for trapping, storing and disposing of fluids released from light vehicle automatic transmissions</w:t>
      </w:r>
    </w:p>
    <w:p w:rsidR="00000000" w:rsidRPr="00D603B9" w:rsidP="00D603B9">
      <w:pPr>
        <w:pStyle w:val="ListBullet"/>
      </w:pPr>
      <w:r w:rsidRPr="00D603B9">
        <w:t>operating principles of light vehicle automatic transmissions and associated components, including:</w:t>
      </w:r>
    </w:p>
    <w:p w:rsidR="00000000" w:rsidRPr="00D603B9" w:rsidP="00D603B9">
      <w:pPr>
        <w:pStyle w:val="ListBullet2"/>
      </w:pPr>
      <w:r w:rsidRPr="00D603B9">
        <w:t>fluid co</w:t>
      </w:r>
      <w:r w:rsidRPr="00D603B9">
        <w:t>uplings</w:t>
      </w:r>
    </w:p>
    <w:p w:rsidR="00000000" w:rsidRPr="00D603B9" w:rsidP="00D603B9">
      <w:pPr>
        <w:pStyle w:val="ListBullet2"/>
      </w:pPr>
      <w:r w:rsidRPr="00D603B9">
        <w:t>planetary gears, including:</w:t>
      </w:r>
    </w:p>
    <w:p w:rsidR="00000000" w:rsidRPr="00D603B9" w:rsidP="00D603B9">
      <w:pPr>
        <w:pStyle w:val="ListBullet3"/>
      </w:pPr>
      <w:r w:rsidRPr="00D603B9">
        <w:t>single planetary gear operation</w:t>
      </w:r>
    </w:p>
    <w:p w:rsidR="00000000" w:rsidRPr="00D603B9" w:rsidP="00D603B9">
      <w:pPr>
        <w:pStyle w:val="ListBullet3"/>
      </w:pPr>
      <w:r w:rsidRPr="00D603B9">
        <w:t>types of compound planetary gears, including Ravigneaux and Simpson planetary gear sets</w:t>
      </w:r>
    </w:p>
    <w:p w:rsidR="00000000" w:rsidRPr="00D603B9" w:rsidP="00D603B9">
      <w:pPr>
        <w:pStyle w:val="ListBullet3"/>
      </w:pPr>
      <w:r w:rsidRPr="00D603B9">
        <w:t>gear ratios and torque reduction and multiplication</w:t>
      </w:r>
    </w:p>
    <w:p w:rsidR="00000000" w:rsidRPr="00D603B9" w:rsidP="00D603B9">
      <w:pPr>
        <w:pStyle w:val="ListBullet3"/>
      </w:pPr>
      <w:r w:rsidRPr="00D603B9">
        <w:t>lubricant types and properties</w:t>
      </w:r>
    </w:p>
    <w:p w:rsidR="00000000" w:rsidRPr="00D603B9" w:rsidP="00D603B9">
      <w:pPr>
        <w:pStyle w:val="ListBullet"/>
      </w:pPr>
      <w:r w:rsidRPr="00D603B9">
        <w:t>application, and key features of light vehicle automatic transmissions and components, including:</w:t>
      </w:r>
    </w:p>
    <w:p w:rsidR="00000000" w:rsidRPr="00D603B9" w:rsidP="00D603B9">
      <w:pPr>
        <w:pStyle w:val="ListBullet2"/>
      </w:pPr>
      <w:r w:rsidRPr="00D603B9">
        <w:t>torque converters, including:</w:t>
      </w:r>
    </w:p>
    <w:p w:rsidR="00000000" w:rsidRPr="00D603B9" w:rsidP="00D603B9">
      <w:pPr>
        <w:pStyle w:val="ListBullet3"/>
      </w:pPr>
      <w:r w:rsidRPr="00D603B9">
        <w:t>impeller, stator, one-way clutch and turbine operation</w:t>
      </w:r>
    </w:p>
    <w:p w:rsidR="00000000" w:rsidRPr="00D603B9" w:rsidP="00D603B9">
      <w:pPr>
        <w:pStyle w:val="ListBullet3"/>
      </w:pPr>
      <w:r w:rsidRPr="00D603B9">
        <w:t>lock-up torque converters</w:t>
      </w:r>
    </w:p>
    <w:p w:rsidR="00000000" w:rsidRPr="00D603B9" w:rsidP="00D603B9">
      <w:pPr>
        <w:pStyle w:val="ListBullet2"/>
      </w:pPr>
      <w:r w:rsidRPr="00D603B9">
        <w:t>automatic transmission mechanical components</w:t>
      </w:r>
      <w:r w:rsidRPr="00D603B9">
        <w:t>, including brake bands, clutch packs, one-way clutches, and compound planetary gear sets</w:t>
      </w:r>
    </w:p>
    <w:p w:rsidR="00000000" w:rsidRPr="00D603B9" w:rsidP="00D603B9">
      <w:pPr>
        <w:pStyle w:val="ListBullet2"/>
      </w:pPr>
      <w:r w:rsidRPr="00D603B9">
        <w:t>power flows, including:</w:t>
      </w:r>
    </w:p>
    <w:p w:rsidR="00000000" w:rsidRPr="00D603B9" w:rsidP="00D603B9">
      <w:pPr>
        <w:pStyle w:val="ListBullet3"/>
      </w:pPr>
      <w:r w:rsidRPr="00D603B9">
        <w:t>longitudinal automatic transmissions</w:t>
      </w:r>
    </w:p>
    <w:p w:rsidR="00000000" w:rsidRPr="00D603B9" w:rsidP="00D603B9">
      <w:pPr>
        <w:pStyle w:val="ListBullet3"/>
      </w:pPr>
      <w:r w:rsidRPr="00D603B9">
        <w:t>automatic transaxles</w:t>
      </w:r>
    </w:p>
    <w:p w:rsidR="00000000" w:rsidRPr="00D603B9" w:rsidP="00D603B9">
      <w:pPr>
        <w:pStyle w:val="ListBullet2"/>
      </w:pPr>
      <w:r w:rsidRPr="00D603B9">
        <w:t>automatic transmission hydraulic components and hydraulic control components, including:</w:t>
      </w:r>
    </w:p>
    <w:p w:rsidR="00000000" w:rsidRPr="00D603B9" w:rsidP="00D603B9">
      <w:pPr>
        <w:pStyle w:val="ListBullet3"/>
      </w:pPr>
      <w:r w:rsidRPr="00D603B9">
        <w:t>oil pumps</w:t>
      </w:r>
    </w:p>
    <w:p w:rsidR="00000000" w:rsidRPr="00D603B9" w:rsidP="00D603B9">
      <w:pPr>
        <w:pStyle w:val="ListBullet3"/>
      </w:pPr>
      <w:r w:rsidRPr="00D603B9">
        <w:t>hydraulic valves, including pressure regulating valves, manual valves, shift valves, governor valves and throttle pressure valves</w:t>
      </w:r>
    </w:p>
    <w:p w:rsidR="00000000" w:rsidRPr="00D603B9" w:rsidP="00D603B9">
      <w:pPr>
        <w:pStyle w:val="ListBullet2"/>
      </w:pPr>
      <w:r w:rsidRPr="00D603B9">
        <w:t>automatic transmission el</w:t>
      </w:r>
      <w:r w:rsidRPr="00D603B9">
        <w:t>ectronic components, including:</w:t>
      </w:r>
    </w:p>
    <w:p w:rsidR="00000000" w:rsidRPr="00D603B9" w:rsidP="00D603B9">
      <w:pPr>
        <w:pStyle w:val="ListBullet3"/>
      </w:pPr>
      <w:r w:rsidRPr="00D603B9">
        <w:t>electronic control module</w:t>
      </w:r>
    </w:p>
    <w:p w:rsidR="00000000" w:rsidRPr="00D603B9" w:rsidP="00D603B9">
      <w:pPr>
        <w:pStyle w:val="ListBullet3"/>
      </w:pPr>
      <w:r w:rsidRPr="00D603B9">
        <w:t>input sensors, including vehicle speed sensor, throttle position sensor, mass air flow (MAF) sensor, manifold absolute pressure (MAP) sensor, transmission range sensor, engine speed sensor and temp</w:t>
      </w:r>
      <w:r w:rsidRPr="00D603B9">
        <w:t>erature sensor</w:t>
      </w:r>
    </w:p>
    <w:p w:rsidR="00000000" w:rsidRPr="00D603B9" w:rsidP="00D603B9">
      <w:pPr>
        <w:pStyle w:val="ListBullet3"/>
      </w:pPr>
      <w:r w:rsidRPr="00D603B9">
        <w:t>electronic control module outputs, including indicator lamps, shift solenoids, pressure control solenoids and torque converter clutch solenoids</w:t>
      </w:r>
    </w:p>
    <w:p w:rsidR="00000000" w:rsidRPr="00D603B9" w:rsidP="00D603B9">
      <w:pPr>
        <w:pStyle w:val="ListBullet2"/>
      </w:pPr>
      <w:r w:rsidRPr="00D603B9">
        <w:t>continuously variable transmissions, including operating principles of belts and pulleys</w:t>
      </w:r>
    </w:p>
    <w:p w:rsidR="00000000" w:rsidRPr="00D603B9" w:rsidP="00D603B9">
      <w:pPr>
        <w:pStyle w:val="ListBullet"/>
      </w:pPr>
      <w:r w:rsidRPr="00D603B9">
        <w:t>diagno</w:t>
      </w:r>
      <w:r w:rsidRPr="00D603B9">
        <w:t>stic testing procedures for light vehicle automatic transmissions, including procedures for:</w:t>
      </w:r>
    </w:p>
    <w:p w:rsidR="00000000" w:rsidRPr="00D603B9" w:rsidP="00D603B9">
      <w:pPr>
        <w:pStyle w:val="ListBullet2"/>
      </w:pPr>
      <w:r w:rsidRPr="00D603B9">
        <w:t>stall tests</w:t>
      </w:r>
    </w:p>
    <w:p w:rsidR="00000000" w:rsidRPr="00D603B9" w:rsidP="00D603B9">
      <w:pPr>
        <w:pStyle w:val="ListBullet2"/>
      </w:pPr>
      <w:r w:rsidRPr="00D603B9">
        <w:t>pressure test</w:t>
      </w:r>
    </w:p>
    <w:p w:rsidR="00000000" w:rsidRPr="00D603B9" w:rsidP="00D603B9">
      <w:pPr>
        <w:pStyle w:val="ListBullet2"/>
      </w:pPr>
      <w:r w:rsidRPr="00D603B9">
        <w:t>using scan tools when testing</w:t>
      </w:r>
    </w:p>
    <w:p w:rsidR="00000000" w:rsidRPr="00D603B9" w:rsidP="00D603B9">
      <w:pPr>
        <w:pStyle w:val="ListBullet"/>
      </w:pPr>
      <w:r w:rsidRPr="00D603B9">
        <w:t xml:space="preserve">repair procedures for light vehicle automatic transmissions, including procedures for removing, </w:t>
      </w:r>
      <w:r w:rsidRPr="00D603B9">
        <w:t xml:space="preserve">replacing and adjusting them </w:t>
      </w:r>
    </w:p>
    <w:p w:rsidR="00000000" w:rsidRPr="00D603B9" w:rsidP="00D603B9">
      <w:pPr>
        <w:pStyle w:val="ListBullet"/>
      </w:pPr>
      <w:r w:rsidRPr="00D603B9">
        <w:t>post-repair testing procedures for light vehicle automatic transmissions.</w:t>
      </w:r>
    </w:p>
    <w:p w:rsidR="00000000" w:rsidRPr="00D603B9" w:rsidP="00D603B9">
      <w:pPr>
        <w:pStyle w:val="AllowPageBreak"/>
      </w:pPr>
    </w:p>
    <w:p w:rsidR="00000000" w:rsidRPr="00D603B9" w:rsidP="00D603B9">
      <w:pPr>
        <w:pStyle w:val="Heading1"/>
      </w:pPr>
      <w:bookmarkStart w:id="4" w:name="O_1128185"/>
      <w:bookmarkEnd w:id="4"/>
      <w:r w:rsidRPr="00D603B9">
        <w:t>Assessment Conditions</w:t>
      </w:r>
    </w:p>
    <w:p w:rsidR="00000000" w:rsidRPr="00D603B9" w:rsidP="002B7BE7">
      <w:pPr>
        <w:pStyle w:val="BodyText"/>
      </w:pPr>
      <w:r w:rsidRPr="00D603B9">
        <w:t>Competency is to be assessed in the workplace or a simulated environment that accurately reflects performance i</w:t>
      </w:r>
      <w:r w:rsidRPr="00D603B9">
        <w:t>n a real workplace setting.</w:t>
      </w:r>
    </w:p>
    <w:p w:rsidR="00000000" w:rsidRPr="00D603B9" w:rsidP="002B7BE7">
      <w:pPr>
        <w:pStyle w:val="BodyText"/>
      </w:pPr>
      <w:r w:rsidRPr="00D603B9">
        <w:t>Assessment must include direct observation of tasks.</w:t>
      </w:r>
    </w:p>
    <w:p w:rsidR="00000000" w:rsidRPr="00D603B9" w:rsidP="002B7BE7">
      <w:pPr>
        <w:pStyle w:val="BodyText"/>
      </w:pPr>
      <w:r w:rsidRPr="00D603B9">
        <w:t>Where assessment of competency includes third-party evidence, individuals must provide evidence that links them to the light vehicle automatic transmissions that they have wor</w:t>
      </w:r>
      <w:r w:rsidRPr="00D603B9">
        <w:t>ked on, e.g. repair orders.</w:t>
      </w:r>
    </w:p>
    <w:p w:rsidR="00000000" w:rsidRPr="00D603B9" w:rsidP="002B7BE7">
      <w:pPr>
        <w:pStyle w:val="BodyText"/>
      </w:pPr>
      <w:r w:rsidRPr="00D603B9">
        <w:t>Assessors must verify performance evidence through questioning on skills and knowledge to ensure correct interpretation and application.</w:t>
      </w:r>
    </w:p>
    <w:p w:rsidR="00000000" w:rsidRPr="00D603B9" w:rsidP="002B7BE7">
      <w:pPr>
        <w:pStyle w:val="BodyText"/>
      </w:pPr>
      <w:r w:rsidRPr="00D603B9">
        <w:t>The following resources must be made available:</w:t>
      </w:r>
    </w:p>
    <w:p w:rsidR="00000000" w:rsidRPr="00D603B9" w:rsidP="00D603B9">
      <w:pPr>
        <w:pStyle w:val="ListBullet"/>
      </w:pPr>
      <w:r w:rsidRPr="00D603B9">
        <w:t>automotive repair workplace or simulated w</w:t>
      </w:r>
      <w:r w:rsidRPr="00D603B9">
        <w:t>orkplace</w:t>
      </w:r>
    </w:p>
    <w:p w:rsidR="00000000" w:rsidRPr="00D603B9" w:rsidP="00D603B9">
      <w:pPr>
        <w:pStyle w:val="ListBullet"/>
      </w:pPr>
      <w:r w:rsidRPr="00D603B9">
        <w:t>workplace instructions</w:t>
      </w:r>
    </w:p>
    <w:p w:rsidR="00000000" w:rsidRPr="00D603B9" w:rsidP="00D603B9">
      <w:pPr>
        <w:pStyle w:val="ListBullet"/>
      </w:pPr>
      <w:r w:rsidRPr="00D603B9">
        <w:t>manufacturer light vehicle automatic transmission specifications</w:t>
      </w:r>
    </w:p>
    <w:p w:rsidR="00000000" w:rsidRPr="00D603B9" w:rsidP="00D603B9">
      <w:pPr>
        <w:pStyle w:val="ListBullet"/>
      </w:pPr>
      <w:r w:rsidRPr="00D603B9">
        <w:t>two different light vehicles with faults in the automatic transmission components specified in the performance evidence</w:t>
      </w:r>
    </w:p>
    <w:p w:rsidR="00000000" w:rsidRPr="00D603B9" w:rsidP="00D603B9">
      <w:pPr>
        <w:pStyle w:val="ListBullet"/>
      </w:pPr>
      <w:r w:rsidRPr="00D603B9">
        <w:t xml:space="preserve">diagnostic equipment for light vehicle automatic transmissions </w:t>
      </w:r>
    </w:p>
    <w:p w:rsidR="00000000" w:rsidRPr="00D603B9" w:rsidP="00D603B9">
      <w:pPr>
        <w:pStyle w:val="ListBullet"/>
      </w:pPr>
      <w:r w:rsidRPr="00D603B9">
        <w:t>tools, equipment and materials appropriate for repairing light vehicle automatic transmissions.</w:t>
      </w:r>
    </w:p>
    <w:p w:rsidR="00000000" w:rsidRPr="00D603B9" w:rsidP="00D603B9">
      <w:pPr>
        <w:pStyle w:val="List"/>
      </w:pPr>
    </w:p>
    <w:p w:rsidR="00000000" w:rsidRPr="00D603B9" w:rsidP="002B7BE7">
      <w:pPr>
        <w:pStyle w:val="BodyText"/>
      </w:pPr>
      <w:r w:rsidRPr="00D603B9">
        <w:t>Assessors of this unit must satisfy the requirements for assessors in applicable vocational edu</w:t>
      </w:r>
      <w:r w:rsidRPr="00D603B9">
        <w:t>cation and training legislation, frameworks and/or standards.</w:t>
      </w:r>
    </w:p>
    <w:p w:rsidR="00000000" w:rsidRPr="00D603B9" w:rsidP="00D603B9">
      <w:pPr>
        <w:pStyle w:val="Heading1"/>
      </w:pPr>
      <w:bookmarkStart w:id="5" w:name="O_1128183"/>
      <w:bookmarkEnd w:id="5"/>
      <w:r w:rsidRPr="00D603B9">
        <w:t>Links</w:t>
      </w:r>
    </w:p>
    <w:p w:rsidR="00000000" w:rsidRPr="00D603B9" w:rsidP="002B7BE7">
      <w:pPr>
        <w:pStyle w:val="BodyText"/>
      </w:pPr>
      <w:r w:rsidRPr="00D60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B09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603B9" w:rsidP="00D603B9"/>
    <w:sectPr w:rsidSect="00D60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B9" w:rsidRPr="002B7BE7" w:rsidP="002B7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E7" w:rsidP="00D60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7BE7" w:rsidP="00D60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7BE7" w:rsidP="00D60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3B9" w:rsidRPr="002B7BE7" w:rsidP="002B7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E7" w:rsidRPr="002D2AF8" w:rsidP="00D60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AURLTX102 Diagnose and repair light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B7BE7" w:rsidP="00D60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4C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E5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AA6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3B9"/>
  </w:style>
  <w:style w:type="character" w:customStyle="1" w:styleId="Heading1Char">
    <w:name w:val="Heading 1 Char"/>
    <w:basedOn w:val="DefaultParagraphFont"/>
    <w:link w:val="Heading1"/>
    <w:rsid w:val="00D60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0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3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3B9"/>
    <w:rPr>
      <w:b/>
      <w:spacing w:val="0"/>
    </w:rPr>
  </w:style>
  <w:style w:type="paragraph" w:styleId="ListBullet2">
    <w:name w:val="List Bullet 2"/>
    <w:basedOn w:val="List2"/>
    <w:rsid w:val="00D603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03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0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0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3B9"/>
    <w:rPr>
      <w:i/>
    </w:rPr>
  </w:style>
  <w:style w:type="paragraph" w:styleId="Caption">
    <w:name w:val="caption"/>
    <w:basedOn w:val="BodyText"/>
    <w:next w:val="Normal"/>
    <w:qFormat/>
    <w:rsid w:val="00D60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3B9"/>
  </w:style>
  <w:style w:type="paragraph" w:styleId="TableofFigures">
    <w:name w:val="table of figures"/>
    <w:basedOn w:val="Normal"/>
    <w:next w:val="Normal"/>
    <w:semiHidden/>
    <w:rsid w:val="00D60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3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03B9"/>
    <w:rPr>
      <w:rFonts w:ascii="Wingdings" w:hAnsi="Wingdings"/>
    </w:rPr>
  </w:style>
  <w:style w:type="paragraph" w:customStyle="1" w:styleId="TableHeading">
    <w:name w:val="Table Heading"/>
    <w:basedOn w:val="HeadingBase"/>
    <w:rsid w:val="00D60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3B9"/>
    <w:rPr>
      <w:color w:val="0033CC"/>
      <w:u w:val="none"/>
    </w:rPr>
  </w:style>
  <w:style w:type="paragraph" w:customStyle="1" w:styleId="BodyTextRight">
    <w:name w:val="Body Text Right"/>
    <w:basedOn w:val="BodyText"/>
    <w:rsid w:val="00D60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3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3B9"/>
    <w:rPr>
      <w:sz w:val="32"/>
    </w:rPr>
  </w:style>
  <w:style w:type="paragraph" w:customStyle="1" w:styleId="HeadingProcedure">
    <w:name w:val="Heading Procedure"/>
    <w:basedOn w:val="HeadingBase"/>
    <w:next w:val="Normal"/>
    <w:rsid w:val="00D60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3B9"/>
    <w:pPr>
      <w:spacing w:before="60" w:after="60"/>
    </w:pPr>
  </w:style>
  <w:style w:type="paragraph" w:styleId="ListContinue">
    <w:name w:val="List Continue"/>
    <w:basedOn w:val="List"/>
    <w:rsid w:val="00D603B9"/>
    <w:pPr>
      <w:ind w:firstLine="0"/>
    </w:pPr>
  </w:style>
  <w:style w:type="paragraph" w:customStyle="1" w:styleId="ListNote">
    <w:name w:val="List Note"/>
    <w:basedOn w:val="List"/>
    <w:rsid w:val="00D60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3B9"/>
    <w:rPr>
      <w:rFonts w:ascii="Courier New" w:hAnsi="Courier New"/>
    </w:rPr>
  </w:style>
  <w:style w:type="paragraph" w:customStyle="1" w:styleId="NoteBullet">
    <w:name w:val="Note Bullet"/>
    <w:basedOn w:val="Note"/>
    <w:rsid w:val="00D60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3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0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3B9"/>
    <w:rPr>
      <w:b/>
      <w:smallCaps/>
    </w:rPr>
  </w:style>
  <w:style w:type="paragraph" w:customStyle="1" w:styleId="TableListNumber">
    <w:name w:val="Table List Number"/>
    <w:basedOn w:val="ListNumber"/>
    <w:rsid w:val="00D60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3B9"/>
    <w:pPr>
      <w:numPr>
        <w:numId w:val="10"/>
      </w:numPr>
    </w:pPr>
  </w:style>
  <w:style w:type="paragraph" w:customStyle="1" w:styleId="ListAlpha2">
    <w:name w:val="List Alpha 2"/>
    <w:basedOn w:val="List2"/>
    <w:rsid w:val="00D603B9"/>
    <w:pPr>
      <w:numPr>
        <w:numId w:val="9"/>
      </w:numPr>
    </w:pPr>
  </w:style>
  <w:style w:type="paragraph" w:styleId="List2">
    <w:name w:val="List 2"/>
    <w:basedOn w:val="BodyText"/>
    <w:rsid w:val="00D60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3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03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03B9"/>
    <w:pPr>
      <w:numPr>
        <w:numId w:val="5"/>
      </w:numPr>
    </w:pPr>
  </w:style>
  <w:style w:type="paragraph" w:styleId="ListContinue2">
    <w:name w:val="List Continue 2"/>
    <w:basedOn w:val="List2"/>
    <w:rsid w:val="00D603B9"/>
    <w:pPr>
      <w:ind w:firstLine="0"/>
    </w:pPr>
  </w:style>
  <w:style w:type="paragraph" w:styleId="ListContinue3">
    <w:name w:val="List Continue 3"/>
    <w:basedOn w:val="List3"/>
    <w:rsid w:val="00D603B9"/>
    <w:pPr>
      <w:ind w:left="1021" w:firstLine="0"/>
    </w:pPr>
  </w:style>
  <w:style w:type="paragraph" w:styleId="ListContinue4">
    <w:name w:val="List Continue 4"/>
    <w:basedOn w:val="List4"/>
    <w:rsid w:val="00D603B9"/>
    <w:pPr>
      <w:ind w:firstLine="0"/>
    </w:pPr>
  </w:style>
  <w:style w:type="paragraph" w:styleId="ListContinue5">
    <w:name w:val="List Continue 5"/>
    <w:basedOn w:val="List5"/>
    <w:rsid w:val="00D603B9"/>
    <w:pPr>
      <w:ind w:firstLine="0"/>
    </w:pPr>
  </w:style>
  <w:style w:type="paragraph" w:styleId="ListNumber3">
    <w:name w:val="List Number 3"/>
    <w:basedOn w:val="List3"/>
    <w:rsid w:val="00D603B9"/>
    <w:pPr>
      <w:numPr>
        <w:numId w:val="6"/>
      </w:numPr>
    </w:pPr>
  </w:style>
  <w:style w:type="paragraph" w:styleId="ListNumber4">
    <w:name w:val="List Number 4"/>
    <w:basedOn w:val="List4"/>
    <w:rsid w:val="00D603B9"/>
    <w:pPr>
      <w:numPr>
        <w:numId w:val="7"/>
      </w:numPr>
    </w:pPr>
  </w:style>
  <w:style w:type="paragraph" w:styleId="ListNumber5">
    <w:name w:val="List Number 5"/>
    <w:basedOn w:val="List5"/>
    <w:rsid w:val="00D603B9"/>
    <w:pPr>
      <w:numPr>
        <w:numId w:val="8"/>
      </w:numPr>
    </w:pPr>
  </w:style>
  <w:style w:type="paragraph" w:styleId="BlockText">
    <w:name w:val="Block Text"/>
    <w:basedOn w:val="Normal"/>
    <w:rsid w:val="00D60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3B9"/>
    <w:rPr>
      <w:sz w:val="16"/>
      <w:vertAlign w:val="superscript"/>
    </w:rPr>
  </w:style>
  <w:style w:type="character" w:customStyle="1" w:styleId="Symbols">
    <w:name w:val="Symbols"/>
    <w:basedOn w:val="DefaultParagraphFont"/>
    <w:rsid w:val="00D603B9"/>
    <w:rPr>
      <w:rFonts w:ascii="Symbol" w:hAnsi="Symbol"/>
    </w:rPr>
  </w:style>
  <w:style w:type="character" w:customStyle="1" w:styleId="MenuOptions">
    <w:name w:val="Menu Options"/>
    <w:basedOn w:val="DefaultParagraphFont"/>
    <w:rsid w:val="00D60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3B9"/>
    <w:rPr>
      <w:b/>
    </w:rPr>
  </w:style>
  <w:style w:type="character" w:customStyle="1" w:styleId="Underlined">
    <w:name w:val="Underlined"/>
    <w:basedOn w:val="DefaultParagraphFont"/>
    <w:rsid w:val="00D603B9"/>
    <w:rPr>
      <w:u w:val="single"/>
    </w:rPr>
  </w:style>
  <w:style w:type="paragraph" w:customStyle="1" w:styleId="TableBodyTextRight">
    <w:name w:val="Table Body Text Right"/>
    <w:basedOn w:val="TableBodyText"/>
    <w:rsid w:val="00D60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3B9"/>
    <w:rPr>
      <w:sz w:val="18"/>
    </w:rPr>
  </w:style>
  <w:style w:type="paragraph" w:customStyle="1" w:styleId="BodySmallRight">
    <w:name w:val="Body Small Right"/>
    <w:basedOn w:val="BodyTextRight"/>
    <w:rsid w:val="00D603B9"/>
    <w:rPr>
      <w:sz w:val="18"/>
      <w:szCs w:val="18"/>
    </w:rPr>
  </w:style>
  <w:style w:type="paragraph" w:customStyle="1" w:styleId="MarginEdition">
    <w:name w:val="Margin Edition"/>
    <w:basedOn w:val="MarginNote"/>
    <w:rsid w:val="00D60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3B9"/>
    <w:rPr>
      <w:sz w:val="2"/>
      <w:szCs w:val="2"/>
    </w:rPr>
  </w:style>
  <w:style w:type="character" w:customStyle="1" w:styleId="Small">
    <w:name w:val="Small"/>
    <w:basedOn w:val="DefaultParagraphFont"/>
    <w:rsid w:val="00D603B9"/>
    <w:rPr>
      <w:sz w:val="16"/>
    </w:rPr>
  </w:style>
  <w:style w:type="paragraph" w:customStyle="1" w:styleId="WideTable">
    <w:name w:val="Wide Table"/>
    <w:basedOn w:val="Normal"/>
    <w:rsid w:val="00D60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3B9"/>
  </w:style>
  <w:style w:type="paragraph" w:styleId="Quote">
    <w:name w:val="Quote"/>
    <w:basedOn w:val="Heading1"/>
    <w:link w:val="QuoteChar"/>
    <w:qFormat/>
    <w:rsid w:val="00D60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3B9"/>
    <w:pPr>
      <w:pageBreakBefore/>
    </w:pPr>
  </w:style>
  <w:style w:type="paragraph" w:customStyle="1" w:styleId="Border">
    <w:name w:val="Border"/>
    <w:basedOn w:val="Normal"/>
    <w:qFormat/>
    <w:rsid w:val="00D60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3B9"/>
    <w:rPr>
      <w:u w:val="single"/>
    </w:rPr>
  </w:style>
  <w:style w:type="character" w:customStyle="1" w:styleId="BoldandItalics">
    <w:name w:val="Bold and Italics"/>
    <w:qFormat/>
    <w:rsid w:val="00D603B9"/>
    <w:rPr>
      <w:b/>
      <w:i/>
      <w:u w:val="none"/>
    </w:rPr>
  </w:style>
  <w:style w:type="paragraph" w:styleId="BalloonText">
    <w:name w:val="Balloon Text"/>
    <w:basedOn w:val="Normal"/>
    <w:link w:val="BalloonTextChar"/>
    <w:rsid w:val="00D60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3B9"/>
    <w:pPr>
      <w:spacing w:before="0" w:after="0"/>
    </w:pPr>
  </w:style>
  <w:style w:type="paragraph" w:customStyle="1" w:styleId="BodyTextBold">
    <w:name w:val="Body Text Bold"/>
    <w:basedOn w:val="BodyText"/>
    <w:qFormat/>
    <w:rsid w:val="00D603B9"/>
    <w:rPr>
      <w:b/>
    </w:rPr>
  </w:style>
  <w:style w:type="character" w:styleId="Hyperlink">
    <w:name w:val="Hyperlink"/>
    <w:basedOn w:val="DefaultParagraphFont"/>
    <w:uiPriority w:val="99"/>
    <w:unhideWhenUsed/>
    <w:rsid w:val="002B7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5223</Characters>
  <Application>Microsoft Office Word</Application>
  <DocSecurity>0</DocSecurity>
  <Lines>133</Lines>
  <Paragraphs>102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AURLTX102 Diagnose and repair light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