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B6F" w:rsidP="002C7B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AURLTJ002 Remove, inspect, repair and refit light vehicle tyres and tubes</w:t>
      </w:r>
      <w:r>
        <w:fldChar w:fldCharType="end"/>
      </w:r>
    </w:p>
    <w:p w:rsidR="002C7B6F" w:rsidP="002C7B6F">
      <w:pPr>
        <w:pStyle w:val="Version"/>
        <w:sectPr w:rsidSect="00B91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717" w:rsidP="00B91717">
      <w:pPr>
        <w:pStyle w:val="SuperHeading"/>
      </w:pPr>
      <w:r w:rsidRPr="00B91717">
        <w:t>Assessment Requirements for AURLTJ002 Remove, inspect, repair and refit light vehicle tyres and tubes</w:t>
      </w:r>
    </w:p>
    <w:p w:rsidR="00000000" w:rsidRPr="00B91717" w:rsidP="00B91717">
      <w:pPr>
        <w:pStyle w:val="Heading1"/>
      </w:pPr>
      <w:bookmarkStart w:id="1" w:name="O_775188"/>
      <w:bookmarkEnd w:id="1"/>
      <w:r w:rsidRPr="00B9171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C7B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17" w:rsidP="00B91717">
            <w:pPr>
              <w:pStyle w:val="BodyText"/>
            </w:pPr>
            <w:r w:rsidRPr="00B9171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17">
            <w:pPr>
              <w:pStyle w:val="BodyText"/>
              <w:rPr>
                <w:lang w:val="en-NZ"/>
              </w:rPr>
            </w:pPr>
            <w:r w:rsidRPr="00B91717">
              <w:rPr>
                <w:rStyle w:val="SpecialBold"/>
              </w:rPr>
              <w:t>Comment</w:t>
            </w:r>
          </w:p>
        </w:tc>
      </w:tr>
      <w:tr w:rsidTr="002C7B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17">
            <w:pPr>
              <w:pStyle w:val="BodyText"/>
              <w:rPr>
                <w:lang w:val="en-NZ"/>
              </w:rPr>
            </w:pPr>
            <w:r w:rsidRPr="00B9171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17" w:rsidP="00B91717">
            <w:pPr>
              <w:pStyle w:val="BodyText"/>
            </w:pPr>
            <w:r w:rsidRPr="00B91717">
              <w:t>New unit of competency.</w:t>
            </w:r>
          </w:p>
        </w:tc>
      </w:tr>
    </w:tbl>
    <w:p w:rsidR="00000000" w:rsidRPr="00B91717" w:rsidP="00B91717">
      <w:pPr>
        <w:pStyle w:val="BodyText"/>
      </w:pPr>
    </w:p>
    <w:p w:rsidR="00000000" w:rsidRPr="00B91717" w:rsidP="00B91717">
      <w:pPr>
        <w:pStyle w:val="AllowPageBreak"/>
      </w:pPr>
    </w:p>
    <w:p w:rsidR="00000000" w:rsidRPr="00B91717" w:rsidP="00B91717">
      <w:pPr>
        <w:pStyle w:val="Heading1"/>
      </w:pPr>
      <w:bookmarkStart w:id="2" w:name="O_775189"/>
      <w:bookmarkEnd w:id="2"/>
      <w:r w:rsidRPr="00B91717">
        <w:t>Performance Evidence</w:t>
      </w:r>
    </w:p>
    <w:p w:rsidR="00000000" w:rsidRPr="00B91717" w:rsidP="002C7B6F">
      <w:pPr>
        <w:pStyle w:val="BodyText"/>
      </w:pPr>
      <w:r w:rsidRPr="00B9171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91717" w:rsidP="00B91717">
      <w:pPr>
        <w:pStyle w:val="ListBullet"/>
      </w:pPr>
      <w:r w:rsidRPr="00B91717">
        <w:t>remove, inspect, repair and refit</w:t>
      </w:r>
      <w:r w:rsidRPr="00B91717">
        <w:t xml:space="preserve"> light vehicle tyres to both steel and alloy wheels, including repairs to:</w:t>
      </w:r>
    </w:p>
    <w:p w:rsidR="00000000" w:rsidRPr="00B91717" w:rsidP="00B91717">
      <w:pPr>
        <w:pStyle w:val="ListBullet2"/>
      </w:pPr>
      <w:r w:rsidRPr="00B91717">
        <w:t>two bias ply tyres</w:t>
      </w:r>
    </w:p>
    <w:p w:rsidR="00000000" w:rsidRPr="00B91717" w:rsidP="00B91717">
      <w:pPr>
        <w:pStyle w:val="ListBullet2"/>
      </w:pPr>
      <w:r w:rsidRPr="00B91717">
        <w:t>two tubes</w:t>
      </w:r>
    </w:p>
    <w:p w:rsidR="00000000" w:rsidRPr="00B91717" w:rsidP="00B91717">
      <w:pPr>
        <w:pStyle w:val="ListBullet2"/>
      </w:pPr>
      <w:r w:rsidRPr="00B91717">
        <w:t>two radial ply tyres.</w:t>
      </w:r>
    </w:p>
    <w:p w:rsidR="00000000" w:rsidRPr="00B91717" w:rsidP="00B91717">
      <w:pPr>
        <w:pStyle w:val="AllowPageBreak"/>
      </w:pPr>
    </w:p>
    <w:p w:rsidR="00000000" w:rsidRPr="00B91717" w:rsidP="00B91717">
      <w:pPr>
        <w:pStyle w:val="Heading1"/>
      </w:pPr>
      <w:bookmarkStart w:id="3" w:name="O_775190"/>
      <w:bookmarkEnd w:id="3"/>
      <w:r w:rsidRPr="00B91717">
        <w:t>Knowledge Evidence</w:t>
      </w:r>
    </w:p>
    <w:p w:rsidR="00000000" w:rsidRPr="00B91717" w:rsidP="002C7B6F">
      <w:pPr>
        <w:pStyle w:val="BodyText"/>
      </w:pPr>
      <w:r w:rsidRPr="00B91717">
        <w:t>Individuals must be able to demonstrate knowledge of:</w:t>
      </w:r>
    </w:p>
    <w:p w:rsidR="00000000" w:rsidRPr="00B91717" w:rsidP="00B91717">
      <w:pPr>
        <w:pStyle w:val="ListBullet"/>
      </w:pPr>
      <w:r w:rsidRPr="00B91717">
        <w:t>work health and safety (WHS) and occupational health and safety (OHS) requirements relating to light vehicle tyres and tubes, including procedures for:</w:t>
      </w:r>
    </w:p>
    <w:p w:rsidR="00000000" w:rsidRPr="00B91717" w:rsidP="00B91717">
      <w:pPr>
        <w:pStyle w:val="ListBullet2"/>
      </w:pPr>
      <w:r w:rsidRPr="00B91717">
        <w:t>deflating and inflating tyres</w:t>
      </w:r>
    </w:p>
    <w:p w:rsidR="00000000" w:rsidRPr="00B91717" w:rsidP="00B91717">
      <w:pPr>
        <w:pStyle w:val="ListBullet2"/>
      </w:pPr>
      <w:r w:rsidRPr="00B91717">
        <w:t>manually handling light vehicle wheel assemblies</w:t>
      </w:r>
    </w:p>
    <w:p w:rsidR="00000000" w:rsidRPr="00B91717" w:rsidP="00B91717">
      <w:pPr>
        <w:pStyle w:val="ListBullet"/>
      </w:pPr>
      <w:r w:rsidRPr="00B91717">
        <w:t>environmental requireme</w:t>
      </w:r>
      <w:r w:rsidRPr="00B91717">
        <w:t>nts, including procedures for trapping and disposing of tyre material produced during repair procedures</w:t>
      </w:r>
    </w:p>
    <w:p w:rsidR="00000000" w:rsidRPr="00B91717" w:rsidP="00B91717">
      <w:pPr>
        <w:pStyle w:val="ListBullet"/>
      </w:pPr>
      <w:r w:rsidRPr="00B91717">
        <w:t>procedures for removing, inspecting, repairing and refitting tyres and tubes, including:</w:t>
      </w:r>
    </w:p>
    <w:p w:rsidR="00000000" w:rsidRPr="00B91717" w:rsidP="00B91717">
      <w:pPr>
        <w:pStyle w:val="ListBullet2"/>
      </w:pPr>
      <w:r w:rsidRPr="00B91717">
        <w:t>split lock rings</w:t>
      </w:r>
    </w:p>
    <w:p w:rsidR="00000000" w:rsidRPr="00B91717" w:rsidP="00B91717">
      <w:pPr>
        <w:pStyle w:val="ListBullet2"/>
      </w:pPr>
      <w:r w:rsidRPr="00B91717">
        <w:t>one piece wheels</w:t>
      </w:r>
    </w:p>
    <w:p w:rsidR="00000000" w:rsidRPr="00B91717" w:rsidP="00B91717">
      <w:pPr>
        <w:pStyle w:val="ListBullet"/>
      </w:pPr>
      <w:r w:rsidRPr="00B91717">
        <w:t>types and applications of t</w:t>
      </w:r>
      <w:r w:rsidRPr="00B91717">
        <w:t>yres, tubes and wheels, including:</w:t>
      </w:r>
    </w:p>
    <w:p w:rsidR="00000000" w:rsidRPr="00B91717" w:rsidP="00B91717">
      <w:pPr>
        <w:pStyle w:val="ListBullet2"/>
      </w:pPr>
      <w:r w:rsidRPr="00B91717">
        <w:t>radial and bias or diagonal ply tyres</w:t>
      </w:r>
    </w:p>
    <w:p w:rsidR="00000000" w:rsidRPr="00B91717" w:rsidP="00B91717">
      <w:pPr>
        <w:pStyle w:val="ListBullet2"/>
      </w:pPr>
      <w:r w:rsidRPr="00B91717">
        <w:t>tubed and tubeless tyres</w:t>
      </w:r>
    </w:p>
    <w:p w:rsidR="00000000" w:rsidRPr="00B91717" w:rsidP="00B91717">
      <w:pPr>
        <w:pStyle w:val="ListBullet2"/>
      </w:pPr>
      <w:r w:rsidRPr="00B91717">
        <w:t>steel and alloy wheels</w:t>
      </w:r>
    </w:p>
    <w:p w:rsidR="00000000" w:rsidRPr="00B91717" w:rsidP="00B91717">
      <w:pPr>
        <w:pStyle w:val="ListBullet2"/>
      </w:pPr>
      <w:r w:rsidRPr="00B91717">
        <w:t>run flat tyres</w:t>
      </w:r>
    </w:p>
    <w:p w:rsidR="00000000" w:rsidRPr="00B91717" w:rsidP="00B91717">
      <w:pPr>
        <w:pStyle w:val="ListBullet"/>
      </w:pPr>
      <w:r w:rsidRPr="00B91717">
        <w:t xml:space="preserve">types, application and operation of tyre changing equipment and tyre and tube repair equipment </w:t>
      </w:r>
    </w:p>
    <w:p w:rsidR="00000000" w:rsidRPr="00B91717" w:rsidP="00B91717">
      <w:pPr>
        <w:pStyle w:val="ListBullet"/>
      </w:pPr>
      <w:r w:rsidRPr="00B91717">
        <w:t>post-fitting pr</w:t>
      </w:r>
      <w:r w:rsidRPr="00B91717">
        <w:t>ocedures and checks of light vehicle tyres and tubes.</w:t>
      </w:r>
    </w:p>
    <w:p w:rsidR="00000000" w:rsidRPr="00B91717" w:rsidP="00B91717">
      <w:pPr>
        <w:pStyle w:val="AllowPageBreak"/>
      </w:pPr>
    </w:p>
    <w:p w:rsidR="00000000" w:rsidRPr="00B91717" w:rsidP="00B91717">
      <w:pPr>
        <w:pStyle w:val="Heading1"/>
      </w:pPr>
      <w:bookmarkStart w:id="4" w:name="O_775191"/>
      <w:bookmarkEnd w:id="4"/>
      <w:r w:rsidRPr="00B91717">
        <w:t>Assessment Conditions</w:t>
      </w:r>
    </w:p>
    <w:p w:rsidR="00000000" w:rsidRPr="00B91717" w:rsidP="002C7B6F">
      <w:pPr>
        <w:pStyle w:val="BodyText"/>
      </w:pPr>
      <w:r w:rsidRPr="00B91717">
        <w:t>Assessors must satisfy NVR/AQTF assessor requirements.</w:t>
      </w:r>
    </w:p>
    <w:p w:rsidR="00000000" w:rsidRPr="00B91717" w:rsidP="002C7B6F">
      <w:pPr>
        <w:pStyle w:val="BodyText"/>
      </w:pPr>
      <w:r w:rsidRPr="00B91717">
        <w:t>Competency is to be assessed in the workplace or a simulated environment that accurately reflects performan</w:t>
      </w:r>
      <w:r w:rsidRPr="00B91717">
        <w:t>ce in a real workplace setting.</w:t>
      </w:r>
    </w:p>
    <w:p w:rsidR="00000000" w:rsidRPr="00B91717" w:rsidP="002C7B6F">
      <w:pPr>
        <w:pStyle w:val="BodyText"/>
      </w:pPr>
      <w:r w:rsidRPr="00B91717">
        <w:t>Assessment must include direct observation of tasks.</w:t>
      </w:r>
    </w:p>
    <w:p w:rsidR="00000000" w:rsidRPr="00B91717" w:rsidP="002C7B6F">
      <w:pPr>
        <w:pStyle w:val="BodyText"/>
      </w:pPr>
      <w:r w:rsidRPr="00B91717">
        <w:t>Where assessment of competency includes third-party evidence, individuals must provide evidence that links them to the light vehicle tyres and tubes that they have worked on, e.g. repair orders.</w:t>
      </w:r>
    </w:p>
    <w:p w:rsidR="00000000" w:rsidRPr="00B91717" w:rsidP="002C7B6F">
      <w:pPr>
        <w:pStyle w:val="BodyText"/>
      </w:pPr>
      <w:r w:rsidRPr="00B91717">
        <w:t>Assessors must verify performance evidence through questioni</w:t>
      </w:r>
      <w:r w:rsidRPr="00B91717">
        <w:t>ng on skills and knowledge to ensure correct interpretation and application.</w:t>
      </w:r>
    </w:p>
    <w:p w:rsidR="00000000" w:rsidRPr="00B91717" w:rsidP="002C7B6F">
      <w:pPr>
        <w:pStyle w:val="BodyText"/>
      </w:pPr>
      <w:r w:rsidRPr="00B91717">
        <w:t>The following resources must be made available:</w:t>
      </w:r>
    </w:p>
    <w:p w:rsidR="00000000" w:rsidRPr="00B91717" w:rsidP="00B91717">
      <w:pPr>
        <w:pStyle w:val="ListBullet"/>
      </w:pPr>
      <w:r w:rsidRPr="00B91717">
        <w:t>automotive repair workplace or simulated workplace</w:t>
      </w:r>
    </w:p>
    <w:p w:rsidR="00000000" w:rsidRPr="00B91717" w:rsidP="00B91717">
      <w:pPr>
        <w:pStyle w:val="ListBullet"/>
      </w:pPr>
      <w:r w:rsidRPr="00B91717">
        <w:t>workplace instructions</w:t>
      </w:r>
    </w:p>
    <w:p w:rsidR="00000000" w:rsidRPr="00B91717" w:rsidP="00B91717">
      <w:pPr>
        <w:pStyle w:val="ListBullet"/>
      </w:pPr>
      <w:r w:rsidRPr="00B91717">
        <w:t>manufacturer tyre and tube repair procedures and specif</w:t>
      </w:r>
      <w:r w:rsidRPr="00B91717">
        <w:t>ications</w:t>
      </w:r>
    </w:p>
    <w:p w:rsidR="00000000" w:rsidRPr="00B91717" w:rsidP="00B91717">
      <w:pPr>
        <w:pStyle w:val="ListBullet"/>
      </w:pPr>
      <w:r w:rsidRPr="00B91717">
        <w:t>light vehicle tyres, tubes and wheels specified in the performance evidence</w:t>
      </w:r>
    </w:p>
    <w:p w:rsidR="00000000" w:rsidRPr="00B91717" w:rsidP="00B91717">
      <w:pPr>
        <w:pStyle w:val="ListBullet"/>
      </w:pPr>
      <w:r w:rsidRPr="00B91717">
        <w:t xml:space="preserve">tools, equipment and materials appropriate for removing, inspecting, repairing and refitting light vehicle tyres and tubes, including: </w:t>
      </w:r>
    </w:p>
    <w:p w:rsidR="00000000" w:rsidRPr="00B91717" w:rsidP="00B91717">
      <w:pPr>
        <w:pStyle w:val="ListBullet2"/>
      </w:pPr>
      <w:r w:rsidRPr="00B91717">
        <w:t>tyre and tube repair tools and equ</w:t>
      </w:r>
      <w:r w:rsidRPr="00B91717">
        <w:t>ipment</w:t>
      </w:r>
    </w:p>
    <w:p w:rsidR="00000000" w:rsidRPr="00B91717" w:rsidP="00B91717">
      <w:pPr>
        <w:pStyle w:val="ListBullet2"/>
      </w:pPr>
      <w:r w:rsidRPr="00B91717">
        <w:t>tyre and tube repair consumables</w:t>
      </w:r>
    </w:p>
    <w:p w:rsidR="00000000" w:rsidRPr="00B91717" w:rsidP="00B91717">
      <w:pPr>
        <w:pStyle w:val="ListBullet2"/>
      </w:pPr>
      <w:r w:rsidRPr="00B91717">
        <w:t>tyre changing tools and equipment.</w:t>
      </w:r>
    </w:p>
    <w:p w:rsidR="00000000" w:rsidRPr="00B91717" w:rsidP="00B91717">
      <w:pPr>
        <w:pStyle w:val="AllowPageBreak"/>
      </w:pPr>
    </w:p>
    <w:p w:rsidR="00000000" w:rsidRPr="00B91717" w:rsidP="00B91717">
      <w:pPr>
        <w:pStyle w:val="Heading1"/>
      </w:pPr>
      <w:bookmarkStart w:id="5" w:name="O_775194"/>
      <w:bookmarkEnd w:id="5"/>
      <w:r w:rsidRPr="00B91717">
        <w:t>Links</w:t>
      </w:r>
    </w:p>
    <w:p w:rsidR="00000000" w:rsidRPr="00B91717" w:rsidP="002C7B6F">
      <w:pPr>
        <w:pStyle w:val="BodyText"/>
      </w:pPr>
      <w:r w:rsidRPr="00B917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079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91717" w:rsidP="002C7B6F">
      <w:pPr>
        <w:pStyle w:val="BodyText"/>
      </w:pPr>
      <w:r w:rsidRPr="00B917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079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91717" w:rsidP="00B91717"/>
    <w:sectPr w:rsidSect="00B917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717" w:rsidRPr="002C7B6F" w:rsidP="002C7B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6F" w:rsidP="00B91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7B6F" w:rsidP="00B91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7B6F" w:rsidP="00B917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717" w:rsidRPr="002C7B6F" w:rsidP="002C7B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6F" w:rsidRPr="002D2AF8" w:rsidP="00B91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AURLTJ002 Remove, inspect, repair and refit light vehicle tyres and tubes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2C7B6F" w:rsidP="00B91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F8F9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BAE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8CEC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717"/>
  </w:style>
  <w:style w:type="character" w:customStyle="1" w:styleId="Heading1Char">
    <w:name w:val="Heading 1 Char"/>
    <w:basedOn w:val="DefaultParagraphFont"/>
    <w:link w:val="Heading1"/>
    <w:rsid w:val="00B91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7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7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17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1717"/>
    <w:rPr>
      <w:b/>
      <w:spacing w:val="0"/>
    </w:rPr>
  </w:style>
  <w:style w:type="paragraph" w:styleId="ListBullet2">
    <w:name w:val="List Bullet 2"/>
    <w:basedOn w:val="List2"/>
    <w:rsid w:val="00B917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17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1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7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7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7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17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1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1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1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7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717"/>
    <w:rPr>
      <w:i/>
    </w:rPr>
  </w:style>
  <w:style w:type="paragraph" w:styleId="Caption">
    <w:name w:val="caption"/>
    <w:basedOn w:val="BodyText"/>
    <w:next w:val="Normal"/>
    <w:qFormat/>
    <w:rsid w:val="00B91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717"/>
  </w:style>
  <w:style w:type="paragraph" w:styleId="TableofFigures">
    <w:name w:val="table of figures"/>
    <w:basedOn w:val="Normal"/>
    <w:next w:val="Normal"/>
    <w:semiHidden/>
    <w:rsid w:val="00B91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7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1717"/>
    <w:rPr>
      <w:rFonts w:ascii="Wingdings" w:hAnsi="Wingdings"/>
    </w:rPr>
  </w:style>
  <w:style w:type="paragraph" w:customStyle="1" w:styleId="TableHeading">
    <w:name w:val="Table Heading"/>
    <w:basedOn w:val="HeadingBase"/>
    <w:rsid w:val="00B91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717"/>
    <w:rPr>
      <w:color w:val="0033CC"/>
      <w:u w:val="none"/>
    </w:rPr>
  </w:style>
  <w:style w:type="paragraph" w:customStyle="1" w:styleId="BodyTextRight">
    <w:name w:val="Body Text Right"/>
    <w:basedOn w:val="BodyText"/>
    <w:rsid w:val="00B91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7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717"/>
    <w:rPr>
      <w:sz w:val="32"/>
    </w:rPr>
  </w:style>
  <w:style w:type="paragraph" w:customStyle="1" w:styleId="HeadingProcedure">
    <w:name w:val="Heading Procedure"/>
    <w:basedOn w:val="HeadingBase"/>
    <w:next w:val="Normal"/>
    <w:rsid w:val="00B91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717"/>
    <w:pPr>
      <w:spacing w:before="60" w:after="60"/>
    </w:pPr>
  </w:style>
  <w:style w:type="paragraph" w:styleId="ListContinue">
    <w:name w:val="List Continue"/>
    <w:basedOn w:val="List"/>
    <w:rsid w:val="00B91717"/>
    <w:pPr>
      <w:ind w:firstLine="0"/>
    </w:pPr>
  </w:style>
  <w:style w:type="paragraph" w:customStyle="1" w:styleId="ListNote">
    <w:name w:val="List Note"/>
    <w:basedOn w:val="List"/>
    <w:rsid w:val="00B91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717"/>
    <w:rPr>
      <w:rFonts w:ascii="Courier New" w:hAnsi="Courier New"/>
    </w:rPr>
  </w:style>
  <w:style w:type="paragraph" w:customStyle="1" w:styleId="NoteBullet">
    <w:name w:val="Note Bullet"/>
    <w:basedOn w:val="Note"/>
    <w:rsid w:val="00B91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7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1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717"/>
    <w:rPr>
      <w:b/>
      <w:smallCaps/>
    </w:rPr>
  </w:style>
  <w:style w:type="paragraph" w:customStyle="1" w:styleId="TableListNumber">
    <w:name w:val="Table List Number"/>
    <w:basedOn w:val="ListNumber"/>
    <w:rsid w:val="00B91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717"/>
    <w:pPr>
      <w:numPr>
        <w:numId w:val="9"/>
      </w:numPr>
    </w:pPr>
  </w:style>
  <w:style w:type="paragraph" w:customStyle="1" w:styleId="ListAlpha2">
    <w:name w:val="List Alpha 2"/>
    <w:basedOn w:val="List2"/>
    <w:rsid w:val="00B91717"/>
    <w:pPr>
      <w:numPr>
        <w:numId w:val="8"/>
      </w:numPr>
    </w:pPr>
  </w:style>
  <w:style w:type="paragraph" w:styleId="List2">
    <w:name w:val="List 2"/>
    <w:basedOn w:val="BodyText"/>
    <w:rsid w:val="00B91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7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7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7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1717"/>
    <w:pPr>
      <w:numPr>
        <w:numId w:val="4"/>
      </w:numPr>
    </w:pPr>
  </w:style>
  <w:style w:type="paragraph" w:styleId="ListContinue2">
    <w:name w:val="List Continue 2"/>
    <w:basedOn w:val="List2"/>
    <w:rsid w:val="00B91717"/>
    <w:pPr>
      <w:ind w:firstLine="0"/>
    </w:pPr>
  </w:style>
  <w:style w:type="paragraph" w:styleId="ListContinue3">
    <w:name w:val="List Continue 3"/>
    <w:basedOn w:val="List3"/>
    <w:rsid w:val="00B91717"/>
    <w:pPr>
      <w:ind w:left="1021" w:firstLine="0"/>
    </w:pPr>
  </w:style>
  <w:style w:type="paragraph" w:styleId="ListContinue4">
    <w:name w:val="List Continue 4"/>
    <w:basedOn w:val="List4"/>
    <w:rsid w:val="00B91717"/>
    <w:pPr>
      <w:ind w:firstLine="0"/>
    </w:pPr>
  </w:style>
  <w:style w:type="paragraph" w:styleId="ListContinue5">
    <w:name w:val="List Continue 5"/>
    <w:basedOn w:val="List5"/>
    <w:rsid w:val="00B91717"/>
    <w:pPr>
      <w:ind w:firstLine="0"/>
    </w:pPr>
  </w:style>
  <w:style w:type="paragraph" w:styleId="ListNumber3">
    <w:name w:val="List Number 3"/>
    <w:basedOn w:val="List3"/>
    <w:rsid w:val="00B91717"/>
    <w:pPr>
      <w:numPr>
        <w:numId w:val="5"/>
      </w:numPr>
    </w:pPr>
  </w:style>
  <w:style w:type="paragraph" w:styleId="ListNumber4">
    <w:name w:val="List Number 4"/>
    <w:basedOn w:val="List4"/>
    <w:rsid w:val="00B91717"/>
    <w:pPr>
      <w:numPr>
        <w:numId w:val="6"/>
      </w:numPr>
    </w:pPr>
  </w:style>
  <w:style w:type="paragraph" w:styleId="ListNumber5">
    <w:name w:val="List Number 5"/>
    <w:basedOn w:val="List5"/>
    <w:rsid w:val="00B91717"/>
    <w:pPr>
      <w:numPr>
        <w:numId w:val="7"/>
      </w:numPr>
    </w:pPr>
  </w:style>
  <w:style w:type="paragraph" w:styleId="BlockText">
    <w:name w:val="Block Text"/>
    <w:basedOn w:val="Normal"/>
    <w:rsid w:val="00B91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717"/>
    <w:rPr>
      <w:sz w:val="16"/>
      <w:vertAlign w:val="superscript"/>
    </w:rPr>
  </w:style>
  <w:style w:type="character" w:customStyle="1" w:styleId="Symbols">
    <w:name w:val="Symbols"/>
    <w:basedOn w:val="DefaultParagraphFont"/>
    <w:rsid w:val="00B91717"/>
    <w:rPr>
      <w:rFonts w:ascii="Symbol" w:hAnsi="Symbol"/>
    </w:rPr>
  </w:style>
  <w:style w:type="character" w:customStyle="1" w:styleId="MenuOptions">
    <w:name w:val="Menu Options"/>
    <w:basedOn w:val="DefaultParagraphFont"/>
    <w:rsid w:val="00B91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717"/>
    <w:rPr>
      <w:b/>
    </w:rPr>
  </w:style>
  <w:style w:type="character" w:customStyle="1" w:styleId="Underlined">
    <w:name w:val="Underlined"/>
    <w:basedOn w:val="DefaultParagraphFont"/>
    <w:rsid w:val="00B91717"/>
    <w:rPr>
      <w:u w:val="single"/>
    </w:rPr>
  </w:style>
  <w:style w:type="paragraph" w:customStyle="1" w:styleId="TableBodyTextRight">
    <w:name w:val="Table Body Text Right"/>
    <w:basedOn w:val="TableBodyText"/>
    <w:rsid w:val="00B91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717"/>
    <w:rPr>
      <w:sz w:val="18"/>
    </w:rPr>
  </w:style>
  <w:style w:type="paragraph" w:customStyle="1" w:styleId="BodySmallRight">
    <w:name w:val="Body Small Right"/>
    <w:basedOn w:val="BodyTextRight"/>
    <w:rsid w:val="00B91717"/>
    <w:rPr>
      <w:sz w:val="18"/>
      <w:szCs w:val="18"/>
    </w:rPr>
  </w:style>
  <w:style w:type="paragraph" w:customStyle="1" w:styleId="MarginEdition">
    <w:name w:val="Margin Edition"/>
    <w:basedOn w:val="MarginNote"/>
    <w:rsid w:val="00B91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717"/>
    <w:rPr>
      <w:sz w:val="2"/>
      <w:szCs w:val="2"/>
    </w:rPr>
  </w:style>
  <w:style w:type="character" w:customStyle="1" w:styleId="Small">
    <w:name w:val="Small"/>
    <w:basedOn w:val="DefaultParagraphFont"/>
    <w:rsid w:val="00B91717"/>
    <w:rPr>
      <w:sz w:val="16"/>
    </w:rPr>
  </w:style>
  <w:style w:type="paragraph" w:customStyle="1" w:styleId="WideTable">
    <w:name w:val="Wide Table"/>
    <w:basedOn w:val="Normal"/>
    <w:rsid w:val="00B91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717"/>
  </w:style>
  <w:style w:type="paragraph" w:styleId="Quote">
    <w:name w:val="Quote"/>
    <w:basedOn w:val="Heading1"/>
    <w:link w:val="QuoteChar"/>
    <w:qFormat/>
    <w:rsid w:val="00B91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717"/>
    <w:pPr>
      <w:pageBreakBefore/>
    </w:pPr>
  </w:style>
  <w:style w:type="paragraph" w:customStyle="1" w:styleId="Border">
    <w:name w:val="Border"/>
    <w:basedOn w:val="Normal"/>
    <w:qFormat/>
    <w:rsid w:val="00B91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7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717"/>
    <w:rPr>
      <w:u w:val="single"/>
    </w:rPr>
  </w:style>
  <w:style w:type="character" w:customStyle="1" w:styleId="BoldandItalics">
    <w:name w:val="Bold and Italics"/>
    <w:qFormat/>
    <w:rsid w:val="00B91717"/>
    <w:rPr>
      <w:b/>
      <w:i/>
      <w:u w:val="none"/>
    </w:rPr>
  </w:style>
  <w:style w:type="paragraph" w:styleId="BalloonText">
    <w:name w:val="Balloon Text"/>
    <w:basedOn w:val="Normal"/>
    <w:link w:val="BalloonTextChar"/>
    <w:rsid w:val="00B91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7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7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717"/>
    <w:pPr>
      <w:spacing w:before="0" w:after="0"/>
    </w:pPr>
  </w:style>
  <w:style w:type="paragraph" w:customStyle="1" w:styleId="BodyTextBold">
    <w:name w:val="Body Text Bold"/>
    <w:basedOn w:val="BodyText"/>
    <w:qFormat/>
    <w:rsid w:val="00B91717"/>
    <w:rPr>
      <w:b/>
    </w:rPr>
  </w:style>
  <w:style w:type="character" w:styleId="Hyperlink">
    <w:name w:val="Hyperlink"/>
    <w:basedOn w:val="DefaultParagraphFont"/>
    <w:uiPriority w:val="99"/>
    <w:unhideWhenUsed/>
    <w:rsid w:val="002C7B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2827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AURLTJ002 Remove, inspect, repair and refit light vehicle tyres and tubes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2022-06-23T07:22:00Z</dcterms:created>
  <dcterms:modified xsi:type="dcterms:W3CDTF">2022-06-23T07:22:00Z</dcterms:modified>
</cp:coreProperties>
</file>