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F3D" w:rsidP="00933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AURLTE102 Diagnose and repair light vehicle engines</w:t>
      </w:r>
      <w:r>
        <w:fldChar w:fldCharType="end"/>
      </w:r>
    </w:p>
    <w:p w:rsidR="00933F3D" w:rsidP="00933F3D">
      <w:pPr>
        <w:pStyle w:val="Version"/>
        <w:sectPr w:rsidSect="004F0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526" w:rsidP="004F0526">
      <w:pPr>
        <w:pStyle w:val="SuperHeading"/>
      </w:pPr>
      <w:r w:rsidRPr="004F0526">
        <w:t>AURLTE102 Diagnose and repair light vehicle engines</w:t>
      </w:r>
    </w:p>
    <w:p w:rsidR="00000000" w:rsidRPr="004F0526" w:rsidP="004F0526">
      <w:pPr>
        <w:pStyle w:val="Heading1"/>
      </w:pPr>
      <w:bookmarkStart w:id="1" w:name="O_1116634"/>
      <w:bookmarkEnd w:id="1"/>
      <w:r w:rsidRPr="004F0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BodyText"/>
            </w:pPr>
            <w:r w:rsidRPr="004F052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rPr>
                <w:rStyle w:val="SpecialBold"/>
              </w:rPr>
              <w:t>Comments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BodyText"/>
            </w:pPr>
            <w:r w:rsidRPr="004F0526">
              <w:t>This version first released with AUR Automotive Retail, Service and Repair Training Package Version 6.0</w:t>
            </w:r>
          </w:p>
        </w:tc>
      </w:tr>
    </w:tbl>
    <w:p w:rsidR="00000000" w:rsidRPr="004F0526" w:rsidP="004F0526">
      <w:pPr>
        <w:pStyle w:val="BodyText"/>
      </w:pPr>
    </w:p>
    <w:p w:rsidR="00000000" w:rsidRPr="004F0526" w:rsidP="004F0526">
      <w:pPr>
        <w:pStyle w:val="AllowPageBreak"/>
      </w:pPr>
    </w:p>
    <w:p w:rsidR="00000000" w:rsidRPr="004F0526" w:rsidP="004F0526">
      <w:pPr>
        <w:pStyle w:val="Heading1"/>
      </w:pPr>
      <w:bookmarkStart w:id="2" w:name="O_1116641"/>
      <w:bookmarkEnd w:id="2"/>
      <w:r w:rsidRPr="004F0526">
        <w:t>Application</w:t>
      </w:r>
    </w:p>
    <w:p w:rsidR="00000000" w:rsidRPr="004F0526" w:rsidP="00933F3D">
      <w:pPr>
        <w:pStyle w:val="BodyText"/>
      </w:pPr>
      <w:r w:rsidRPr="004F0526">
        <w:t>This unit describes the skills and knowledge required to diag</w:t>
      </w:r>
      <w:r w:rsidRPr="004F0526">
        <w:t>nose and repair faults in the spark ignition engines and compression ignition engines of light vehicles. The unit involves preparing for the task, sourcing a diagnostic testing strategy, diagnosing the cause of the fault, carrying out the repair, performin</w:t>
      </w:r>
      <w:r w:rsidRPr="004F0526">
        <w:t>g post-repair testing, and completing workplace processes and documentation.</w:t>
      </w:r>
    </w:p>
    <w:p w:rsidR="00000000" w:rsidRPr="004F0526" w:rsidP="00933F3D">
      <w:pPr>
        <w:pStyle w:val="BodyText"/>
      </w:pPr>
      <w:r w:rsidRPr="004F0526">
        <w:t>The unit applies to those working in the automotive service and repair industry. The engines include those in light vehicles or light commercial vehicle.</w:t>
      </w:r>
    </w:p>
    <w:p w:rsidR="00000000" w:rsidRPr="004F0526" w:rsidP="00933F3D">
      <w:pPr>
        <w:pStyle w:val="BodyText"/>
      </w:pPr>
      <w:r w:rsidRPr="004F0526">
        <w:t>No licensing, legislative</w:t>
      </w:r>
      <w:r w:rsidRPr="004F0526">
        <w:t>, regulatory or certification requirements apply to this unit at the time of publication.</w:t>
      </w:r>
    </w:p>
    <w:p w:rsidR="00000000" w:rsidRPr="004F0526" w:rsidP="004F0526">
      <w:pPr>
        <w:pStyle w:val="Heading1"/>
      </w:pPr>
      <w:bookmarkStart w:id="3" w:name="O_1116639"/>
      <w:bookmarkEnd w:id="3"/>
      <w:r w:rsidRPr="004F0526">
        <w:t>Unit Sector</w:t>
      </w:r>
    </w:p>
    <w:p w:rsidR="00000000" w:rsidRPr="004F0526" w:rsidP="00933F3D">
      <w:pPr>
        <w:pStyle w:val="BodyText"/>
      </w:pPr>
      <w:r w:rsidRPr="004F0526">
        <w:t>Mechanical Light Vehicle Technical - Engines</w:t>
      </w:r>
    </w:p>
    <w:p w:rsidR="00000000" w:rsidRPr="004F0526" w:rsidP="004F0526">
      <w:pPr>
        <w:pStyle w:val="Heading1"/>
      </w:pPr>
      <w:bookmarkStart w:id="4" w:name="O_1116638"/>
      <w:bookmarkEnd w:id="4"/>
      <w:r w:rsidRPr="004F05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BodyText"/>
            </w:pPr>
            <w:r w:rsidRPr="004F052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rPr>
                <w:rStyle w:val="SpecialBold"/>
              </w:rPr>
              <w:t>PERFORMANCE CRITERIA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BodyText"/>
            </w:pPr>
            <w:r w:rsidRPr="004F052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List"/>
              <w:rPr>
                <w:lang w:val="en-NZ"/>
              </w:rPr>
            </w:pPr>
            <w:r w:rsidRPr="004F0526">
              <w:t>1. Prepare to diagnose and repair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List"/>
            </w:pPr>
            <w:r w:rsidRPr="004F0526">
              <w:t xml:space="preserve">1.1 Identify job requirements from workplace instructions </w:t>
            </w:r>
          </w:p>
          <w:p w:rsidR="00000000" w:rsidRPr="004F0526" w:rsidP="004F0526">
            <w:pPr>
              <w:pStyle w:val="List"/>
            </w:pPr>
            <w:r w:rsidRPr="004F0526">
              <w:t>1.2 Identify requ</w:t>
            </w:r>
            <w:r w:rsidRPr="004F0526">
              <w:t xml:space="preserve">ired information for diagnosis activity </w:t>
            </w:r>
          </w:p>
          <w:p w:rsidR="00000000" w:rsidRPr="004F0526" w:rsidP="004F0526">
            <w:pPr>
              <w:pStyle w:val="List"/>
            </w:pPr>
            <w:r w:rsidRPr="004F0526">
              <w:t xml:space="preserve">1.3 Analyse diagnostic options and source testing strategy to identify cause of fault using workplace and manufacturer procedures </w:t>
            </w:r>
          </w:p>
          <w:p w:rsidR="00000000" w:rsidRPr="004F0526" w:rsidP="004F0526">
            <w:pPr>
              <w:pStyle w:val="List"/>
            </w:pPr>
            <w:r w:rsidRPr="004F0526">
              <w:t>1.4 Identify hazards and environmental issues associated with diagnose and repair ac</w:t>
            </w:r>
            <w:r w:rsidRPr="004F0526">
              <w:t xml:space="preserve">tivity, assess potential risks and implement control measures in line with workplace policies and procedures </w:t>
            </w:r>
          </w:p>
          <w:p w:rsidR="00000000" w:rsidP="004F0526">
            <w:pPr>
              <w:pStyle w:val="List"/>
              <w:rPr>
                <w:lang w:val="en-NZ"/>
              </w:rPr>
            </w:pPr>
            <w:r w:rsidRPr="004F0526">
              <w:t xml:space="preserve">1.5 Identify tools and equipment required for testing strategy and establish serviceability according to workplace procedures 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List"/>
              <w:rPr>
                <w:lang w:val="en-NZ"/>
              </w:rPr>
            </w:pPr>
            <w:r w:rsidRPr="004F0526">
              <w:t>2. Diagnose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List"/>
            </w:pPr>
            <w:r w:rsidRPr="004F0526">
              <w:t>2.1 Implement diagnostic tests set out in testing strategy according to manufacturer and workplace procedures, and workplace health and safety requirements</w:t>
            </w:r>
          </w:p>
          <w:p w:rsidR="00000000" w:rsidRPr="004F0526" w:rsidP="004F0526">
            <w:pPr>
              <w:pStyle w:val="List"/>
            </w:pPr>
            <w:r w:rsidRPr="004F0526">
              <w:t>2.2 Identify cause of fault through analysis of diagnostic test results</w:t>
            </w:r>
          </w:p>
          <w:p w:rsidR="00000000" w:rsidRPr="004F0526" w:rsidP="004F0526">
            <w:pPr>
              <w:pStyle w:val="List"/>
            </w:pPr>
            <w:r w:rsidRPr="004F0526">
              <w:t>2.3 Confirm and report caus</w:t>
            </w:r>
            <w:r w:rsidRPr="004F0526">
              <w:t>e of fault according to workplace procedures</w:t>
            </w:r>
          </w:p>
          <w:p w:rsidR="00000000" w:rsidP="004F0526">
            <w:pPr>
              <w:pStyle w:val="List"/>
              <w:rPr>
                <w:lang w:val="en-NZ"/>
              </w:rPr>
            </w:pPr>
            <w:r w:rsidRPr="004F0526">
              <w:t>2.4 Develop and report recommendations for necessary repairs according to workplace procedures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List"/>
              <w:rPr>
                <w:lang w:val="en-NZ"/>
              </w:rPr>
            </w:pPr>
            <w:r w:rsidRPr="004F0526">
              <w:t>3. Dismantle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List"/>
            </w:pPr>
            <w:r w:rsidRPr="004F0526">
              <w:t>3.1 Identify tools and equipment required to dismantle engine and establish serviceability according to workplace procedures</w:t>
            </w:r>
          </w:p>
          <w:p w:rsidR="00000000" w:rsidRPr="004F0526" w:rsidP="004F0526">
            <w:pPr>
              <w:pStyle w:val="List"/>
            </w:pPr>
            <w:r w:rsidRPr="004F0526">
              <w:t>3.2 Dismantle engine, clean and inspect components according to workplace procedures, workplace health and safety and environmental</w:t>
            </w:r>
            <w:r w:rsidRPr="004F0526">
              <w:t xml:space="preserve"> requirements</w:t>
            </w:r>
          </w:p>
          <w:p w:rsidR="00000000" w:rsidRPr="004F0526" w:rsidP="004F0526">
            <w:pPr>
              <w:pStyle w:val="List"/>
            </w:pPr>
            <w:r w:rsidRPr="004F0526">
              <w:t>3.3 Measure and compare components against manufacturer specifications</w:t>
            </w:r>
          </w:p>
          <w:p w:rsidR="00000000" w:rsidP="004F0526">
            <w:pPr>
              <w:pStyle w:val="List"/>
              <w:rPr>
                <w:lang w:val="en-NZ"/>
              </w:rPr>
            </w:pPr>
            <w:r w:rsidRPr="004F0526">
              <w:t>3.4 Confirm recommendations for necessary repairs according to workplace procedures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List"/>
              <w:rPr>
                <w:lang w:val="en-NZ"/>
              </w:rPr>
            </w:pPr>
            <w:r w:rsidRPr="004F0526">
              <w:t>4. Repair and re-assemble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List"/>
            </w:pPr>
            <w:r w:rsidRPr="004F0526">
              <w:t>4.1 Identify required information for repair activity</w:t>
            </w:r>
            <w:r w:rsidRPr="004F0526">
              <w:t xml:space="preserve"> </w:t>
            </w:r>
          </w:p>
          <w:p w:rsidR="00000000" w:rsidRPr="004F0526" w:rsidP="004F0526">
            <w:pPr>
              <w:pStyle w:val="List"/>
            </w:pPr>
            <w:r w:rsidRPr="004F0526">
              <w:t xml:space="preserve">4.2 Identify tools, equipment and materials required for repair activity and establish serviceability according to workplace procedures </w:t>
            </w:r>
          </w:p>
          <w:p w:rsidR="00000000" w:rsidRPr="004F0526" w:rsidP="004F0526">
            <w:pPr>
              <w:pStyle w:val="List"/>
            </w:pPr>
            <w:r w:rsidRPr="004F0526">
              <w:t>4.3 Carry out repairs according to workplace and manufacturer procedures, manufacturer specifications, workplace heal</w:t>
            </w:r>
            <w:r w:rsidRPr="004F0526">
              <w:t>th and safety and environmental requirements</w:t>
            </w:r>
          </w:p>
          <w:p w:rsidR="00000000" w:rsidRPr="004F0526" w:rsidP="004F0526">
            <w:pPr>
              <w:pStyle w:val="List"/>
            </w:pPr>
            <w:r w:rsidRPr="004F0526">
              <w:t>4.4 Re-assemble engine according to workplace and manufacturer procedures, manufacturer specifications, workplace health and safety and environmental requirements</w:t>
            </w:r>
          </w:p>
          <w:p w:rsidR="00000000" w:rsidP="004F0526">
            <w:pPr>
              <w:pStyle w:val="List"/>
              <w:rPr>
                <w:lang w:val="en-NZ"/>
              </w:rPr>
            </w:pPr>
            <w:r w:rsidRPr="004F0526">
              <w:t>4.5 Carry out post-repair testing according to w</w:t>
            </w:r>
            <w:r w:rsidRPr="004F0526">
              <w:t xml:space="preserve">orkplace procedures, workplace health and safety and environmental requirements 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List"/>
              <w:rPr>
                <w:lang w:val="en-NZ"/>
              </w:rPr>
            </w:pPr>
            <w:r w:rsidRPr="004F0526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List"/>
            </w:pPr>
            <w:r w:rsidRPr="004F0526">
              <w:t xml:space="preserve">5.1 Conduct final inspection according to workplace procedures and confirm vehicle is ready for use </w:t>
            </w:r>
          </w:p>
          <w:p w:rsidR="00000000" w:rsidRPr="004F0526" w:rsidP="004F0526">
            <w:pPr>
              <w:pStyle w:val="List"/>
            </w:pPr>
            <w:r w:rsidRPr="004F0526">
              <w:t xml:space="preserve">5.2 Clear work area and dispose of or recycle </w:t>
            </w:r>
            <w:r w:rsidRPr="004F0526">
              <w:t>materials according to workplace procedures</w:t>
            </w:r>
          </w:p>
          <w:p w:rsidR="00000000" w:rsidRPr="004F0526" w:rsidP="004F0526">
            <w:pPr>
              <w:pStyle w:val="List"/>
            </w:pPr>
            <w:r w:rsidRPr="004F0526">
              <w:t>5.3 Complete documentation according to workplace procedures</w:t>
            </w:r>
          </w:p>
        </w:tc>
      </w:tr>
    </w:tbl>
    <w:p w:rsidR="00000000" w:rsidRPr="004F0526" w:rsidP="004F0526">
      <w:pPr>
        <w:pStyle w:val="BodyText"/>
      </w:pPr>
    </w:p>
    <w:p w:rsidR="00000000" w:rsidRPr="004F0526" w:rsidP="004F0526">
      <w:pPr>
        <w:pStyle w:val="AllowPageBreak"/>
      </w:pPr>
    </w:p>
    <w:p w:rsidR="00000000" w:rsidRPr="004F0526" w:rsidP="004F0526">
      <w:pPr>
        <w:pStyle w:val="Heading1"/>
      </w:pPr>
      <w:bookmarkStart w:id="5" w:name="O_1116637"/>
      <w:bookmarkEnd w:id="5"/>
      <w:r w:rsidRPr="004F0526">
        <w:t>Foundation Skills</w:t>
      </w:r>
    </w:p>
    <w:p w:rsidR="00000000" w:rsidRPr="00933F3D" w:rsidP="00933F3D">
      <w:pPr>
        <w:pStyle w:val="BodyText"/>
        <w:rPr>
          <w:i/>
        </w:rPr>
      </w:pPr>
      <w:r w:rsidRPr="00933F3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BodyText"/>
            </w:pPr>
            <w:r w:rsidRPr="004F052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rPr>
                <w:rStyle w:val="SpecialBold"/>
              </w:rPr>
              <w:t>DESCRIPTION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0526" w:rsidP="004F0526">
            <w:pPr>
              <w:pStyle w:val="ListBullet"/>
            </w:pPr>
            <w:r w:rsidRPr="004F0526">
              <w:t>Locates required sources of information efficiently</w:t>
            </w:r>
          </w:p>
          <w:p w:rsidR="00000000" w:rsidP="004F0526">
            <w:pPr>
              <w:pStyle w:val="ListBullet"/>
              <w:rPr>
                <w:lang w:val="en-NZ"/>
              </w:rPr>
            </w:pPr>
            <w:r w:rsidRPr="004F0526">
              <w:t>Develops a seq</w:t>
            </w:r>
            <w:r w:rsidRPr="004F0526">
              <w:t>uenced plan for a specific task.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0526">
            <w:pPr>
              <w:pStyle w:val="ListBullet"/>
              <w:rPr>
                <w:lang w:val="en-NZ"/>
              </w:rPr>
            </w:pPr>
            <w:r w:rsidRPr="004F0526">
              <w:t>Organises and interprets technical information from workplace procedures, manufacturer procedures and manufacturer specifications.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0526" w:rsidP="004F0526">
            <w:pPr>
              <w:pStyle w:val="ListBullet"/>
            </w:pPr>
            <w:r w:rsidRPr="004F0526">
              <w:t>Clarifies instructions</w:t>
            </w:r>
          </w:p>
          <w:p w:rsidR="00000000" w:rsidP="004F0526">
            <w:pPr>
              <w:pStyle w:val="ListBullet"/>
              <w:rPr>
                <w:lang w:val="en-NZ"/>
              </w:rPr>
            </w:pPr>
            <w:r w:rsidRPr="004F0526">
              <w:t>Obtains information from customers and supervisors.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0526" w:rsidP="004F0526">
            <w:pPr>
              <w:pStyle w:val="ListBullet"/>
            </w:pPr>
            <w:r w:rsidRPr="004F0526">
              <w:t>Measures engine components</w:t>
            </w:r>
          </w:p>
          <w:p w:rsidR="00000000" w:rsidRPr="004F0526" w:rsidP="004F0526">
            <w:pPr>
              <w:pStyle w:val="ListBullet"/>
            </w:pPr>
            <w:r w:rsidRPr="004F0526">
              <w:t>Uses mathematical operations</w:t>
            </w:r>
          </w:p>
          <w:p w:rsidR="00000000" w:rsidRPr="004F0526" w:rsidP="004F0526">
            <w:pPr>
              <w:pStyle w:val="ListBullet"/>
            </w:pPr>
            <w:r w:rsidRPr="004F0526">
              <w:t xml:space="preserve">Calculates distances, areas, volumes and tolerances </w:t>
            </w:r>
          </w:p>
          <w:p w:rsidR="00000000" w:rsidP="004F0526">
            <w:pPr>
              <w:pStyle w:val="ListBullet"/>
              <w:rPr>
                <w:lang w:val="en-NZ"/>
              </w:rPr>
            </w:pPr>
            <w:r w:rsidRPr="004F0526">
              <w:t>Calculates deviations from manufacturer specifications.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0526" w:rsidP="004F0526">
            <w:pPr>
              <w:pStyle w:val="ListBullet"/>
            </w:pPr>
            <w:r w:rsidRPr="004F0526">
              <w:t>Plans own work requirements</w:t>
            </w:r>
          </w:p>
          <w:p w:rsidR="00000000" w:rsidRPr="004F0526" w:rsidP="004F0526">
            <w:pPr>
              <w:pStyle w:val="ListBullet"/>
            </w:pPr>
            <w:r w:rsidRPr="004F0526">
              <w:t>Prioritises actions to achieve required outcomes</w:t>
            </w:r>
          </w:p>
          <w:p w:rsidR="00000000" w:rsidP="004F0526">
            <w:pPr>
              <w:pStyle w:val="ListBullet"/>
              <w:rPr>
                <w:lang w:val="en-NZ"/>
              </w:rPr>
            </w:pPr>
            <w:r w:rsidRPr="004F0526">
              <w:t>Ensures tasks are completed within workplace timeframes.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0526" w:rsidP="004F0526">
            <w:pPr>
              <w:pStyle w:val="ListBullet"/>
            </w:pPr>
            <w:r w:rsidRPr="004F0526">
              <w:t>Uses precision measuring equipment.</w:t>
            </w:r>
          </w:p>
        </w:tc>
      </w:tr>
    </w:tbl>
    <w:p w:rsidR="00000000" w:rsidRPr="004F0526" w:rsidP="004F0526">
      <w:pPr>
        <w:pStyle w:val="BodyText"/>
      </w:pPr>
    </w:p>
    <w:p w:rsidR="00000000" w:rsidRPr="004F0526" w:rsidP="004F0526">
      <w:pPr>
        <w:pStyle w:val="AllowPageBreak"/>
      </w:pPr>
    </w:p>
    <w:p w:rsidR="00000000" w:rsidRPr="004F0526" w:rsidP="004F0526">
      <w:pPr>
        <w:pStyle w:val="Heading1"/>
      </w:pPr>
      <w:bookmarkStart w:id="6" w:name="O_1116635"/>
      <w:bookmarkEnd w:id="6"/>
      <w:r w:rsidRPr="004F0526">
        <w:t>Unit Mapping Information</w:t>
      </w:r>
    </w:p>
    <w:p w:rsidR="00000000" w:rsidRPr="004F0526" w:rsidP="00933F3D">
      <w:pPr>
        <w:pStyle w:val="BodyText"/>
      </w:pPr>
      <w:r w:rsidRPr="004F0526">
        <w:t>Supersedes and is equivalen</w:t>
      </w:r>
      <w:r w:rsidRPr="004F0526">
        <w:t>t to AURLTE002 Diagnose and repair light vehicle engines.</w:t>
      </w:r>
    </w:p>
    <w:p w:rsidR="00000000" w:rsidRPr="004F0526" w:rsidP="004F0526">
      <w:pPr>
        <w:pStyle w:val="Heading1"/>
      </w:pPr>
      <w:bookmarkStart w:id="7" w:name="O_1116628"/>
      <w:bookmarkEnd w:id="7"/>
      <w:r w:rsidRPr="004F0526">
        <w:t>Links</w:t>
      </w:r>
    </w:p>
    <w:p w:rsidR="00000000" w:rsidRPr="004F0526" w:rsidP="00933F3D">
      <w:pPr>
        <w:pStyle w:val="BodyText"/>
      </w:pPr>
      <w:r w:rsidRPr="004F05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56F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0526" w:rsidP="00933F3D">
      <w:pPr>
        <w:pStyle w:val="BodyText"/>
        <w:sectPr w:rsidSect="004F05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0526" w:rsidP="004F0526">
      <w:pPr>
        <w:pStyle w:val="SuperHeading"/>
      </w:pPr>
      <w:r w:rsidRPr="004F0526">
        <w:t>Assessment Requirements for AURLTE102 Diagnose and repair light vehicle engines</w:t>
      </w:r>
    </w:p>
    <w:p w:rsidR="00000000" w:rsidRPr="004F0526" w:rsidP="004F0526">
      <w:pPr>
        <w:pStyle w:val="Heading1"/>
      </w:pPr>
      <w:bookmarkStart w:id="8" w:name="O_1116630"/>
      <w:bookmarkEnd w:id="8"/>
      <w:r w:rsidRPr="004F0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BodyText"/>
            </w:pPr>
            <w:r w:rsidRPr="004F052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rPr>
                <w:rStyle w:val="SpecialBold"/>
              </w:rPr>
              <w:t>Comments</w:t>
            </w:r>
          </w:p>
        </w:tc>
      </w:tr>
      <w:tr w:rsidTr="004F0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526">
            <w:pPr>
              <w:pStyle w:val="BodyText"/>
              <w:rPr>
                <w:lang w:val="en-NZ"/>
              </w:rPr>
            </w:pPr>
            <w:r w:rsidRPr="004F052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526" w:rsidP="004F0526">
            <w:pPr>
              <w:pStyle w:val="BodyText"/>
            </w:pPr>
            <w:r w:rsidRPr="004F0526">
              <w:t>This version first released with AUR Automotive Retail, Service and Repair Training Pack</w:t>
            </w:r>
            <w:r w:rsidRPr="004F0526">
              <w:t>age Version 6.0</w:t>
            </w:r>
          </w:p>
        </w:tc>
      </w:tr>
    </w:tbl>
    <w:p w:rsidR="00000000" w:rsidRPr="004F0526" w:rsidP="004F0526">
      <w:pPr>
        <w:pStyle w:val="BodyText"/>
      </w:pPr>
    </w:p>
    <w:p w:rsidR="00000000" w:rsidRPr="004F0526" w:rsidP="004F0526">
      <w:pPr>
        <w:pStyle w:val="AllowPageBreak"/>
      </w:pPr>
    </w:p>
    <w:p w:rsidR="00000000" w:rsidRPr="004F0526" w:rsidP="004F0526">
      <w:pPr>
        <w:pStyle w:val="Heading1"/>
      </w:pPr>
      <w:bookmarkStart w:id="9" w:name="O_1116633"/>
      <w:bookmarkEnd w:id="9"/>
      <w:r w:rsidRPr="004F0526">
        <w:t>Performance Evidence</w:t>
      </w:r>
    </w:p>
    <w:p w:rsidR="00000000" w:rsidRPr="004F0526" w:rsidP="00933F3D">
      <w:pPr>
        <w:pStyle w:val="BodyText"/>
      </w:pPr>
      <w:r w:rsidRPr="004F0526">
        <w:t>The candidate must demonstrate the ability to complete the tasks outlined in the elements, performance criteria and foundation skills of this unit, including evidence of the ability to:</w:t>
      </w:r>
    </w:p>
    <w:p w:rsidR="00000000" w:rsidRPr="004F0526" w:rsidP="004F0526">
      <w:pPr>
        <w:pStyle w:val="ListBullet"/>
      </w:pPr>
      <w:r w:rsidRPr="004F0526">
        <w:t>diagnose and repair three different light vehicle engines</w:t>
      </w:r>
    </w:p>
    <w:p w:rsidR="00000000" w:rsidRPr="004F0526" w:rsidP="004F0526">
      <w:pPr>
        <w:pStyle w:val="ListBullet"/>
      </w:pPr>
      <w:r w:rsidRPr="004F0526">
        <w:t>in the course of the above work, diagnose and repair the following faults:</w:t>
      </w:r>
    </w:p>
    <w:p w:rsidR="00000000" w:rsidRPr="004F0526" w:rsidP="004F0526">
      <w:pPr>
        <w:pStyle w:val="ListBullet2"/>
      </w:pPr>
      <w:r w:rsidRPr="004F0526">
        <w:t xml:space="preserve">a fault in an engine cylinder head with an overhead camshaft, in which the work must involve removing </w:t>
      </w:r>
      <w:r w:rsidRPr="004F0526">
        <w:t>the cylinder head from the engine</w:t>
      </w:r>
    </w:p>
    <w:p w:rsidR="00000000" w:rsidRPr="004F0526" w:rsidP="004F0526">
      <w:pPr>
        <w:pStyle w:val="ListBullet2"/>
      </w:pPr>
      <w:r w:rsidRPr="004F0526">
        <w:t>a fault in two different engines that affects one of the following components for each, in which the work must involve removing the component from the engine:</w:t>
      </w:r>
    </w:p>
    <w:p w:rsidR="00000000" w:rsidRPr="004F0526" w:rsidP="004F0526">
      <w:pPr>
        <w:pStyle w:val="ListBullet3"/>
      </w:pPr>
      <w:r w:rsidRPr="004F0526">
        <w:t>engine valve timing belt</w:t>
      </w:r>
    </w:p>
    <w:p w:rsidR="00000000" w:rsidRPr="004F0526" w:rsidP="004F0526">
      <w:pPr>
        <w:pStyle w:val="ListBullet3"/>
      </w:pPr>
      <w:r w:rsidRPr="004F0526">
        <w:t>engine valve timing chain</w:t>
      </w:r>
    </w:p>
    <w:p w:rsidR="00000000" w:rsidRPr="004F0526" w:rsidP="004F0526">
      <w:pPr>
        <w:pStyle w:val="ListBullet3"/>
      </w:pPr>
      <w:r w:rsidRPr="004F0526">
        <w:t>engine valve lifters</w:t>
      </w:r>
    </w:p>
    <w:p w:rsidR="00000000" w:rsidRPr="004F0526" w:rsidP="004F0526">
      <w:pPr>
        <w:pStyle w:val="ListBullet3"/>
      </w:pPr>
      <w:r w:rsidRPr="004F0526">
        <w:t>cylinder head valve stem seals</w:t>
      </w:r>
    </w:p>
    <w:p w:rsidR="00000000" w:rsidRPr="004F0526" w:rsidP="004F0526">
      <w:pPr>
        <w:pStyle w:val="ListBullet3"/>
      </w:pPr>
      <w:r w:rsidRPr="004F0526">
        <w:t>camshaft</w:t>
      </w:r>
    </w:p>
    <w:p w:rsidR="00000000" w:rsidRPr="004F0526" w:rsidP="004F0526">
      <w:pPr>
        <w:pStyle w:val="ListBullet3"/>
      </w:pPr>
      <w:r w:rsidRPr="004F0526">
        <w:t>camshaft bearings</w:t>
      </w:r>
    </w:p>
    <w:p w:rsidR="00000000" w:rsidRPr="004F0526" w:rsidP="004F0526">
      <w:pPr>
        <w:pStyle w:val="ListBullet3"/>
      </w:pPr>
      <w:r w:rsidRPr="004F0526">
        <w:t>crankshaft</w:t>
      </w:r>
    </w:p>
    <w:p w:rsidR="00000000" w:rsidRPr="004F0526" w:rsidP="004F0526">
      <w:pPr>
        <w:pStyle w:val="ListBullet3"/>
      </w:pPr>
      <w:r w:rsidRPr="004F0526">
        <w:t>balance shaft or its bearings</w:t>
      </w:r>
    </w:p>
    <w:p w:rsidR="00000000" w:rsidRPr="004F0526" w:rsidP="004F0526">
      <w:pPr>
        <w:pStyle w:val="ListBullet3"/>
      </w:pPr>
      <w:r w:rsidRPr="004F0526">
        <w:t>pistons and connecting rods</w:t>
      </w:r>
    </w:p>
    <w:p w:rsidR="00000000" w:rsidRPr="004F0526" w:rsidP="004F0526">
      <w:pPr>
        <w:pStyle w:val="ListBullet3"/>
      </w:pPr>
      <w:r w:rsidRPr="004F0526">
        <w:t>cylinder block sleeves</w:t>
      </w:r>
    </w:p>
    <w:p w:rsidR="00000000" w:rsidRPr="004F0526" w:rsidP="004F0526">
      <w:pPr>
        <w:pStyle w:val="ListBullet3"/>
      </w:pPr>
      <w:r w:rsidRPr="004F0526">
        <w:t>main bearings and big-end bearings</w:t>
      </w:r>
    </w:p>
    <w:p w:rsidR="00000000" w:rsidRPr="004F0526" w:rsidP="004F0526">
      <w:pPr>
        <w:pStyle w:val="ListBullet3"/>
      </w:pPr>
      <w:r w:rsidRPr="004F0526">
        <w:t>internal oil pump</w:t>
      </w:r>
    </w:p>
    <w:p w:rsidR="00000000" w:rsidRPr="004F0526" w:rsidP="004F0526">
      <w:pPr>
        <w:pStyle w:val="ListBullet"/>
      </w:pPr>
      <w:r w:rsidRPr="004F0526">
        <w:t>in the course of the above work</w:t>
      </w:r>
      <w:r w:rsidRPr="004F0526">
        <w:t>, carry out a diagnostic test for at least one of the following faults:</w:t>
      </w:r>
    </w:p>
    <w:p w:rsidR="00000000" w:rsidRPr="004F0526" w:rsidP="004F0526">
      <w:pPr>
        <w:pStyle w:val="ListBullet2"/>
      </w:pPr>
      <w:r w:rsidRPr="004F0526">
        <w:t>leaking cylinders</w:t>
      </w:r>
    </w:p>
    <w:p w:rsidR="00000000" w:rsidRPr="004F0526" w:rsidP="004F0526">
      <w:pPr>
        <w:pStyle w:val="ListBullet2"/>
      </w:pPr>
      <w:r w:rsidRPr="004F0526">
        <w:t>low oil pressure</w:t>
      </w:r>
    </w:p>
    <w:p w:rsidR="00000000" w:rsidRPr="004F0526" w:rsidP="004F0526">
      <w:pPr>
        <w:pStyle w:val="ListBullet2"/>
      </w:pPr>
      <w:r w:rsidRPr="004F0526">
        <w:t>abnormal engine noises.</w:t>
      </w:r>
    </w:p>
    <w:p w:rsidR="00000000" w:rsidRPr="004F0526" w:rsidP="004F0526">
      <w:pPr>
        <w:pStyle w:val="AllowPageBreak"/>
      </w:pPr>
    </w:p>
    <w:p w:rsidR="00000000" w:rsidRPr="004F0526" w:rsidP="004F0526">
      <w:pPr>
        <w:pStyle w:val="Heading1"/>
      </w:pPr>
      <w:bookmarkStart w:id="10" w:name="O_1116632"/>
      <w:bookmarkEnd w:id="10"/>
      <w:r w:rsidRPr="004F0526">
        <w:t>Knowledge Evidence</w:t>
      </w:r>
    </w:p>
    <w:p w:rsidR="00000000" w:rsidRPr="004F0526" w:rsidP="00933F3D">
      <w:pPr>
        <w:pStyle w:val="BodyText"/>
      </w:pPr>
      <w:r w:rsidRPr="004F0526">
        <w:t>The candidate must be able to demonstrate knowledge to complete the tasks outlined in the elements, performance criteria and foundation skills of this unit, including knowledge of:</w:t>
      </w:r>
    </w:p>
    <w:p w:rsidR="00000000" w:rsidRPr="004F0526" w:rsidP="004F0526">
      <w:pPr>
        <w:pStyle w:val="ListBullet"/>
      </w:pPr>
      <w:r w:rsidRPr="004F0526">
        <w:t>methods to locate and interpret information required to diagnose and repai</w:t>
      </w:r>
      <w:r w:rsidRPr="004F0526">
        <w:t>r light vehicle engines, including:</w:t>
      </w:r>
    </w:p>
    <w:p w:rsidR="00000000" w:rsidRPr="004F0526" w:rsidP="004F0526">
      <w:pPr>
        <w:pStyle w:val="ListBullet2"/>
      </w:pPr>
      <w:r w:rsidRPr="004F0526">
        <w:t>information provided by customers and supervisors</w:t>
      </w:r>
    </w:p>
    <w:p w:rsidR="00000000" w:rsidRPr="004F0526" w:rsidP="004F0526">
      <w:pPr>
        <w:pStyle w:val="ListBullet2"/>
      </w:pPr>
      <w:r w:rsidRPr="004F0526">
        <w:t>manufacturer specifications and procedures or equivalent documentation</w:t>
      </w:r>
    </w:p>
    <w:p w:rsidR="00000000" w:rsidRPr="004F0526" w:rsidP="004F0526">
      <w:pPr>
        <w:pStyle w:val="ListBullet"/>
      </w:pPr>
      <w:r w:rsidRPr="004F0526">
        <w:t xml:space="preserve">workplace procedures required to diagnose and repair light vehicle engines, including: </w:t>
      </w:r>
    </w:p>
    <w:p w:rsidR="00000000" w:rsidRPr="004F0526" w:rsidP="004F0526">
      <w:pPr>
        <w:pStyle w:val="ListBullet2"/>
      </w:pPr>
      <w:r w:rsidRPr="004F0526">
        <w:t>establis</w:t>
      </w:r>
      <w:r w:rsidRPr="004F0526">
        <w:t>hing serviceability of tools and equipment</w:t>
      </w:r>
    </w:p>
    <w:p w:rsidR="00000000" w:rsidRPr="004F0526" w:rsidP="004F0526">
      <w:pPr>
        <w:pStyle w:val="ListBullet2"/>
      </w:pPr>
      <w:r w:rsidRPr="004F0526">
        <w:t>documentation procedures</w:t>
      </w:r>
    </w:p>
    <w:p w:rsidR="00000000" w:rsidRPr="004F0526" w:rsidP="004F0526">
      <w:pPr>
        <w:pStyle w:val="ListBullet2"/>
      </w:pPr>
      <w:r w:rsidRPr="004F0526">
        <w:t>housekeeping procedures, including:</w:t>
      </w:r>
    </w:p>
    <w:p w:rsidR="00000000" w:rsidRPr="004F0526" w:rsidP="004F0526">
      <w:pPr>
        <w:pStyle w:val="ListBullet3"/>
      </w:pPr>
      <w:r w:rsidRPr="004F0526">
        <w:t>examination of tools and equipment</w:t>
      </w:r>
    </w:p>
    <w:p w:rsidR="00000000" w:rsidRPr="004F0526" w:rsidP="004F0526">
      <w:pPr>
        <w:pStyle w:val="ListBullet3"/>
      </w:pPr>
      <w:r w:rsidRPr="004F0526">
        <w:t>storage of equipment</w:t>
      </w:r>
    </w:p>
    <w:p w:rsidR="00000000" w:rsidRPr="004F0526" w:rsidP="004F0526">
      <w:pPr>
        <w:pStyle w:val="ListBullet3"/>
      </w:pPr>
      <w:r w:rsidRPr="004F0526">
        <w:t>identification, tagging and isolation of faulty equipment</w:t>
      </w:r>
    </w:p>
    <w:p w:rsidR="00000000" w:rsidRPr="004F0526" w:rsidP="004F0526">
      <w:pPr>
        <w:pStyle w:val="ListBullet3"/>
      </w:pPr>
      <w:r w:rsidRPr="004F0526">
        <w:t>disposal of excess materials</w:t>
      </w:r>
    </w:p>
    <w:p w:rsidR="00000000" w:rsidRPr="004F0526" w:rsidP="004F0526">
      <w:pPr>
        <w:pStyle w:val="ListBullet3"/>
      </w:pPr>
      <w:r w:rsidRPr="004F0526">
        <w:t>recycling procedures</w:t>
      </w:r>
    </w:p>
    <w:p w:rsidR="00000000" w:rsidRPr="004F0526" w:rsidP="004F0526">
      <w:pPr>
        <w:pStyle w:val="ListBullet"/>
      </w:pPr>
      <w:r w:rsidRPr="004F0526">
        <w:t>workplace health and safety (WHS) requirements relating to diagnosing and repairing light vehicle engines, including procedures for lifting and supporting light vehicle engines</w:t>
      </w:r>
    </w:p>
    <w:p w:rsidR="00000000" w:rsidRPr="004F0526" w:rsidP="004F0526">
      <w:pPr>
        <w:pStyle w:val="ListBullet"/>
      </w:pPr>
      <w:r w:rsidRPr="004F0526">
        <w:t>environmental requirements relating to diagnosing and repairing light vehicle engines, including procedures for trapping, storing and disposing of fluids released from engines</w:t>
      </w:r>
    </w:p>
    <w:p w:rsidR="00000000" w:rsidRPr="004F0526" w:rsidP="004F0526">
      <w:pPr>
        <w:pStyle w:val="ListBullet"/>
      </w:pPr>
      <w:r w:rsidRPr="004F0526">
        <w:t>operating principles of light vehicle engines, including:</w:t>
      </w:r>
    </w:p>
    <w:p w:rsidR="00000000" w:rsidRPr="004F0526" w:rsidP="004F0526">
      <w:pPr>
        <w:pStyle w:val="ListBullet2"/>
      </w:pPr>
      <w:r w:rsidRPr="004F0526">
        <w:t>combustion, including</w:t>
      </w:r>
      <w:r w:rsidRPr="004F0526">
        <w:t>:</w:t>
      </w:r>
    </w:p>
    <w:p w:rsidR="00000000" w:rsidRPr="004F0526" w:rsidP="004F0526">
      <w:pPr>
        <w:pStyle w:val="ListBullet3"/>
      </w:pPr>
      <w:r w:rsidRPr="004F0526">
        <w:t>air-fuel ratios and combustion cycles</w:t>
      </w:r>
    </w:p>
    <w:p w:rsidR="00000000" w:rsidRPr="004F0526" w:rsidP="004F0526">
      <w:pPr>
        <w:pStyle w:val="ListBullet3"/>
      </w:pPr>
      <w:r w:rsidRPr="004F0526">
        <w:t>direct injection</w:t>
      </w:r>
    </w:p>
    <w:p w:rsidR="00000000" w:rsidRPr="004F0526" w:rsidP="004F0526">
      <w:pPr>
        <w:pStyle w:val="ListBullet3"/>
      </w:pPr>
      <w:r w:rsidRPr="004F0526">
        <w:t>detonation</w:t>
      </w:r>
    </w:p>
    <w:p w:rsidR="00000000" w:rsidRPr="004F0526" w:rsidP="004F0526">
      <w:pPr>
        <w:pStyle w:val="ListBullet2"/>
      </w:pPr>
      <w:r w:rsidRPr="004F0526">
        <w:t>engine design, including:</w:t>
      </w:r>
    </w:p>
    <w:p w:rsidR="00000000" w:rsidRPr="004F0526" w:rsidP="004F0526">
      <w:pPr>
        <w:pStyle w:val="ListBullet3"/>
      </w:pPr>
      <w:r w:rsidRPr="004F0526">
        <w:t>swept volume and engine volume</w:t>
      </w:r>
    </w:p>
    <w:p w:rsidR="00000000" w:rsidRPr="004F0526" w:rsidP="004F0526">
      <w:pPr>
        <w:pStyle w:val="ListBullet3"/>
      </w:pPr>
      <w:r w:rsidRPr="004F0526">
        <w:t>compression ratio</w:t>
      </w:r>
    </w:p>
    <w:p w:rsidR="00000000" w:rsidRPr="004F0526" w:rsidP="004F0526">
      <w:pPr>
        <w:pStyle w:val="ListBullet3"/>
      </w:pPr>
      <w:r w:rsidRPr="004F0526">
        <w:t>engine efficiency, including volumetric efficiency, thermal efficiency and mechanical efficiency</w:t>
      </w:r>
    </w:p>
    <w:p w:rsidR="00000000" w:rsidRPr="004F0526" w:rsidP="004F0526">
      <w:pPr>
        <w:pStyle w:val="ListBullet3"/>
      </w:pPr>
      <w:r w:rsidRPr="004F0526">
        <w:t>torque and horsepower, including brake horsepower</w:t>
      </w:r>
    </w:p>
    <w:p w:rsidR="00000000" w:rsidRPr="004F0526" w:rsidP="004F0526">
      <w:pPr>
        <w:pStyle w:val="ListBullet"/>
      </w:pPr>
      <w:r w:rsidRPr="004F0526">
        <w:t>diagnostic testing procedures for light vehicle engines, including:</w:t>
      </w:r>
    </w:p>
    <w:p w:rsidR="00000000" w:rsidRPr="004F0526" w:rsidP="004F0526">
      <w:pPr>
        <w:pStyle w:val="ListBullet2"/>
      </w:pPr>
      <w:r w:rsidRPr="004F0526">
        <w:t>wet and dry compression tests</w:t>
      </w:r>
    </w:p>
    <w:p w:rsidR="00000000" w:rsidRPr="004F0526" w:rsidP="004F0526">
      <w:pPr>
        <w:pStyle w:val="ListBullet2"/>
      </w:pPr>
      <w:r w:rsidRPr="004F0526">
        <w:t>cylinder leakage tests</w:t>
      </w:r>
    </w:p>
    <w:p w:rsidR="00000000" w:rsidRPr="004F0526" w:rsidP="004F0526">
      <w:pPr>
        <w:pStyle w:val="ListBullet2"/>
      </w:pPr>
      <w:r w:rsidRPr="004F0526">
        <w:t>oil pressure tests</w:t>
      </w:r>
    </w:p>
    <w:p w:rsidR="00000000" w:rsidRPr="004F0526" w:rsidP="004F0526">
      <w:pPr>
        <w:pStyle w:val="ListBullet2"/>
      </w:pPr>
      <w:r w:rsidRPr="004F0526">
        <w:t>checking sources of fluid leaks</w:t>
      </w:r>
    </w:p>
    <w:p w:rsidR="00000000" w:rsidRPr="004F0526" w:rsidP="004F0526">
      <w:pPr>
        <w:pStyle w:val="ListBullet2"/>
      </w:pPr>
      <w:r w:rsidRPr="004F0526">
        <w:t>exhaust smoke diagnosis</w:t>
      </w:r>
    </w:p>
    <w:p w:rsidR="00000000" w:rsidRPr="004F0526" w:rsidP="004F0526">
      <w:pPr>
        <w:pStyle w:val="ListBullet2"/>
      </w:pPr>
      <w:r w:rsidRPr="004F0526">
        <w:t>checking abnormal engine noises</w:t>
      </w:r>
    </w:p>
    <w:p w:rsidR="00000000" w:rsidRPr="004F0526" w:rsidP="004F0526">
      <w:pPr>
        <w:pStyle w:val="ListBullet"/>
      </w:pPr>
      <w:r w:rsidRPr="004F0526">
        <w:t>dismantling procedures for light vehicle engines, including procedures for:</w:t>
      </w:r>
    </w:p>
    <w:p w:rsidR="00000000" w:rsidRPr="004F0526" w:rsidP="004F0526">
      <w:pPr>
        <w:pStyle w:val="ListBullet2"/>
      </w:pPr>
      <w:r w:rsidRPr="004F0526">
        <w:t>measuring clearances and tolerances</w:t>
      </w:r>
    </w:p>
    <w:p w:rsidR="00000000" w:rsidRPr="004F0526" w:rsidP="004F0526">
      <w:pPr>
        <w:pStyle w:val="ListBullet2"/>
      </w:pPr>
      <w:r w:rsidRPr="004F0526">
        <w:t>inspecting components</w:t>
      </w:r>
    </w:p>
    <w:p w:rsidR="00000000" w:rsidRPr="004F0526" w:rsidP="004F0526">
      <w:pPr>
        <w:pStyle w:val="ListBullet"/>
      </w:pPr>
      <w:r w:rsidRPr="004F0526">
        <w:t>repair procedures for light vehicle engines, including procedures for removing, replaci</w:t>
      </w:r>
      <w:r w:rsidRPr="004F0526">
        <w:t>ng and adjusting them</w:t>
      </w:r>
    </w:p>
    <w:p w:rsidR="00000000" w:rsidRPr="004F0526" w:rsidP="004F0526">
      <w:pPr>
        <w:pStyle w:val="ListBullet"/>
      </w:pPr>
      <w:r w:rsidRPr="004F0526">
        <w:t>assembly procedures for light vehicle engines, including procedures for removing, replacing and adjusting them</w:t>
      </w:r>
    </w:p>
    <w:p w:rsidR="00000000" w:rsidRPr="004F0526" w:rsidP="004F0526">
      <w:pPr>
        <w:pStyle w:val="ListBullet"/>
      </w:pPr>
      <w:r w:rsidRPr="004F0526">
        <w:t>post-repair testing procedures for light vehicle engines, including:</w:t>
      </w:r>
    </w:p>
    <w:p w:rsidR="00000000" w:rsidRPr="004F0526" w:rsidP="004F0526">
      <w:pPr>
        <w:pStyle w:val="ListBullet2"/>
      </w:pPr>
      <w:r w:rsidRPr="004F0526">
        <w:t>checking oil pressure</w:t>
      </w:r>
    </w:p>
    <w:p w:rsidR="00000000" w:rsidRPr="004F0526" w:rsidP="004F0526">
      <w:pPr>
        <w:pStyle w:val="ListBullet2"/>
      </w:pPr>
      <w:r w:rsidRPr="004F0526">
        <w:t>road testing under load</w:t>
      </w:r>
    </w:p>
    <w:p w:rsidR="00000000" w:rsidRPr="004F0526" w:rsidP="004F0526">
      <w:pPr>
        <w:pStyle w:val="ListBullet2"/>
      </w:pPr>
      <w:r w:rsidRPr="004F0526">
        <w:t>checking for fluid leaks.</w:t>
      </w:r>
    </w:p>
    <w:p w:rsidR="00000000" w:rsidRPr="004F0526" w:rsidP="004F0526">
      <w:pPr>
        <w:pStyle w:val="AllowPageBreak"/>
      </w:pPr>
    </w:p>
    <w:p w:rsidR="00000000" w:rsidRPr="004F0526" w:rsidP="004F0526">
      <w:pPr>
        <w:pStyle w:val="Heading1"/>
      </w:pPr>
      <w:bookmarkStart w:id="11" w:name="O_1116631"/>
      <w:bookmarkEnd w:id="11"/>
      <w:r w:rsidRPr="004F0526">
        <w:t>Assessment Conditions</w:t>
      </w:r>
    </w:p>
    <w:p w:rsidR="00000000" w:rsidRPr="004F0526" w:rsidP="00933F3D">
      <w:pPr>
        <w:pStyle w:val="BodyText"/>
      </w:pPr>
      <w:r w:rsidRPr="004F0526">
        <w:t>Competency is to be assessed in the workplace or a simulated environment that accurately reflects performance in a real workplace setting.</w:t>
      </w:r>
    </w:p>
    <w:p w:rsidR="00000000" w:rsidRPr="004F0526" w:rsidP="00933F3D">
      <w:pPr>
        <w:pStyle w:val="BodyText"/>
      </w:pPr>
      <w:r w:rsidRPr="004F0526">
        <w:t>Assessment must include direct observation of task</w:t>
      </w:r>
      <w:r w:rsidRPr="004F0526">
        <w:t>s.</w:t>
      </w:r>
    </w:p>
    <w:p w:rsidR="00000000" w:rsidRPr="004F0526" w:rsidP="00933F3D">
      <w:pPr>
        <w:pStyle w:val="BodyText"/>
      </w:pPr>
      <w:r w:rsidRPr="004F0526">
        <w:t>Where assessment of competency includes third-party evidence, individuals must provide evidence that links them to the light vehicle engines that they have worked on, e.g. repair orders.</w:t>
      </w:r>
    </w:p>
    <w:p w:rsidR="00000000" w:rsidRPr="004F0526" w:rsidP="00933F3D">
      <w:pPr>
        <w:pStyle w:val="BodyText"/>
      </w:pPr>
      <w:r w:rsidRPr="004F0526">
        <w:t xml:space="preserve">Assessors must verify performance evidence through questioning on </w:t>
      </w:r>
      <w:r w:rsidRPr="004F0526">
        <w:t>skills and knowledge to ensure correct interpretation and application.</w:t>
      </w:r>
    </w:p>
    <w:p w:rsidR="00000000" w:rsidRPr="004F0526" w:rsidP="00933F3D">
      <w:pPr>
        <w:pStyle w:val="BodyText"/>
      </w:pPr>
      <w:r w:rsidRPr="004F0526">
        <w:t>The following resources must be made available:</w:t>
      </w:r>
    </w:p>
    <w:p w:rsidR="00000000" w:rsidRPr="004F0526" w:rsidP="004F0526">
      <w:pPr>
        <w:pStyle w:val="ListBullet"/>
      </w:pPr>
      <w:r w:rsidRPr="004F0526">
        <w:t>automotive repair workplace or simulated workplace</w:t>
      </w:r>
    </w:p>
    <w:p w:rsidR="00000000" w:rsidRPr="004F0526" w:rsidP="004F0526">
      <w:pPr>
        <w:pStyle w:val="ListBullet"/>
      </w:pPr>
      <w:r w:rsidRPr="004F0526">
        <w:t>workplace instructions</w:t>
      </w:r>
    </w:p>
    <w:p w:rsidR="00000000" w:rsidRPr="004F0526" w:rsidP="004F0526">
      <w:pPr>
        <w:pStyle w:val="ListBullet"/>
      </w:pPr>
      <w:r w:rsidRPr="004F0526">
        <w:t>manufacturer engine specifications</w:t>
      </w:r>
    </w:p>
    <w:p w:rsidR="00000000" w:rsidRPr="004F0526" w:rsidP="004F0526">
      <w:pPr>
        <w:pStyle w:val="ListBullet"/>
      </w:pPr>
      <w:r w:rsidRPr="004F0526">
        <w:t>three different light vehicle engines with faults specified in the performance evidence</w:t>
      </w:r>
    </w:p>
    <w:p w:rsidR="00000000" w:rsidRPr="004F0526" w:rsidP="004F0526">
      <w:pPr>
        <w:pStyle w:val="ListBullet"/>
      </w:pPr>
      <w:r w:rsidRPr="004F0526">
        <w:t>diagnostic equipment for light vehicle engines</w:t>
      </w:r>
    </w:p>
    <w:p w:rsidR="00000000" w:rsidRPr="004F0526" w:rsidP="004F0526">
      <w:pPr>
        <w:pStyle w:val="ListBullet"/>
      </w:pPr>
      <w:r w:rsidRPr="004F0526">
        <w:t>tools, equipment and materials appropriate for repairing light vehicle engines.</w:t>
      </w:r>
    </w:p>
    <w:p w:rsidR="00000000" w:rsidRPr="004F0526" w:rsidP="004F0526">
      <w:pPr>
        <w:pStyle w:val="List"/>
      </w:pPr>
    </w:p>
    <w:p w:rsidR="00000000" w:rsidRPr="004F0526" w:rsidP="00933F3D">
      <w:pPr>
        <w:pStyle w:val="BodyText"/>
      </w:pPr>
      <w:r w:rsidRPr="004F0526">
        <w:t xml:space="preserve">Assessors of this unit must satisfy the </w:t>
      </w:r>
      <w:r w:rsidRPr="004F0526">
        <w:t>requirements for assessors in applicable vocational education and training legislation, frameworks and/or standards.</w:t>
      </w:r>
    </w:p>
    <w:p w:rsidR="00000000" w:rsidRPr="004F0526" w:rsidP="004F0526">
      <w:pPr>
        <w:pStyle w:val="Heading1"/>
      </w:pPr>
      <w:bookmarkStart w:id="12" w:name="O_1116629"/>
      <w:bookmarkEnd w:id="12"/>
      <w:r w:rsidRPr="004F0526">
        <w:t>Links</w:t>
      </w:r>
    </w:p>
    <w:p w:rsidR="00000000" w:rsidRPr="004F0526" w:rsidP="00933F3D">
      <w:pPr>
        <w:pStyle w:val="BodyText"/>
      </w:pPr>
      <w:r w:rsidRPr="004F05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56F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0526" w:rsidP="004F0526"/>
    <w:sectPr w:rsidSect="004F05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26" w:rsidRPr="00933F3D" w:rsidP="00933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3D" w:rsidP="004F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33F3D" w:rsidP="004F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33F3D" w:rsidP="004F05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26" w:rsidP="004F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3F3D">
      <w:t>Approved</w:t>
    </w:r>
    <w:r w:rsidR="00933F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3F3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3F3D">
      <w:rPr>
        <w:noProof/>
      </w:rPr>
      <w:t>6</w:t>
    </w:r>
    <w:r>
      <w:rPr>
        <w:noProof/>
      </w:rPr>
      <w:fldChar w:fldCharType="end"/>
    </w:r>
  </w:p>
  <w:p w:rsidR="004F0526" w:rsidP="004F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3F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3F3D">
      <w:t>Mining and Automotive Skills Alliance</w:t>
    </w:r>
    <w:r w:rsidR="00933F3D">
      <w:fldChar w:fldCharType="end"/>
    </w:r>
  </w:p>
  <w:p w:rsidR="004F0526" w:rsidP="004F0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526" w:rsidRPr="00933F3D" w:rsidP="00933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F3D" w:rsidRPr="002D2AF8" w:rsidP="004F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AURLTE102 Diagnose and repair light vehicle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3F3D" w:rsidP="004F05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526" w:rsidRPr="002D2AF8" w:rsidP="004F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3F3D">
      <w:t>AURLTE102 Diagnose and repair light vehicle engines</w:t>
    </w:r>
    <w:r w:rsidR="00933F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3F3D">
      <w:rPr>
        <w:noProof/>
      </w:rPr>
      <w:t>2 March 2025</w:t>
    </w:r>
    <w:r>
      <w:fldChar w:fldCharType="end"/>
    </w:r>
  </w:p>
  <w:p w:rsidR="004F0526" w:rsidP="004F0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BEF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521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709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526"/>
  </w:style>
  <w:style w:type="character" w:customStyle="1" w:styleId="Heading1Char">
    <w:name w:val="Heading 1 Char"/>
    <w:basedOn w:val="DefaultParagraphFont"/>
    <w:link w:val="Heading1"/>
    <w:rsid w:val="004F0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5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0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05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526"/>
    <w:rPr>
      <w:b/>
      <w:spacing w:val="0"/>
    </w:rPr>
  </w:style>
  <w:style w:type="paragraph" w:styleId="ListBullet2">
    <w:name w:val="List Bullet 2"/>
    <w:basedOn w:val="List2"/>
    <w:rsid w:val="004F052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0526"/>
    <w:rPr>
      <w:i/>
    </w:rPr>
  </w:style>
  <w:style w:type="paragraph" w:customStyle="1" w:styleId="SuperHeading">
    <w:name w:val="SuperHeading"/>
    <w:basedOn w:val="Normal"/>
    <w:rsid w:val="004F0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05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0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5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0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5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526"/>
  </w:style>
  <w:style w:type="paragraph" w:styleId="TableofFigures">
    <w:name w:val="table of figures"/>
    <w:basedOn w:val="Normal"/>
    <w:next w:val="Normal"/>
    <w:semiHidden/>
    <w:rsid w:val="004F0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5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0526"/>
    <w:rPr>
      <w:rFonts w:ascii="Wingdings" w:hAnsi="Wingdings"/>
    </w:rPr>
  </w:style>
  <w:style w:type="paragraph" w:customStyle="1" w:styleId="TableHeading">
    <w:name w:val="Table Heading"/>
    <w:basedOn w:val="HeadingBase"/>
    <w:rsid w:val="004F0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526"/>
    <w:rPr>
      <w:color w:val="0033CC"/>
      <w:u w:val="none"/>
    </w:rPr>
  </w:style>
  <w:style w:type="paragraph" w:customStyle="1" w:styleId="BodyTextRight">
    <w:name w:val="Body Text Right"/>
    <w:basedOn w:val="BodyText"/>
    <w:rsid w:val="004F0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5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526"/>
    <w:rPr>
      <w:sz w:val="32"/>
    </w:rPr>
  </w:style>
  <w:style w:type="paragraph" w:customStyle="1" w:styleId="HeadingProcedure">
    <w:name w:val="Heading Procedure"/>
    <w:basedOn w:val="HeadingBase"/>
    <w:next w:val="Normal"/>
    <w:rsid w:val="004F0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526"/>
    <w:pPr>
      <w:spacing w:before="60" w:after="60"/>
    </w:pPr>
  </w:style>
  <w:style w:type="paragraph" w:styleId="ListContinue">
    <w:name w:val="List Continue"/>
    <w:basedOn w:val="List"/>
    <w:rsid w:val="004F0526"/>
    <w:pPr>
      <w:ind w:firstLine="0"/>
    </w:pPr>
  </w:style>
  <w:style w:type="paragraph" w:customStyle="1" w:styleId="ListNote">
    <w:name w:val="List Note"/>
    <w:basedOn w:val="List"/>
    <w:rsid w:val="004F0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526"/>
    <w:rPr>
      <w:rFonts w:ascii="Courier New" w:hAnsi="Courier New"/>
    </w:rPr>
  </w:style>
  <w:style w:type="paragraph" w:customStyle="1" w:styleId="NoteBullet">
    <w:name w:val="Note Bullet"/>
    <w:basedOn w:val="Note"/>
    <w:rsid w:val="004F0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5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0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526"/>
    <w:rPr>
      <w:b/>
      <w:smallCaps/>
    </w:rPr>
  </w:style>
  <w:style w:type="paragraph" w:customStyle="1" w:styleId="TableListNumber">
    <w:name w:val="Table List Number"/>
    <w:basedOn w:val="ListNumber"/>
    <w:rsid w:val="004F0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526"/>
    <w:pPr>
      <w:numPr>
        <w:numId w:val="10"/>
      </w:numPr>
    </w:pPr>
  </w:style>
  <w:style w:type="paragraph" w:customStyle="1" w:styleId="ListAlpha2">
    <w:name w:val="List Alpha 2"/>
    <w:basedOn w:val="List2"/>
    <w:rsid w:val="004F0526"/>
    <w:pPr>
      <w:numPr>
        <w:numId w:val="9"/>
      </w:numPr>
    </w:pPr>
  </w:style>
  <w:style w:type="paragraph" w:styleId="List2">
    <w:name w:val="List 2"/>
    <w:basedOn w:val="BodyText"/>
    <w:rsid w:val="004F0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5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05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0526"/>
    <w:pPr>
      <w:numPr>
        <w:numId w:val="5"/>
      </w:numPr>
    </w:pPr>
  </w:style>
  <w:style w:type="paragraph" w:styleId="ListContinue2">
    <w:name w:val="List Continue 2"/>
    <w:basedOn w:val="List2"/>
    <w:rsid w:val="004F0526"/>
    <w:pPr>
      <w:ind w:firstLine="0"/>
    </w:pPr>
  </w:style>
  <w:style w:type="paragraph" w:styleId="ListContinue3">
    <w:name w:val="List Continue 3"/>
    <w:basedOn w:val="List3"/>
    <w:rsid w:val="004F0526"/>
    <w:pPr>
      <w:ind w:left="1021" w:firstLine="0"/>
    </w:pPr>
  </w:style>
  <w:style w:type="paragraph" w:styleId="ListContinue4">
    <w:name w:val="List Continue 4"/>
    <w:basedOn w:val="List4"/>
    <w:rsid w:val="004F0526"/>
    <w:pPr>
      <w:ind w:firstLine="0"/>
    </w:pPr>
  </w:style>
  <w:style w:type="paragraph" w:styleId="ListContinue5">
    <w:name w:val="List Continue 5"/>
    <w:basedOn w:val="List5"/>
    <w:rsid w:val="004F0526"/>
    <w:pPr>
      <w:ind w:firstLine="0"/>
    </w:pPr>
  </w:style>
  <w:style w:type="paragraph" w:styleId="ListNumber3">
    <w:name w:val="List Number 3"/>
    <w:basedOn w:val="List3"/>
    <w:rsid w:val="004F0526"/>
    <w:pPr>
      <w:numPr>
        <w:numId w:val="6"/>
      </w:numPr>
    </w:pPr>
  </w:style>
  <w:style w:type="paragraph" w:styleId="ListNumber4">
    <w:name w:val="List Number 4"/>
    <w:basedOn w:val="List4"/>
    <w:rsid w:val="004F0526"/>
    <w:pPr>
      <w:numPr>
        <w:numId w:val="7"/>
      </w:numPr>
    </w:pPr>
  </w:style>
  <w:style w:type="paragraph" w:styleId="ListNumber5">
    <w:name w:val="List Number 5"/>
    <w:basedOn w:val="List5"/>
    <w:rsid w:val="004F0526"/>
    <w:pPr>
      <w:numPr>
        <w:numId w:val="8"/>
      </w:numPr>
    </w:pPr>
  </w:style>
  <w:style w:type="paragraph" w:styleId="BlockText">
    <w:name w:val="Block Text"/>
    <w:basedOn w:val="Normal"/>
    <w:rsid w:val="004F0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526"/>
    <w:rPr>
      <w:sz w:val="16"/>
      <w:vertAlign w:val="superscript"/>
    </w:rPr>
  </w:style>
  <w:style w:type="character" w:customStyle="1" w:styleId="Symbols">
    <w:name w:val="Symbols"/>
    <w:basedOn w:val="DefaultParagraphFont"/>
    <w:rsid w:val="004F0526"/>
    <w:rPr>
      <w:rFonts w:ascii="Symbol" w:hAnsi="Symbol"/>
    </w:rPr>
  </w:style>
  <w:style w:type="character" w:customStyle="1" w:styleId="MenuOptions">
    <w:name w:val="Menu Options"/>
    <w:basedOn w:val="DefaultParagraphFont"/>
    <w:rsid w:val="004F0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526"/>
    <w:rPr>
      <w:b/>
    </w:rPr>
  </w:style>
  <w:style w:type="character" w:customStyle="1" w:styleId="Underlined">
    <w:name w:val="Underlined"/>
    <w:basedOn w:val="DefaultParagraphFont"/>
    <w:rsid w:val="004F0526"/>
    <w:rPr>
      <w:u w:val="single"/>
    </w:rPr>
  </w:style>
  <w:style w:type="paragraph" w:customStyle="1" w:styleId="TableBodyTextRight">
    <w:name w:val="Table Body Text Right"/>
    <w:basedOn w:val="TableBodyText"/>
    <w:rsid w:val="004F0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526"/>
    <w:rPr>
      <w:sz w:val="18"/>
    </w:rPr>
  </w:style>
  <w:style w:type="paragraph" w:customStyle="1" w:styleId="BodySmallRight">
    <w:name w:val="Body Small Right"/>
    <w:basedOn w:val="BodyTextRight"/>
    <w:rsid w:val="004F0526"/>
    <w:rPr>
      <w:sz w:val="18"/>
      <w:szCs w:val="18"/>
    </w:rPr>
  </w:style>
  <w:style w:type="paragraph" w:customStyle="1" w:styleId="MarginEdition">
    <w:name w:val="Margin Edition"/>
    <w:basedOn w:val="MarginNote"/>
    <w:rsid w:val="004F0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526"/>
    <w:rPr>
      <w:sz w:val="2"/>
      <w:szCs w:val="2"/>
    </w:rPr>
  </w:style>
  <w:style w:type="character" w:customStyle="1" w:styleId="Small">
    <w:name w:val="Small"/>
    <w:basedOn w:val="DefaultParagraphFont"/>
    <w:rsid w:val="004F0526"/>
    <w:rPr>
      <w:sz w:val="16"/>
    </w:rPr>
  </w:style>
  <w:style w:type="paragraph" w:customStyle="1" w:styleId="WideTable">
    <w:name w:val="Wide Table"/>
    <w:basedOn w:val="Normal"/>
    <w:rsid w:val="004F0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526"/>
  </w:style>
  <w:style w:type="paragraph" w:styleId="Quote">
    <w:name w:val="Quote"/>
    <w:basedOn w:val="Heading1"/>
    <w:link w:val="QuoteChar"/>
    <w:qFormat/>
    <w:rsid w:val="004F0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526"/>
    <w:pPr>
      <w:pageBreakBefore/>
    </w:pPr>
  </w:style>
  <w:style w:type="paragraph" w:customStyle="1" w:styleId="Border">
    <w:name w:val="Border"/>
    <w:basedOn w:val="Normal"/>
    <w:qFormat/>
    <w:rsid w:val="004F0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526"/>
    <w:rPr>
      <w:u w:val="single"/>
    </w:rPr>
  </w:style>
  <w:style w:type="character" w:customStyle="1" w:styleId="BoldandItalics">
    <w:name w:val="Bold and Italics"/>
    <w:qFormat/>
    <w:rsid w:val="004F0526"/>
    <w:rPr>
      <w:b/>
      <w:i/>
      <w:u w:val="none"/>
    </w:rPr>
  </w:style>
  <w:style w:type="paragraph" w:styleId="BalloonText">
    <w:name w:val="Balloon Text"/>
    <w:basedOn w:val="Normal"/>
    <w:link w:val="BalloonTextChar"/>
    <w:rsid w:val="004F0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526"/>
    <w:pPr>
      <w:spacing w:before="0" w:after="0"/>
    </w:pPr>
  </w:style>
  <w:style w:type="paragraph" w:customStyle="1" w:styleId="BodyTextBold">
    <w:name w:val="Body Text Bold"/>
    <w:basedOn w:val="BodyText"/>
    <w:qFormat/>
    <w:rsid w:val="004F0526"/>
    <w:rPr>
      <w:b/>
    </w:rPr>
  </w:style>
  <w:style w:type="character" w:styleId="Hyperlink">
    <w:name w:val="Hyperlink"/>
    <w:basedOn w:val="DefaultParagraphFont"/>
    <w:uiPriority w:val="99"/>
    <w:unhideWhenUsed/>
    <w:rsid w:val="00933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1280</Words>
  <Characters>8590</Characters>
  <Application>Microsoft Office Word</Application>
  <DocSecurity>0</DocSecurity>
  <Lines>245</Lines>
  <Paragraphs>182</Paragraphs>
  <ScaleCrop>false</ScaleCrop>
  <Company>Author-it Software Corporation Ltd.</Company>
  <LinksUpToDate>false</LinksUpToDate>
  <CharactersWithSpaces>9688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AURLTE102 Diagnose and repair light vehicle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