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090" w:rsidP="00672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AURLTD001 Select and install performance enhanced suspension system products</w:t>
      </w:r>
      <w:r>
        <w:fldChar w:fldCharType="end"/>
      </w:r>
    </w:p>
    <w:p w:rsidR="00672090" w:rsidP="00672090">
      <w:pPr>
        <w:pStyle w:val="Version"/>
        <w:sectPr w:rsidSect="00487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BF3" w:rsidP="00487BF3">
      <w:pPr>
        <w:pStyle w:val="SuperHeading"/>
      </w:pPr>
      <w:r w:rsidRPr="00487BF3">
        <w:t>Assessment Requirements for AURLTD001 Select and install performance enhanced suspension system products</w:t>
      </w:r>
    </w:p>
    <w:p w:rsidR="00000000" w:rsidRPr="00487BF3" w:rsidP="00487BF3">
      <w:pPr>
        <w:pStyle w:val="Heading1"/>
      </w:pPr>
      <w:bookmarkStart w:id="1" w:name="O_793921"/>
      <w:bookmarkEnd w:id="1"/>
      <w:r w:rsidRPr="00487BF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720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BF3" w:rsidP="00487BF3">
            <w:pPr>
              <w:pStyle w:val="BodyText"/>
            </w:pPr>
            <w:r w:rsidRPr="00487BF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BF3">
            <w:pPr>
              <w:pStyle w:val="BodyText"/>
              <w:rPr>
                <w:lang w:val="en-NZ"/>
              </w:rPr>
            </w:pPr>
            <w:r w:rsidRPr="00487BF3">
              <w:rPr>
                <w:rStyle w:val="SpecialBold"/>
              </w:rPr>
              <w:t>Comment</w:t>
            </w:r>
          </w:p>
        </w:tc>
      </w:tr>
      <w:tr w:rsidTr="006720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BF3">
            <w:pPr>
              <w:pStyle w:val="BodyText"/>
              <w:rPr>
                <w:lang w:val="en-NZ"/>
              </w:rPr>
            </w:pPr>
            <w:r w:rsidRPr="00487BF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BF3" w:rsidP="00487BF3">
            <w:pPr>
              <w:pStyle w:val="BodyText"/>
            </w:pPr>
            <w:r w:rsidRPr="00487BF3">
              <w:t>New unit of competency.</w:t>
            </w:r>
          </w:p>
        </w:tc>
      </w:tr>
    </w:tbl>
    <w:p w:rsidR="00000000" w:rsidRPr="00487BF3" w:rsidP="00487BF3">
      <w:pPr>
        <w:pStyle w:val="BodyText"/>
      </w:pPr>
    </w:p>
    <w:p w:rsidR="00000000" w:rsidRPr="00487BF3" w:rsidP="00487BF3">
      <w:pPr>
        <w:pStyle w:val="AllowPageBreak"/>
      </w:pPr>
    </w:p>
    <w:p w:rsidR="00000000" w:rsidRPr="00487BF3" w:rsidP="00487BF3">
      <w:pPr>
        <w:pStyle w:val="Heading1"/>
      </w:pPr>
      <w:bookmarkStart w:id="2" w:name="O_793922"/>
      <w:bookmarkEnd w:id="2"/>
      <w:r w:rsidRPr="00487BF3">
        <w:t>Performance Evidence</w:t>
      </w:r>
    </w:p>
    <w:p w:rsidR="00000000" w:rsidRPr="00487BF3" w:rsidP="00672090">
      <w:pPr>
        <w:pStyle w:val="BodyText"/>
      </w:pPr>
      <w:r w:rsidRPr="00487BF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487BF3" w:rsidP="00487BF3">
      <w:pPr>
        <w:pStyle w:val="ListBullet"/>
      </w:pPr>
      <w:r w:rsidRPr="00487BF3">
        <w:t>select and fit performance enhance</w:t>
      </w:r>
      <w:r w:rsidRPr="00487BF3">
        <w:t>d suspension systems on two different vehicles, in which the work must involve two of the following:</w:t>
      </w:r>
    </w:p>
    <w:p w:rsidR="00000000" w:rsidRPr="00487BF3" w:rsidP="00487BF3">
      <w:pPr>
        <w:pStyle w:val="ListBullet2"/>
      </w:pPr>
      <w:r w:rsidRPr="00487BF3">
        <w:t>suspension coil springs with modified spring rates</w:t>
      </w:r>
    </w:p>
    <w:p w:rsidR="00000000" w:rsidRPr="00487BF3" w:rsidP="00487BF3">
      <w:pPr>
        <w:pStyle w:val="ListBullet2"/>
      </w:pPr>
      <w:r w:rsidRPr="00487BF3">
        <w:t>modified shock absorbers and struts</w:t>
      </w:r>
    </w:p>
    <w:p w:rsidR="00000000" w:rsidRPr="00487BF3" w:rsidP="00487BF3">
      <w:pPr>
        <w:pStyle w:val="ListBullet2"/>
      </w:pPr>
      <w:r w:rsidRPr="00487BF3">
        <w:t>modified sway bars</w:t>
      </w:r>
    </w:p>
    <w:p w:rsidR="00000000" w:rsidRPr="00487BF3" w:rsidP="00487BF3">
      <w:pPr>
        <w:pStyle w:val="ListBullet2"/>
      </w:pPr>
      <w:r w:rsidRPr="00487BF3">
        <w:t>modified suspension bushes</w:t>
      </w:r>
    </w:p>
    <w:p w:rsidR="00000000" w:rsidRPr="00487BF3" w:rsidP="00487BF3">
      <w:pPr>
        <w:pStyle w:val="ListBullet2"/>
      </w:pPr>
      <w:r w:rsidRPr="00487BF3">
        <w:t>modified torsion bars.</w:t>
      </w:r>
    </w:p>
    <w:p w:rsidR="00000000" w:rsidRPr="00487BF3" w:rsidP="00487BF3">
      <w:pPr>
        <w:pStyle w:val="AllowPageBreak"/>
      </w:pPr>
    </w:p>
    <w:p w:rsidR="00000000" w:rsidRPr="00487BF3" w:rsidP="00487BF3">
      <w:pPr>
        <w:pStyle w:val="Heading1"/>
      </w:pPr>
      <w:bookmarkStart w:id="3" w:name="O_793923"/>
      <w:bookmarkEnd w:id="3"/>
      <w:r w:rsidRPr="00487BF3">
        <w:t>Knowledge Evidence</w:t>
      </w:r>
    </w:p>
    <w:p w:rsidR="00000000" w:rsidRPr="00487BF3" w:rsidP="00672090">
      <w:pPr>
        <w:pStyle w:val="BodyText"/>
      </w:pPr>
      <w:r w:rsidRPr="00487BF3">
        <w:t>Individuals must be able to demonstrate knowledge of:</w:t>
      </w:r>
    </w:p>
    <w:p w:rsidR="00000000" w:rsidRPr="00487BF3" w:rsidP="00487BF3">
      <w:pPr>
        <w:pStyle w:val="ListBullet"/>
      </w:pPr>
      <w:r w:rsidRPr="00487BF3">
        <w:t>work health and safety (WHS) and occupational health and safety (OHS) requirements relating to selecting and installing performance enhanced s</w:t>
      </w:r>
      <w:r w:rsidRPr="00487BF3">
        <w:t>uspension system products, including procedures for managing stored energy in springs and torsion bars</w:t>
      </w:r>
    </w:p>
    <w:p w:rsidR="00000000" w:rsidRPr="00487BF3" w:rsidP="00487BF3">
      <w:pPr>
        <w:pStyle w:val="ListBullet"/>
      </w:pPr>
      <w:r w:rsidRPr="00487BF3">
        <w:t>operating principles of suspension systems, including:</w:t>
      </w:r>
    </w:p>
    <w:p w:rsidR="00000000" w:rsidRPr="00487BF3" w:rsidP="00487BF3">
      <w:pPr>
        <w:pStyle w:val="ListBullet2"/>
      </w:pPr>
      <w:r w:rsidRPr="00487BF3">
        <w:t>rigid and independent suspensions</w:t>
      </w:r>
    </w:p>
    <w:p w:rsidR="00000000" w:rsidRPr="00487BF3" w:rsidP="00487BF3">
      <w:pPr>
        <w:pStyle w:val="ListBullet2"/>
      </w:pPr>
      <w:r w:rsidRPr="00487BF3">
        <w:t>sprung and unsprung mass</w:t>
      </w:r>
    </w:p>
    <w:p w:rsidR="00000000" w:rsidRPr="00487BF3" w:rsidP="00487BF3">
      <w:pPr>
        <w:pStyle w:val="ListBullet2"/>
      </w:pPr>
      <w:r w:rsidRPr="00487BF3">
        <w:t>ride and curb height</w:t>
      </w:r>
    </w:p>
    <w:p w:rsidR="00000000" w:rsidRPr="00487BF3" w:rsidP="00487BF3">
      <w:pPr>
        <w:pStyle w:val="ListBullet"/>
      </w:pPr>
      <w:r w:rsidRPr="00487BF3">
        <w:t>application, pur</w:t>
      </w:r>
      <w:r w:rsidRPr="00487BF3">
        <w:t>pose and operation of performance enhanced suspension system products, including:</w:t>
      </w:r>
    </w:p>
    <w:p w:rsidR="00000000" w:rsidRPr="00487BF3" w:rsidP="00487BF3">
      <w:pPr>
        <w:pStyle w:val="ListBullet2"/>
      </w:pPr>
      <w:r w:rsidRPr="00487BF3">
        <w:t>shock absorbers</w:t>
      </w:r>
    </w:p>
    <w:p w:rsidR="00000000" w:rsidRPr="00487BF3" w:rsidP="00487BF3">
      <w:pPr>
        <w:pStyle w:val="ListBullet2"/>
      </w:pPr>
      <w:r w:rsidRPr="00487BF3">
        <w:t>coil springs, torsion bars and leaf springs</w:t>
      </w:r>
    </w:p>
    <w:p w:rsidR="00000000" w:rsidRPr="00487BF3" w:rsidP="00487BF3">
      <w:pPr>
        <w:pStyle w:val="ListBullet2"/>
      </w:pPr>
      <w:r w:rsidRPr="00487BF3">
        <w:t>adjustable coil-overs</w:t>
      </w:r>
    </w:p>
    <w:p w:rsidR="00000000" w:rsidRPr="00487BF3" w:rsidP="00487BF3">
      <w:pPr>
        <w:pStyle w:val="ListBullet2"/>
      </w:pPr>
      <w:r w:rsidRPr="00487BF3">
        <w:t>rubber and urethane bushings</w:t>
      </w:r>
    </w:p>
    <w:p w:rsidR="00000000" w:rsidRPr="00487BF3" w:rsidP="00487BF3">
      <w:pPr>
        <w:pStyle w:val="ListBullet2"/>
      </w:pPr>
      <w:r w:rsidRPr="00487BF3">
        <w:t>sway bars and sway bar links</w:t>
      </w:r>
    </w:p>
    <w:p w:rsidR="00000000" w:rsidRPr="00487BF3" w:rsidP="00487BF3">
      <w:pPr>
        <w:pStyle w:val="ListBullet2"/>
      </w:pPr>
      <w:r w:rsidRPr="00487BF3">
        <w:t>strut mounts</w:t>
      </w:r>
    </w:p>
    <w:p w:rsidR="00000000" w:rsidRPr="00487BF3" w:rsidP="00487BF3">
      <w:pPr>
        <w:pStyle w:val="ListBullet2"/>
      </w:pPr>
      <w:r w:rsidRPr="00487BF3">
        <w:t>tower bars</w:t>
      </w:r>
    </w:p>
    <w:p w:rsidR="00000000" w:rsidRPr="00487BF3" w:rsidP="00487BF3">
      <w:pPr>
        <w:pStyle w:val="ListBullet"/>
      </w:pPr>
      <w:r w:rsidRPr="00487BF3">
        <w:t>procedures for removing suspension system components</w:t>
      </w:r>
    </w:p>
    <w:p w:rsidR="00000000" w:rsidRPr="00487BF3" w:rsidP="00487BF3">
      <w:pPr>
        <w:pStyle w:val="ListBullet"/>
      </w:pPr>
      <w:r w:rsidRPr="00487BF3">
        <w:t>requirements of Australian Design Rules (ADRs) relating to suspension systems</w:t>
      </w:r>
    </w:p>
    <w:p w:rsidR="00000000" w:rsidRPr="00487BF3" w:rsidP="00487BF3">
      <w:pPr>
        <w:pStyle w:val="ListBullet"/>
      </w:pPr>
      <w:r w:rsidRPr="00487BF3">
        <w:t>procedures for fitting and adjusting performance enhanced suspension system components</w:t>
      </w:r>
    </w:p>
    <w:p w:rsidR="00000000" w:rsidRPr="00487BF3" w:rsidP="00487BF3">
      <w:pPr>
        <w:pStyle w:val="ListBullet"/>
      </w:pPr>
      <w:r w:rsidRPr="00487BF3">
        <w:t xml:space="preserve">procedures for operating equipment to </w:t>
      </w:r>
      <w:r w:rsidRPr="00487BF3">
        <w:t>test suspension systems, including shock absorber testers</w:t>
      </w:r>
    </w:p>
    <w:p w:rsidR="00000000" w:rsidRPr="00487BF3" w:rsidP="00487BF3">
      <w:pPr>
        <w:pStyle w:val="ListBullet"/>
      </w:pPr>
      <w:r w:rsidRPr="00487BF3">
        <w:t>suspension system road testing principles and procedures.</w:t>
      </w:r>
    </w:p>
    <w:p w:rsidR="00000000" w:rsidRPr="00487BF3" w:rsidP="00487BF3">
      <w:pPr>
        <w:pStyle w:val="AllowPageBreak"/>
      </w:pPr>
    </w:p>
    <w:p w:rsidR="00000000" w:rsidRPr="00487BF3" w:rsidP="00487BF3">
      <w:pPr>
        <w:pStyle w:val="Heading1"/>
      </w:pPr>
      <w:bookmarkStart w:id="4" w:name="O_793924"/>
      <w:bookmarkEnd w:id="4"/>
      <w:r w:rsidRPr="00487BF3">
        <w:t>Assessment Conditions</w:t>
      </w:r>
    </w:p>
    <w:p w:rsidR="00000000" w:rsidRPr="00487BF3" w:rsidP="00672090">
      <w:pPr>
        <w:pStyle w:val="BodyText"/>
      </w:pPr>
      <w:r w:rsidRPr="00487BF3">
        <w:t>Assessors must satisfy NVR/AQTF assessor requirements.</w:t>
      </w:r>
    </w:p>
    <w:p w:rsidR="00000000" w:rsidRPr="00487BF3" w:rsidP="00672090">
      <w:pPr>
        <w:pStyle w:val="BodyText"/>
      </w:pPr>
      <w:r w:rsidRPr="00487BF3">
        <w:t>Competency is to be assessed in the workplace or a simulated environment that accurately reflects performance in a real workplace setting.</w:t>
      </w:r>
    </w:p>
    <w:p w:rsidR="00000000" w:rsidRPr="00487BF3" w:rsidP="00672090">
      <w:pPr>
        <w:pStyle w:val="BodyText"/>
      </w:pPr>
      <w:r w:rsidRPr="00487BF3">
        <w:t>Assessment must include direct observation of tasks.</w:t>
      </w:r>
    </w:p>
    <w:p w:rsidR="00000000" w:rsidRPr="00487BF3" w:rsidP="00672090">
      <w:pPr>
        <w:pStyle w:val="BodyText"/>
      </w:pPr>
      <w:r w:rsidRPr="00487BF3">
        <w:t xml:space="preserve">Where assessment of competency includes third-party evidence, </w:t>
      </w:r>
      <w:r w:rsidRPr="00487BF3">
        <w:t>individuals must provide evidence that links them to the performance enhanced suspension system products that they have selected and installed, e.g. repair orders.</w:t>
      </w:r>
    </w:p>
    <w:p w:rsidR="00000000" w:rsidRPr="00487BF3" w:rsidP="00672090">
      <w:pPr>
        <w:pStyle w:val="BodyText"/>
      </w:pPr>
      <w:r w:rsidRPr="00487BF3">
        <w:t>Assessors must verify performance evidence through questioning on skills and knowledge to e</w:t>
      </w:r>
      <w:r w:rsidRPr="00487BF3">
        <w:t>nsure correct interpretation and application.</w:t>
      </w:r>
    </w:p>
    <w:p w:rsidR="00000000" w:rsidRPr="00487BF3" w:rsidP="00672090">
      <w:pPr>
        <w:pStyle w:val="BodyText"/>
      </w:pPr>
      <w:r w:rsidRPr="00487BF3">
        <w:t>The following resources must be made available:</w:t>
      </w:r>
    </w:p>
    <w:p w:rsidR="00000000" w:rsidRPr="00487BF3" w:rsidP="00487BF3">
      <w:pPr>
        <w:pStyle w:val="ListBullet"/>
      </w:pPr>
      <w:r w:rsidRPr="00487BF3">
        <w:t>automotive workplace or simulated workplace</w:t>
      </w:r>
    </w:p>
    <w:p w:rsidR="00000000" w:rsidRPr="00487BF3" w:rsidP="00487BF3">
      <w:pPr>
        <w:pStyle w:val="ListBullet"/>
      </w:pPr>
      <w:r w:rsidRPr="00487BF3">
        <w:t>workplace instructions</w:t>
      </w:r>
    </w:p>
    <w:p w:rsidR="00000000" w:rsidRPr="00487BF3" w:rsidP="00487BF3">
      <w:pPr>
        <w:pStyle w:val="ListBullet"/>
      </w:pPr>
      <w:r w:rsidRPr="00487BF3">
        <w:t>manufacturer vehicle and suspension product specifications</w:t>
      </w:r>
    </w:p>
    <w:p w:rsidR="00000000" w:rsidRPr="00487BF3" w:rsidP="00487BF3">
      <w:pPr>
        <w:pStyle w:val="ListBullet"/>
      </w:pPr>
      <w:r w:rsidRPr="00487BF3">
        <w:t>ADRs</w:t>
      </w:r>
    </w:p>
    <w:p w:rsidR="00000000" w:rsidRPr="00487BF3" w:rsidP="00487BF3">
      <w:pPr>
        <w:pStyle w:val="ListBullet"/>
      </w:pPr>
      <w:r w:rsidRPr="00487BF3">
        <w:t>two vehicles requiring the in</w:t>
      </w:r>
      <w:r w:rsidRPr="00487BF3">
        <w:t>stallation of performance enhanced suspension system products</w:t>
      </w:r>
    </w:p>
    <w:p w:rsidR="00000000" w:rsidRPr="00487BF3" w:rsidP="00487BF3">
      <w:pPr>
        <w:pStyle w:val="ListBullet"/>
      </w:pPr>
      <w:r w:rsidRPr="00487BF3">
        <w:t>tools, equipment and materials appropriate for selecting and installing performance enhanced suspension system products.</w:t>
      </w:r>
    </w:p>
    <w:p w:rsidR="00000000" w:rsidRPr="00487BF3" w:rsidP="00487BF3">
      <w:pPr>
        <w:pStyle w:val="AllowPageBreak"/>
      </w:pPr>
    </w:p>
    <w:p w:rsidR="00000000" w:rsidRPr="00487BF3" w:rsidP="00487BF3">
      <w:pPr>
        <w:pStyle w:val="Heading1"/>
      </w:pPr>
      <w:bookmarkStart w:id="5" w:name="O_793927"/>
      <w:bookmarkEnd w:id="5"/>
      <w:r w:rsidRPr="00487BF3">
        <w:t>Links</w:t>
      </w:r>
    </w:p>
    <w:p w:rsidR="00000000" w:rsidRPr="00487BF3" w:rsidP="00672090">
      <w:pPr>
        <w:pStyle w:val="BodyText"/>
      </w:pPr>
      <w:r w:rsidRPr="00487BF3">
        <w:t>Companion Volume implementation guides are found i</w:t>
      </w:r>
      <w:r w:rsidRPr="00487BF3">
        <w:t xml:space="preserve">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A01F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87BF3" w:rsidP="00672090">
      <w:pPr>
        <w:pStyle w:val="BodyText"/>
      </w:pPr>
      <w:r w:rsidRPr="00487B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A01F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87BF3" w:rsidP="00487BF3"/>
    <w:sectPr w:rsidSect="00487B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F3" w:rsidRPr="00672090" w:rsidP="00672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90" w:rsidP="00487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2090" w:rsidP="00487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2090" w:rsidP="00487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BF3" w:rsidRPr="00672090" w:rsidP="006720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90" w:rsidRPr="002D2AF8" w:rsidP="00487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AURLTD001 Select and install performance enhanced suspension system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2021</w:t>
    </w:r>
    <w:r>
      <w:fldChar w:fldCharType="end"/>
    </w:r>
  </w:p>
  <w:p w:rsidR="00672090" w:rsidP="00487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5236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827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5AC8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BF3"/>
  </w:style>
  <w:style w:type="character" w:customStyle="1" w:styleId="Heading1Char">
    <w:name w:val="Heading 1 Char"/>
    <w:basedOn w:val="DefaultParagraphFont"/>
    <w:link w:val="Heading1"/>
    <w:rsid w:val="00487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B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B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7BF3"/>
    <w:rPr>
      <w:b/>
      <w:spacing w:val="0"/>
    </w:rPr>
  </w:style>
  <w:style w:type="paragraph" w:styleId="ListBullet2">
    <w:name w:val="List Bullet 2"/>
    <w:basedOn w:val="List2"/>
    <w:rsid w:val="00487B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7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B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B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B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BF3"/>
    <w:rPr>
      <w:i/>
    </w:rPr>
  </w:style>
  <w:style w:type="paragraph" w:styleId="Caption">
    <w:name w:val="caption"/>
    <w:basedOn w:val="BodyText"/>
    <w:next w:val="Normal"/>
    <w:qFormat/>
    <w:rsid w:val="00487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BF3"/>
  </w:style>
  <w:style w:type="paragraph" w:styleId="TableofFigures">
    <w:name w:val="table of figures"/>
    <w:basedOn w:val="Normal"/>
    <w:next w:val="Normal"/>
    <w:semiHidden/>
    <w:rsid w:val="00487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B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7BF3"/>
    <w:rPr>
      <w:rFonts w:ascii="Wingdings" w:hAnsi="Wingdings"/>
    </w:rPr>
  </w:style>
  <w:style w:type="paragraph" w:customStyle="1" w:styleId="TableHeading">
    <w:name w:val="Table Heading"/>
    <w:basedOn w:val="HeadingBase"/>
    <w:rsid w:val="00487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BF3"/>
    <w:rPr>
      <w:color w:val="0033CC"/>
      <w:u w:val="none"/>
    </w:rPr>
  </w:style>
  <w:style w:type="paragraph" w:customStyle="1" w:styleId="BodyTextRight">
    <w:name w:val="Body Text Right"/>
    <w:basedOn w:val="BodyText"/>
    <w:rsid w:val="00487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B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BF3"/>
    <w:rPr>
      <w:sz w:val="32"/>
    </w:rPr>
  </w:style>
  <w:style w:type="paragraph" w:customStyle="1" w:styleId="HeadingProcedure">
    <w:name w:val="Heading Procedure"/>
    <w:basedOn w:val="HeadingBase"/>
    <w:next w:val="Normal"/>
    <w:rsid w:val="00487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BF3"/>
    <w:pPr>
      <w:spacing w:before="60" w:after="60"/>
    </w:pPr>
  </w:style>
  <w:style w:type="paragraph" w:styleId="ListContinue">
    <w:name w:val="List Continue"/>
    <w:basedOn w:val="List"/>
    <w:rsid w:val="00487BF3"/>
    <w:pPr>
      <w:ind w:firstLine="0"/>
    </w:pPr>
  </w:style>
  <w:style w:type="paragraph" w:customStyle="1" w:styleId="ListNote">
    <w:name w:val="List Note"/>
    <w:basedOn w:val="List"/>
    <w:rsid w:val="00487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BF3"/>
    <w:rPr>
      <w:rFonts w:ascii="Courier New" w:hAnsi="Courier New"/>
    </w:rPr>
  </w:style>
  <w:style w:type="paragraph" w:customStyle="1" w:styleId="NoteBullet">
    <w:name w:val="Note Bullet"/>
    <w:basedOn w:val="Note"/>
    <w:rsid w:val="00487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B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7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BF3"/>
    <w:rPr>
      <w:b/>
      <w:smallCaps/>
    </w:rPr>
  </w:style>
  <w:style w:type="paragraph" w:customStyle="1" w:styleId="TableListNumber">
    <w:name w:val="Table List Number"/>
    <w:basedOn w:val="ListNumber"/>
    <w:rsid w:val="00487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BF3"/>
    <w:pPr>
      <w:numPr>
        <w:numId w:val="9"/>
      </w:numPr>
    </w:pPr>
  </w:style>
  <w:style w:type="paragraph" w:customStyle="1" w:styleId="ListAlpha2">
    <w:name w:val="List Alpha 2"/>
    <w:basedOn w:val="List2"/>
    <w:rsid w:val="00487BF3"/>
    <w:pPr>
      <w:numPr>
        <w:numId w:val="8"/>
      </w:numPr>
    </w:pPr>
  </w:style>
  <w:style w:type="paragraph" w:styleId="List2">
    <w:name w:val="List 2"/>
    <w:basedOn w:val="BodyText"/>
    <w:rsid w:val="00487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B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B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7BF3"/>
    <w:pPr>
      <w:numPr>
        <w:numId w:val="4"/>
      </w:numPr>
    </w:pPr>
  </w:style>
  <w:style w:type="paragraph" w:styleId="ListContinue2">
    <w:name w:val="List Continue 2"/>
    <w:basedOn w:val="List2"/>
    <w:rsid w:val="00487BF3"/>
    <w:pPr>
      <w:ind w:firstLine="0"/>
    </w:pPr>
  </w:style>
  <w:style w:type="paragraph" w:styleId="ListContinue3">
    <w:name w:val="List Continue 3"/>
    <w:basedOn w:val="List3"/>
    <w:rsid w:val="00487BF3"/>
    <w:pPr>
      <w:ind w:left="1021" w:firstLine="0"/>
    </w:pPr>
  </w:style>
  <w:style w:type="paragraph" w:styleId="ListContinue4">
    <w:name w:val="List Continue 4"/>
    <w:basedOn w:val="List4"/>
    <w:rsid w:val="00487BF3"/>
    <w:pPr>
      <w:ind w:firstLine="0"/>
    </w:pPr>
  </w:style>
  <w:style w:type="paragraph" w:styleId="ListContinue5">
    <w:name w:val="List Continue 5"/>
    <w:basedOn w:val="List5"/>
    <w:rsid w:val="00487BF3"/>
    <w:pPr>
      <w:ind w:firstLine="0"/>
    </w:pPr>
  </w:style>
  <w:style w:type="paragraph" w:styleId="ListNumber3">
    <w:name w:val="List Number 3"/>
    <w:basedOn w:val="List3"/>
    <w:rsid w:val="00487BF3"/>
    <w:pPr>
      <w:numPr>
        <w:numId w:val="5"/>
      </w:numPr>
    </w:pPr>
  </w:style>
  <w:style w:type="paragraph" w:styleId="ListNumber4">
    <w:name w:val="List Number 4"/>
    <w:basedOn w:val="List4"/>
    <w:rsid w:val="00487BF3"/>
    <w:pPr>
      <w:numPr>
        <w:numId w:val="6"/>
      </w:numPr>
    </w:pPr>
  </w:style>
  <w:style w:type="paragraph" w:styleId="ListNumber5">
    <w:name w:val="List Number 5"/>
    <w:basedOn w:val="List5"/>
    <w:rsid w:val="00487BF3"/>
    <w:pPr>
      <w:numPr>
        <w:numId w:val="7"/>
      </w:numPr>
    </w:pPr>
  </w:style>
  <w:style w:type="paragraph" w:styleId="BlockText">
    <w:name w:val="Block Text"/>
    <w:basedOn w:val="Normal"/>
    <w:rsid w:val="00487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BF3"/>
    <w:rPr>
      <w:sz w:val="16"/>
      <w:vertAlign w:val="superscript"/>
    </w:rPr>
  </w:style>
  <w:style w:type="character" w:customStyle="1" w:styleId="Symbols">
    <w:name w:val="Symbols"/>
    <w:basedOn w:val="DefaultParagraphFont"/>
    <w:rsid w:val="00487BF3"/>
    <w:rPr>
      <w:rFonts w:ascii="Symbol" w:hAnsi="Symbol"/>
    </w:rPr>
  </w:style>
  <w:style w:type="character" w:customStyle="1" w:styleId="MenuOptions">
    <w:name w:val="Menu Options"/>
    <w:basedOn w:val="DefaultParagraphFont"/>
    <w:rsid w:val="00487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BF3"/>
    <w:rPr>
      <w:b/>
    </w:rPr>
  </w:style>
  <w:style w:type="character" w:customStyle="1" w:styleId="Underlined">
    <w:name w:val="Underlined"/>
    <w:basedOn w:val="DefaultParagraphFont"/>
    <w:rsid w:val="00487BF3"/>
    <w:rPr>
      <w:u w:val="single"/>
    </w:rPr>
  </w:style>
  <w:style w:type="paragraph" w:customStyle="1" w:styleId="TableBodyTextRight">
    <w:name w:val="Table Body Text Right"/>
    <w:basedOn w:val="TableBodyText"/>
    <w:rsid w:val="00487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BF3"/>
    <w:rPr>
      <w:sz w:val="18"/>
    </w:rPr>
  </w:style>
  <w:style w:type="paragraph" w:customStyle="1" w:styleId="BodySmallRight">
    <w:name w:val="Body Small Right"/>
    <w:basedOn w:val="BodyTextRight"/>
    <w:rsid w:val="00487BF3"/>
    <w:rPr>
      <w:sz w:val="18"/>
      <w:szCs w:val="18"/>
    </w:rPr>
  </w:style>
  <w:style w:type="paragraph" w:customStyle="1" w:styleId="MarginEdition">
    <w:name w:val="Margin Edition"/>
    <w:basedOn w:val="MarginNote"/>
    <w:rsid w:val="00487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BF3"/>
    <w:rPr>
      <w:sz w:val="2"/>
      <w:szCs w:val="2"/>
    </w:rPr>
  </w:style>
  <w:style w:type="character" w:customStyle="1" w:styleId="Small">
    <w:name w:val="Small"/>
    <w:basedOn w:val="DefaultParagraphFont"/>
    <w:rsid w:val="00487BF3"/>
    <w:rPr>
      <w:sz w:val="16"/>
    </w:rPr>
  </w:style>
  <w:style w:type="paragraph" w:customStyle="1" w:styleId="WideTable">
    <w:name w:val="Wide Table"/>
    <w:basedOn w:val="Normal"/>
    <w:rsid w:val="00487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BF3"/>
  </w:style>
  <w:style w:type="paragraph" w:styleId="Quote">
    <w:name w:val="Quote"/>
    <w:basedOn w:val="Heading1"/>
    <w:link w:val="QuoteChar"/>
    <w:qFormat/>
    <w:rsid w:val="00487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BF3"/>
    <w:pPr>
      <w:pageBreakBefore/>
    </w:pPr>
  </w:style>
  <w:style w:type="paragraph" w:customStyle="1" w:styleId="Border">
    <w:name w:val="Border"/>
    <w:basedOn w:val="Normal"/>
    <w:qFormat/>
    <w:rsid w:val="00487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BF3"/>
    <w:rPr>
      <w:u w:val="single"/>
    </w:rPr>
  </w:style>
  <w:style w:type="character" w:customStyle="1" w:styleId="BoldandItalics">
    <w:name w:val="Bold and Italics"/>
    <w:qFormat/>
    <w:rsid w:val="00487BF3"/>
    <w:rPr>
      <w:b/>
      <w:i/>
      <w:u w:val="none"/>
    </w:rPr>
  </w:style>
  <w:style w:type="paragraph" w:styleId="BalloonText">
    <w:name w:val="Balloon Text"/>
    <w:basedOn w:val="Normal"/>
    <w:link w:val="BalloonTextChar"/>
    <w:rsid w:val="00487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BF3"/>
    <w:pPr>
      <w:spacing w:before="0" w:after="0"/>
    </w:pPr>
  </w:style>
  <w:style w:type="paragraph" w:customStyle="1" w:styleId="BodyTextBold">
    <w:name w:val="Body Text Bold"/>
    <w:basedOn w:val="BodyText"/>
    <w:qFormat/>
    <w:rsid w:val="00487BF3"/>
    <w:rPr>
      <w:b/>
    </w:rPr>
  </w:style>
  <w:style w:type="character" w:styleId="Hyperlink">
    <w:name w:val="Hyperlink"/>
    <w:basedOn w:val="DefaultParagraphFont"/>
    <w:uiPriority w:val="99"/>
    <w:unhideWhenUsed/>
    <w:rsid w:val="006720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3079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AURLTD001 Select and install performance enhanced suspension system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2021-02-14T13:01:00Z</dcterms:created>
  <dcterms:modified xsi:type="dcterms:W3CDTF">2021-02-14T13:01:00Z</dcterms:modified>
</cp:coreProperties>
</file>