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BE9" w:rsidP="00DB4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AURKTX104 Diagnose and repair continuously variable transmissions</w:t>
      </w:r>
      <w:r>
        <w:fldChar w:fldCharType="end"/>
      </w:r>
    </w:p>
    <w:p w:rsidR="00DB4BE9" w:rsidP="00DB4BE9">
      <w:pPr>
        <w:pStyle w:val="Version"/>
        <w:sectPr w:rsidSect="00276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23D" w:rsidP="0027623D">
      <w:pPr>
        <w:pStyle w:val="SuperHeading"/>
      </w:pPr>
      <w:r w:rsidRPr="0027623D">
        <w:t>AURKTX104 Diagnose and repair continuously variable transmissions</w:t>
      </w:r>
    </w:p>
    <w:p w:rsidR="00000000" w:rsidRPr="0027623D" w:rsidP="0027623D">
      <w:pPr>
        <w:pStyle w:val="Heading1"/>
      </w:pPr>
      <w:bookmarkStart w:id="1" w:name="O_1122872"/>
      <w:bookmarkEnd w:id="1"/>
      <w:r w:rsidRPr="002762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3D" w:rsidP="0027623D">
            <w:pPr>
              <w:pStyle w:val="BodyText"/>
            </w:pPr>
            <w:r w:rsidRPr="0027623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rPr>
                <w:rStyle w:val="SpecialBold"/>
              </w:rPr>
              <w:t>Comments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3D" w:rsidP="0027623D">
            <w:pPr>
              <w:pStyle w:val="BodyText"/>
            </w:pPr>
            <w:r w:rsidRPr="0027623D">
              <w:t>This version first released with AUR Automotive Retail, Service and Repair Training Package Version 6.0</w:t>
            </w:r>
          </w:p>
        </w:tc>
      </w:tr>
    </w:tbl>
    <w:p w:rsidR="00000000" w:rsidRPr="0027623D" w:rsidP="0027623D">
      <w:pPr>
        <w:pStyle w:val="BodyText"/>
      </w:pPr>
    </w:p>
    <w:p w:rsidR="00000000" w:rsidRPr="0027623D" w:rsidP="0027623D">
      <w:pPr>
        <w:pStyle w:val="AllowPageBreak"/>
      </w:pPr>
    </w:p>
    <w:p w:rsidR="00000000" w:rsidRPr="0027623D" w:rsidP="0027623D">
      <w:pPr>
        <w:pStyle w:val="Heading1"/>
      </w:pPr>
      <w:bookmarkStart w:id="2" w:name="O_1122879"/>
      <w:bookmarkEnd w:id="2"/>
      <w:r w:rsidRPr="0027623D">
        <w:t>Application</w:t>
      </w:r>
    </w:p>
    <w:p w:rsidR="00000000" w:rsidRPr="0027623D" w:rsidP="00DB4BE9">
      <w:pPr>
        <w:pStyle w:val="BodyText"/>
      </w:pPr>
      <w:r w:rsidRPr="0027623D">
        <w:t>This unit describes the skills and knowledge required to diagnose and repair faults in continuously variable transmissions. The unit involves preparing for the task, sourcing a diagnostic testing strategy, diagnosing the cause of the f</w:t>
      </w:r>
      <w:r w:rsidRPr="0027623D">
        <w:t>ault, carrying out the repair, performing post-repair testing, and completing workplace processes and documentation.</w:t>
      </w:r>
    </w:p>
    <w:p w:rsidR="00000000" w:rsidRPr="0027623D" w:rsidP="00DB4BE9">
      <w:pPr>
        <w:pStyle w:val="BodyText"/>
      </w:pPr>
      <w:r w:rsidRPr="0027623D">
        <w:t>The unit applies to those working in the automotive service and repair industry. The continuously variable transmissions include those in a</w:t>
      </w:r>
      <w:r w:rsidRPr="0027623D">
        <w:t>gricultural machinery or mobile plant machinery.</w:t>
      </w:r>
    </w:p>
    <w:p w:rsidR="00000000" w:rsidRPr="0027623D" w:rsidP="00DB4BE9">
      <w:pPr>
        <w:pStyle w:val="BodyText"/>
      </w:pPr>
      <w:r w:rsidRPr="0027623D">
        <w:t>No licensing, legislative, regulatory or certification requirements apply to this unit at the time of publication.</w:t>
      </w:r>
    </w:p>
    <w:p w:rsidR="00000000" w:rsidRPr="0027623D" w:rsidP="0027623D">
      <w:pPr>
        <w:pStyle w:val="Heading1"/>
      </w:pPr>
      <w:bookmarkStart w:id="3" w:name="O_1122877"/>
      <w:bookmarkEnd w:id="3"/>
      <w:r w:rsidRPr="0027623D">
        <w:t>Unit Sector</w:t>
      </w:r>
    </w:p>
    <w:p w:rsidR="00000000" w:rsidRPr="0027623D" w:rsidP="00DB4BE9">
      <w:pPr>
        <w:pStyle w:val="BodyText"/>
      </w:pPr>
      <w:r w:rsidRPr="0027623D">
        <w:t>Mechanical Mobile Plant Technical – Transmissions</w:t>
      </w:r>
    </w:p>
    <w:p w:rsidR="00000000" w:rsidRPr="0027623D" w:rsidP="0027623D">
      <w:pPr>
        <w:pStyle w:val="Heading1"/>
      </w:pPr>
      <w:bookmarkStart w:id="4" w:name="O_1122876"/>
      <w:bookmarkEnd w:id="4"/>
      <w:r w:rsidRPr="002762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3D" w:rsidP="0027623D">
            <w:pPr>
              <w:pStyle w:val="BodyText"/>
            </w:pPr>
            <w:r w:rsidRPr="0027623D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rPr>
                <w:rStyle w:val="SpecialBold"/>
              </w:rPr>
              <w:t>PERFORMANCE CRITERIA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3D" w:rsidP="0027623D">
            <w:pPr>
              <w:pStyle w:val="BodyText"/>
            </w:pPr>
            <w:r w:rsidRPr="0027623D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List"/>
              <w:rPr>
                <w:lang w:val="en-NZ"/>
              </w:rPr>
            </w:pPr>
            <w:r w:rsidRPr="0027623D">
              <w:t>1. Prepare to diagnose and repair continuously variable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3D" w:rsidP="0027623D">
            <w:pPr>
              <w:pStyle w:val="List"/>
            </w:pPr>
            <w:r w:rsidRPr="0027623D">
              <w:t xml:space="preserve">1.1 Identify job requirements from workplace instructions </w:t>
            </w:r>
          </w:p>
          <w:p w:rsidR="00000000" w:rsidRPr="0027623D" w:rsidP="0027623D">
            <w:pPr>
              <w:pStyle w:val="List"/>
            </w:pPr>
            <w:r w:rsidRPr="0027623D">
              <w:t xml:space="preserve">1.2 Identify required information for diagnosis activity </w:t>
            </w:r>
          </w:p>
          <w:p w:rsidR="00000000" w:rsidRPr="0027623D" w:rsidP="0027623D">
            <w:pPr>
              <w:pStyle w:val="List"/>
            </w:pPr>
            <w:r w:rsidRPr="0027623D">
              <w:t>1.3 Analyse diagnostic options and source testing strategy to identify</w:t>
            </w:r>
            <w:r w:rsidRPr="0027623D">
              <w:t xml:space="preserve"> cause of fault using workplace and manufacturer procedures </w:t>
            </w:r>
          </w:p>
          <w:p w:rsidR="00000000" w:rsidRPr="0027623D" w:rsidP="0027623D">
            <w:pPr>
              <w:pStyle w:val="List"/>
            </w:pPr>
            <w:r w:rsidRPr="0027623D">
              <w:t xml:space="preserve">1.4 Identify hazards and environmental issues associated with diagnose and repair activity, assess potential risks and implement control measures in line with workplace policies </w:t>
            </w:r>
            <w:r w:rsidRPr="0027623D">
              <w:t xml:space="preserve">and procedures </w:t>
            </w:r>
          </w:p>
          <w:p w:rsidR="00000000" w:rsidP="0027623D">
            <w:pPr>
              <w:pStyle w:val="List"/>
              <w:rPr>
                <w:lang w:val="en-NZ"/>
              </w:rPr>
            </w:pPr>
            <w:r w:rsidRPr="0027623D">
              <w:t>1</w:t>
            </w:r>
            <w:r w:rsidRPr="0027623D">
              <w:t xml:space="preserve">.5 Identify tools and equipment required for testing strategy and establish serviceability according to workplace procedures 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List"/>
              <w:rPr>
                <w:lang w:val="en-NZ"/>
              </w:rPr>
            </w:pPr>
            <w:r w:rsidRPr="0027623D">
              <w:t>2. Diagnose continuously variable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3D" w:rsidP="0027623D">
            <w:pPr>
              <w:pStyle w:val="List"/>
            </w:pPr>
            <w:r w:rsidRPr="0027623D">
              <w:t>2.1 Implement diagnostic tests set out in testing strategy according to manufactur</w:t>
            </w:r>
            <w:r w:rsidRPr="0027623D">
              <w:t>er and workplace procedures, and workplace health and safety requirements</w:t>
            </w:r>
          </w:p>
          <w:p w:rsidR="00000000" w:rsidRPr="0027623D" w:rsidP="0027623D">
            <w:pPr>
              <w:pStyle w:val="List"/>
            </w:pPr>
            <w:r w:rsidRPr="0027623D">
              <w:t>2.2 Identify cause of fault through analysis of diagnostic test results</w:t>
            </w:r>
          </w:p>
          <w:p w:rsidR="00000000" w:rsidRPr="0027623D" w:rsidP="0027623D">
            <w:pPr>
              <w:pStyle w:val="List"/>
            </w:pPr>
            <w:r w:rsidRPr="0027623D">
              <w:t>2.3 Confirm and report cause of fault according to workplace procedures</w:t>
            </w:r>
          </w:p>
          <w:p w:rsidR="00000000" w:rsidP="0027623D">
            <w:pPr>
              <w:pStyle w:val="List"/>
              <w:rPr>
                <w:lang w:val="en-NZ"/>
              </w:rPr>
            </w:pPr>
            <w:r w:rsidRPr="0027623D">
              <w:t>2.4 Develop and report recommendations for necessary repairs according to workplace procedures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List"/>
              <w:rPr>
                <w:lang w:val="en-NZ"/>
              </w:rPr>
            </w:pPr>
            <w:r w:rsidRPr="0027623D">
              <w:t>3. Repair continuously variable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3D" w:rsidP="0027623D">
            <w:pPr>
              <w:pStyle w:val="List"/>
            </w:pPr>
            <w:r w:rsidRPr="0027623D">
              <w:t xml:space="preserve">3.1 Identify required information for repair activity </w:t>
            </w:r>
          </w:p>
          <w:p w:rsidR="00000000" w:rsidRPr="0027623D" w:rsidP="0027623D">
            <w:pPr>
              <w:pStyle w:val="List"/>
            </w:pPr>
            <w:r w:rsidRPr="0027623D">
              <w:t>3.2 Identify tools, equipment and materials required for rep</w:t>
            </w:r>
            <w:r w:rsidRPr="0027623D">
              <w:t xml:space="preserve">air activity and establish serviceability according to workplace procedures </w:t>
            </w:r>
          </w:p>
          <w:p w:rsidR="00000000" w:rsidRPr="0027623D" w:rsidP="0027623D">
            <w:pPr>
              <w:pStyle w:val="List"/>
            </w:pPr>
            <w:r w:rsidRPr="0027623D">
              <w:t>3.3 Carry out repairs according to workplace and manufacturer procedures, manufacturer specifications, workplace health and safety and environmental requirements</w:t>
            </w:r>
          </w:p>
          <w:p w:rsidR="00000000" w:rsidP="0027623D">
            <w:pPr>
              <w:pStyle w:val="List"/>
              <w:rPr>
                <w:lang w:val="en-NZ"/>
              </w:rPr>
            </w:pPr>
            <w:r w:rsidRPr="0027623D">
              <w:t>3.4 Carry out pos</w:t>
            </w:r>
            <w:r w:rsidRPr="0027623D">
              <w:t xml:space="preserve">t-repair testing according to workplace procedures, workplace health and safety and environmental requirements 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List"/>
              <w:rPr>
                <w:lang w:val="en-NZ"/>
              </w:rPr>
            </w:pPr>
            <w:r w:rsidRPr="0027623D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3D" w:rsidP="0027623D">
            <w:pPr>
              <w:pStyle w:val="List"/>
            </w:pPr>
            <w:r w:rsidRPr="0027623D">
              <w:t xml:space="preserve">4.1 Conduct final inspection according to workplace procedures and confirm machinery is ready for use </w:t>
            </w:r>
          </w:p>
          <w:p w:rsidR="00000000" w:rsidRPr="0027623D" w:rsidP="0027623D">
            <w:pPr>
              <w:pStyle w:val="List"/>
            </w:pPr>
            <w:r w:rsidRPr="0027623D">
              <w:t>4.2 Clear wor</w:t>
            </w:r>
            <w:r w:rsidRPr="0027623D">
              <w:t>k area and dispose of or recycle materials according to workplace procedures</w:t>
            </w:r>
          </w:p>
          <w:p w:rsidR="00000000" w:rsidRPr="0027623D" w:rsidP="0027623D">
            <w:pPr>
              <w:pStyle w:val="List"/>
            </w:pPr>
            <w:r w:rsidRPr="0027623D">
              <w:t>4.3 Complete documentation according to workplace procedures</w:t>
            </w:r>
          </w:p>
        </w:tc>
      </w:tr>
    </w:tbl>
    <w:p w:rsidR="00000000" w:rsidRPr="0027623D" w:rsidP="0027623D">
      <w:pPr>
        <w:pStyle w:val="BodyText"/>
      </w:pPr>
    </w:p>
    <w:p w:rsidR="00000000" w:rsidRPr="0027623D" w:rsidP="0027623D">
      <w:pPr>
        <w:pStyle w:val="AllowPageBreak"/>
      </w:pPr>
    </w:p>
    <w:p w:rsidR="00000000" w:rsidRPr="0027623D" w:rsidP="0027623D">
      <w:pPr>
        <w:pStyle w:val="Heading1"/>
      </w:pPr>
      <w:bookmarkStart w:id="5" w:name="O_1122875"/>
      <w:bookmarkEnd w:id="5"/>
      <w:r w:rsidRPr="0027623D">
        <w:t>Foundation Skills</w:t>
      </w:r>
    </w:p>
    <w:p w:rsidR="00000000" w:rsidRPr="00DB4BE9" w:rsidP="00DB4BE9">
      <w:pPr>
        <w:pStyle w:val="BodyText"/>
        <w:rPr>
          <w:i/>
        </w:rPr>
      </w:pPr>
      <w:r w:rsidRPr="00DB4BE9">
        <w:rPr>
          <w:rStyle w:val="Emphasis"/>
        </w:rPr>
        <w:t>This section describes those language, literacy, numeracy and employment skills</w:t>
      </w:r>
      <w:r w:rsidRPr="00DB4BE9">
        <w:rPr>
          <w:rStyle w:val="Emphasis"/>
        </w:rPr>
        <w:t xml:space="preserve">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3D" w:rsidP="0027623D">
            <w:pPr>
              <w:pStyle w:val="BodyText"/>
            </w:pPr>
            <w:r w:rsidRPr="0027623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rPr>
                <w:rStyle w:val="SpecialBold"/>
              </w:rPr>
              <w:t>DESCRIPTION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623D" w:rsidP="0027623D">
            <w:pPr>
              <w:pStyle w:val="ListBullet"/>
            </w:pPr>
            <w:r w:rsidRPr="0027623D">
              <w:t>Locates required sources of information efficiently</w:t>
            </w:r>
          </w:p>
          <w:p w:rsidR="00000000" w:rsidP="0027623D">
            <w:pPr>
              <w:pStyle w:val="ListBullet"/>
              <w:rPr>
                <w:lang w:val="en-NZ"/>
              </w:rPr>
            </w:pPr>
            <w:r w:rsidRPr="0027623D">
              <w:t>Develops a sequenced plan for a specific task.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623D">
            <w:pPr>
              <w:pStyle w:val="ListBullet"/>
              <w:rPr>
                <w:lang w:val="en-NZ"/>
              </w:rPr>
            </w:pPr>
            <w:r w:rsidRPr="0027623D">
              <w:t xml:space="preserve">Organises and interprets technical information from workplace procedures, manufacturer procedures and </w:t>
            </w:r>
            <w:r w:rsidRPr="0027623D">
              <w:t>manufacturer specifications.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623D" w:rsidP="0027623D">
            <w:pPr>
              <w:pStyle w:val="ListBullet"/>
            </w:pPr>
            <w:r w:rsidRPr="0027623D">
              <w:t>Clarifies instructions</w:t>
            </w:r>
          </w:p>
          <w:p w:rsidR="00000000" w:rsidP="0027623D">
            <w:pPr>
              <w:pStyle w:val="ListBullet"/>
              <w:rPr>
                <w:lang w:val="en-NZ"/>
              </w:rPr>
            </w:pPr>
            <w:r w:rsidRPr="0027623D">
              <w:t>Obtains information from customers and supervisors.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623D" w:rsidP="0027623D">
            <w:pPr>
              <w:pStyle w:val="ListBullet"/>
            </w:pPr>
            <w:r w:rsidRPr="0027623D">
              <w:t>Measures continuously variable transmission components</w:t>
            </w:r>
          </w:p>
          <w:p w:rsidR="00000000" w:rsidRPr="0027623D" w:rsidP="0027623D">
            <w:pPr>
              <w:pStyle w:val="ListBullet"/>
            </w:pPr>
            <w:r w:rsidRPr="0027623D">
              <w:t>Uses mathematical operations</w:t>
            </w:r>
          </w:p>
          <w:p w:rsidR="00000000" w:rsidRPr="0027623D" w:rsidP="0027623D">
            <w:pPr>
              <w:pStyle w:val="ListBullet"/>
            </w:pPr>
            <w:r w:rsidRPr="0027623D">
              <w:t>Calculates deviations and tolerances from manufacturer specifications</w:t>
            </w:r>
          </w:p>
          <w:p w:rsidR="00000000" w:rsidP="0027623D">
            <w:pPr>
              <w:pStyle w:val="ListBullet"/>
              <w:rPr>
                <w:lang w:val="en-NZ"/>
              </w:rPr>
            </w:pPr>
            <w:r w:rsidRPr="0027623D">
              <w:t>Interprets hydraulic pressure gauges and other measuring equipment.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623D" w:rsidP="0027623D">
            <w:pPr>
              <w:pStyle w:val="ListBullet"/>
            </w:pPr>
            <w:r w:rsidRPr="0027623D">
              <w:t>Plans ow</w:t>
            </w:r>
            <w:r w:rsidRPr="0027623D">
              <w:t>n work requirements</w:t>
            </w:r>
          </w:p>
          <w:p w:rsidR="00000000" w:rsidRPr="0027623D" w:rsidP="0027623D">
            <w:pPr>
              <w:pStyle w:val="ListBullet"/>
            </w:pPr>
            <w:r w:rsidRPr="0027623D">
              <w:t>Prioritises actions to achieve required outcomes</w:t>
            </w:r>
          </w:p>
          <w:p w:rsidR="00000000" w:rsidP="0027623D">
            <w:pPr>
              <w:pStyle w:val="ListBullet"/>
              <w:rPr>
                <w:lang w:val="en-NZ"/>
              </w:rPr>
            </w:pPr>
            <w:r w:rsidRPr="0027623D">
              <w:t>Ensures tasks are completed within workplace timeframes.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623D" w:rsidP="0027623D">
            <w:pPr>
              <w:pStyle w:val="ListBullet"/>
            </w:pPr>
            <w:r w:rsidRPr="0027623D">
              <w:t>Operates diagnostic and testing equipment.</w:t>
            </w:r>
          </w:p>
        </w:tc>
      </w:tr>
    </w:tbl>
    <w:p w:rsidR="00000000" w:rsidRPr="0027623D" w:rsidP="0027623D">
      <w:pPr>
        <w:pStyle w:val="BodyText"/>
      </w:pPr>
    </w:p>
    <w:p w:rsidR="00000000" w:rsidRPr="0027623D" w:rsidP="0027623D">
      <w:pPr>
        <w:pStyle w:val="AllowPageBreak"/>
      </w:pPr>
    </w:p>
    <w:p w:rsidR="00000000" w:rsidRPr="0027623D" w:rsidP="0027623D">
      <w:pPr>
        <w:pStyle w:val="Heading1"/>
      </w:pPr>
      <w:bookmarkStart w:id="6" w:name="O_1122873"/>
      <w:bookmarkEnd w:id="6"/>
      <w:r w:rsidRPr="0027623D">
        <w:t>Unit Mapping Information</w:t>
      </w:r>
    </w:p>
    <w:p w:rsidR="00000000" w:rsidRPr="0027623D" w:rsidP="00DB4BE9">
      <w:pPr>
        <w:pStyle w:val="BodyText"/>
      </w:pPr>
      <w:r w:rsidRPr="0027623D">
        <w:t>Supersedes and is equivalent to AURKTX004 Diagnose and repair continuously variable transmissions.</w:t>
      </w:r>
    </w:p>
    <w:p w:rsidR="00000000" w:rsidRPr="0027623D" w:rsidP="0027623D">
      <w:pPr>
        <w:pStyle w:val="Heading1"/>
      </w:pPr>
      <w:bookmarkStart w:id="7" w:name="O_1122866"/>
      <w:bookmarkEnd w:id="7"/>
      <w:r w:rsidRPr="0027623D">
        <w:t>Links</w:t>
      </w:r>
    </w:p>
    <w:p w:rsidR="00000000" w:rsidRPr="0027623D" w:rsidP="00DB4BE9">
      <w:pPr>
        <w:pStyle w:val="BodyText"/>
      </w:pPr>
      <w:r w:rsidRPr="002762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D2BA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7623D" w:rsidP="00DB4BE9">
      <w:pPr>
        <w:pStyle w:val="BodyText"/>
        <w:sectPr w:rsidSect="002762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623D" w:rsidP="0027623D">
      <w:pPr>
        <w:pStyle w:val="SuperHeading"/>
      </w:pPr>
      <w:r w:rsidRPr="0027623D">
        <w:t>Assessment Requirements for AURKTX104 Diagnose and repair continuously variable transmissions</w:t>
      </w:r>
    </w:p>
    <w:p w:rsidR="00000000" w:rsidRPr="0027623D" w:rsidP="0027623D">
      <w:pPr>
        <w:pStyle w:val="Heading1"/>
      </w:pPr>
      <w:bookmarkStart w:id="8" w:name="O_1122868"/>
      <w:bookmarkEnd w:id="8"/>
      <w:r w:rsidRPr="002762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3D" w:rsidP="0027623D">
            <w:pPr>
              <w:pStyle w:val="BodyText"/>
            </w:pPr>
            <w:r w:rsidRPr="0027623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rPr>
                <w:rStyle w:val="SpecialBold"/>
              </w:rPr>
              <w:t>Comments</w:t>
            </w:r>
          </w:p>
        </w:tc>
      </w:tr>
      <w:tr w:rsidTr="0027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3D">
            <w:pPr>
              <w:pStyle w:val="BodyText"/>
              <w:rPr>
                <w:lang w:val="en-NZ"/>
              </w:rPr>
            </w:pPr>
            <w:r w:rsidRPr="0027623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3D" w:rsidP="0027623D">
            <w:pPr>
              <w:pStyle w:val="BodyText"/>
            </w:pPr>
            <w:r w:rsidRPr="0027623D">
              <w:t>This version first released with AUR Automotive Retail, Service and Repair Training Package Version 6.0</w:t>
            </w:r>
          </w:p>
        </w:tc>
      </w:tr>
    </w:tbl>
    <w:p w:rsidR="00000000" w:rsidRPr="0027623D" w:rsidP="0027623D">
      <w:pPr>
        <w:pStyle w:val="BodyText"/>
      </w:pPr>
    </w:p>
    <w:p w:rsidR="00000000" w:rsidRPr="0027623D" w:rsidP="0027623D">
      <w:pPr>
        <w:pStyle w:val="AllowPageBreak"/>
      </w:pPr>
    </w:p>
    <w:p w:rsidR="00000000" w:rsidRPr="0027623D" w:rsidP="0027623D">
      <w:pPr>
        <w:pStyle w:val="Heading1"/>
      </w:pPr>
      <w:bookmarkStart w:id="9" w:name="O_1122871"/>
      <w:bookmarkEnd w:id="9"/>
      <w:r w:rsidRPr="0027623D">
        <w:t>Performance Evidence</w:t>
      </w:r>
    </w:p>
    <w:p w:rsidR="00000000" w:rsidRPr="0027623D" w:rsidP="00DB4BE9">
      <w:pPr>
        <w:pStyle w:val="BodyText"/>
      </w:pPr>
      <w:r w:rsidRPr="0027623D">
        <w:t>The candidate must demonstrate the ability to complete the tasks outlined in the elements, performance criteria and foundation skills of this unit, including evidence of the ability to:</w:t>
      </w:r>
    </w:p>
    <w:p w:rsidR="00000000" w:rsidRPr="0027623D" w:rsidP="0027623D">
      <w:pPr>
        <w:pStyle w:val="ListBullet"/>
      </w:pPr>
      <w:r w:rsidRPr="0027623D">
        <w:t>diagnose and repair a fault in at least two different machines with c</w:t>
      </w:r>
      <w:r w:rsidRPr="0027623D">
        <w:t>ontinuously variable transmissions</w:t>
      </w:r>
    </w:p>
    <w:p w:rsidR="00000000" w:rsidRPr="0027623D" w:rsidP="0027623D">
      <w:pPr>
        <w:pStyle w:val="ListBullet"/>
      </w:pPr>
      <w:r w:rsidRPr="0027623D">
        <w:t>remove, refit or replace at least one of the above transmissions.</w:t>
      </w:r>
    </w:p>
    <w:p w:rsidR="00000000" w:rsidRPr="0027623D" w:rsidP="0027623D">
      <w:pPr>
        <w:pStyle w:val="AllowPageBreak"/>
      </w:pPr>
    </w:p>
    <w:p w:rsidR="00000000" w:rsidRPr="0027623D" w:rsidP="0027623D">
      <w:pPr>
        <w:pStyle w:val="Heading1"/>
      </w:pPr>
      <w:bookmarkStart w:id="10" w:name="O_1122870"/>
      <w:bookmarkEnd w:id="10"/>
      <w:r w:rsidRPr="0027623D">
        <w:t>Knowledge Evidence</w:t>
      </w:r>
    </w:p>
    <w:p w:rsidR="00000000" w:rsidRPr="0027623D" w:rsidP="00DB4BE9">
      <w:pPr>
        <w:pStyle w:val="BodyText"/>
      </w:pPr>
      <w:r w:rsidRPr="0027623D">
        <w:t>The candidate must be able to demonstrate knowledge to complete the tasks outlined in the elements, performance criteria and foundation skills of this unit, including knowledge of:</w:t>
      </w:r>
    </w:p>
    <w:p w:rsidR="00000000" w:rsidRPr="0027623D" w:rsidP="0027623D">
      <w:pPr>
        <w:pStyle w:val="ListBullet"/>
      </w:pPr>
      <w:r w:rsidRPr="0027623D">
        <w:t>methods to locate and interpret information required to diagnose and repai</w:t>
      </w:r>
      <w:r w:rsidRPr="0027623D">
        <w:t>r continuously variable transmissions, including:</w:t>
      </w:r>
    </w:p>
    <w:p w:rsidR="00000000" w:rsidRPr="0027623D" w:rsidP="0027623D">
      <w:pPr>
        <w:pStyle w:val="ListBullet2"/>
      </w:pPr>
      <w:r w:rsidRPr="0027623D">
        <w:t>information provided by customers and supervisors</w:t>
      </w:r>
    </w:p>
    <w:p w:rsidR="00000000" w:rsidRPr="0027623D" w:rsidP="0027623D">
      <w:pPr>
        <w:pStyle w:val="ListBullet2"/>
      </w:pPr>
      <w:r w:rsidRPr="0027623D">
        <w:t>manufacturer specifications and procedures or equivalent documentation</w:t>
      </w:r>
    </w:p>
    <w:p w:rsidR="00000000" w:rsidRPr="0027623D" w:rsidP="0027623D">
      <w:pPr>
        <w:pStyle w:val="ListBullet"/>
      </w:pPr>
      <w:r w:rsidRPr="0027623D">
        <w:t>workplace procedures required to diagnose and repair continuously variable transmis</w:t>
      </w:r>
      <w:r w:rsidRPr="0027623D">
        <w:t xml:space="preserve">sions, including: </w:t>
      </w:r>
    </w:p>
    <w:p w:rsidR="00000000" w:rsidRPr="0027623D" w:rsidP="0027623D">
      <w:pPr>
        <w:pStyle w:val="ListBullet2"/>
      </w:pPr>
      <w:r w:rsidRPr="0027623D">
        <w:t>establishing serviceability of tools and equipment</w:t>
      </w:r>
    </w:p>
    <w:p w:rsidR="00000000" w:rsidRPr="0027623D" w:rsidP="0027623D">
      <w:pPr>
        <w:pStyle w:val="ListBullet2"/>
      </w:pPr>
      <w:r w:rsidRPr="0027623D">
        <w:t>documentation procedures</w:t>
      </w:r>
    </w:p>
    <w:p w:rsidR="00000000" w:rsidRPr="0027623D" w:rsidP="0027623D">
      <w:pPr>
        <w:pStyle w:val="ListBullet2"/>
      </w:pPr>
      <w:r w:rsidRPr="0027623D">
        <w:t>housekeeping procedures, including:</w:t>
      </w:r>
    </w:p>
    <w:p w:rsidR="00000000" w:rsidRPr="0027623D" w:rsidP="0027623D">
      <w:pPr>
        <w:pStyle w:val="ListBullet3"/>
      </w:pPr>
      <w:r w:rsidRPr="0027623D">
        <w:t>examination of tools and equipment</w:t>
      </w:r>
    </w:p>
    <w:p w:rsidR="00000000" w:rsidRPr="0027623D" w:rsidP="0027623D">
      <w:pPr>
        <w:pStyle w:val="ListBullet3"/>
      </w:pPr>
      <w:r w:rsidRPr="0027623D">
        <w:t>storage of equipment</w:t>
      </w:r>
    </w:p>
    <w:p w:rsidR="00000000" w:rsidRPr="0027623D" w:rsidP="0027623D">
      <w:pPr>
        <w:pStyle w:val="ListBullet3"/>
      </w:pPr>
      <w:r w:rsidRPr="0027623D">
        <w:t>identification, tagging and isolation of faulty equipment</w:t>
      </w:r>
    </w:p>
    <w:p w:rsidR="00000000" w:rsidRPr="0027623D" w:rsidP="0027623D">
      <w:pPr>
        <w:pStyle w:val="ListBullet3"/>
      </w:pPr>
      <w:r w:rsidRPr="0027623D">
        <w:t>disposal of excess materials</w:t>
      </w:r>
    </w:p>
    <w:p w:rsidR="00000000" w:rsidRPr="0027623D" w:rsidP="0027623D">
      <w:pPr>
        <w:pStyle w:val="ListBullet3"/>
      </w:pPr>
      <w:r w:rsidRPr="0027623D">
        <w:t>recycling procedures</w:t>
      </w:r>
    </w:p>
    <w:p w:rsidR="00000000" w:rsidRPr="0027623D" w:rsidP="0027623D">
      <w:pPr>
        <w:pStyle w:val="ListBullet"/>
      </w:pPr>
      <w:r w:rsidRPr="0027623D">
        <w:t>workplace health and safety (WHS) requirements relating to diagnosing and repairing continuously variable transmissions, including procedures for:</w:t>
      </w:r>
    </w:p>
    <w:p w:rsidR="00000000" w:rsidRPr="0027623D" w:rsidP="0027623D">
      <w:pPr>
        <w:pStyle w:val="ListBullet2"/>
      </w:pPr>
      <w:r w:rsidRPr="0027623D">
        <w:t>tagging out and isolating machines, and wheel chocking</w:t>
      </w:r>
    </w:p>
    <w:p w:rsidR="00000000" w:rsidRPr="0027623D" w:rsidP="0027623D">
      <w:pPr>
        <w:pStyle w:val="ListBullet2"/>
      </w:pPr>
      <w:r w:rsidRPr="0027623D">
        <w:t>working with high pressure fluid hazards</w:t>
      </w:r>
    </w:p>
    <w:p w:rsidR="00000000" w:rsidRPr="0027623D" w:rsidP="0027623D">
      <w:pPr>
        <w:pStyle w:val="ListBullet2"/>
      </w:pPr>
      <w:r w:rsidRPr="0027623D">
        <w:t>using lifting, jacking and supporting equipment</w:t>
      </w:r>
    </w:p>
    <w:p w:rsidR="00000000" w:rsidRPr="0027623D" w:rsidP="0027623D">
      <w:pPr>
        <w:pStyle w:val="ListBullet"/>
      </w:pPr>
      <w:r w:rsidRPr="0027623D">
        <w:t>environmental requirements relating to diagnosing and repairing continuously variable transmissions, including procedures for trapping, storing and disposing of hydra</w:t>
      </w:r>
      <w:r w:rsidRPr="0027623D">
        <w:t>ulic fluid released from continuously variable transmissions</w:t>
      </w:r>
    </w:p>
    <w:p w:rsidR="00000000" w:rsidRPr="0027623D" w:rsidP="0027623D">
      <w:pPr>
        <w:pStyle w:val="ListBullet"/>
      </w:pPr>
      <w:r w:rsidRPr="0027623D">
        <w:t>operating principles of continuously variable transmissions and associated components, including:</w:t>
      </w:r>
    </w:p>
    <w:p w:rsidR="00000000" w:rsidRPr="0027623D" w:rsidP="0027623D">
      <w:pPr>
        <w:pStyle w:val="ListBullet2"/>
      </w:pPr>
      <w:r w:rsidRPr="0027623D">
        <w:t>hydrostatic systems</w:t>
      </w:r>
    </w:p>
    <w:p w:rsidR="00000000" w:rsidRPr="0027623D" w:rsidP="0027623D">
      <w:pPr>
        <w:pStyle w:val="ListBullet2"/>
      </w:pPr>
      <w:r w:rsidRPr="0027623D">
        <w:t>countershaft transmissions</w:t>
      </w:r>
    </w:p>
    <w:p w:rsidR="00000000" w:rsidRPr="0027623D" w:rsidP="0027623D">
      <w:pPr>
        <w:pStyle w:val="ListBullet2"/>
      </w:pPr>
      <w:r w:rsidRPr="0027623D">
        <w:t>planetary transmissions</w:t>
      </w:r>
    </w:p>
    <w:p w:rsidR="00000000" w:rsidRPr="0027623D" w:rsidP="0027623D">
      <w:pPr>
        <w:pStyle w:val="ListBullet2"/>
      </w:pPr>
      <w:r w:rsidRPr="0027623D">
        <w:t>transmission control valv</w:t>
      </w:r>
      <w:r w:rsidRPr="0027623D">
        <w:t>es and solenoids</w:t>
      </w:r>
    </w:p>
    <w:p w:rsidR="00000000" w:rsidRPr="0027623D" w:rsidP="0027623D">
      <w:pPr>
        <w:pStyle w:val="ListBullet2"/>
      </w:pPr>
      <w:r w:rsidRPr="0027623D">
        <w:t>hydraulic circuits and schematics</w:t>
      </w:r>
    </w:p>
    <w:p w:rsidR="00000000" w:rsidRPr="0027623D" w:rsidP="0027623D">
      <w:pPr>
        <w:pStyle w:val="ListBullet2"/>
      </w:pPr>
      <w:r w:rsidRPr="0027623D">
        <w:t>electronic control system</w:t>
      </w:r>
    </w:p>
    <w:p w:rsidR="00000000" w:rsidRPr="0027623D" w:rsidP="0027623D">
      <w:pPr>
        <w:pStyle w:val="ListBullet"/>
      </w:pPr>
      <w:r w:rsidRPr="0027623D">
        <w:t>purpose and operation of continuously variable transmissions and components, including:</w:t>
      </w:r>
    </w:p>
    <w:p w:rsidR="00000000" w:rsidRPr="0027623D" w:rsidP="0027623D">
      <w:pPr>
        <w:pStyle w:val="ListBullet2"/>
      </w:pPr>
      <w:r w:rsidRPr="0027623D">
        <w:t>power flows, including compound planetary transmissions</w:t>
      </w:r>
    </w:p>
    <w:p w:rsidR="00000000" w:rsidRPr="0027623D" w:rsidP="0027623D">
      <w:pPr>
        <w:pStyle w:val="ListBullet2"/>
      </w:pPr>
      <w:r w:rsidRPr="0027623D">
        <w:t>hydrostatic components</w:t>
      </w:r>
    </w:p>
    <w:p w:rsidR="00000000" w:rsidRPr="0027623D" w:rsidP="0027623D">
      <w:pPr>
        <w:pStyle w:val="ListBullet2"/>
      </w:pPr>
      <w:r w:rsidRPr="0027623D">
        <w:t>hydraulic components and hydraulic control components, including:</w:t>
      </w:r>
    </w:p>
    <w:p w:rsidR="00000000" w:rsidRPr="0027623D" w:rsidP="0027623D">
      <w:pPr>
        <w:pStyle w:val="ListBullet3"/>
      </w:pPr>
      <w:r w:rsidRPr="0027623D">
        <w:t>oil pumps</w:t>
      </w:r>
    </w:p>
    <w:p w:rsidR="00000000" w:rsidRPr="0027623D" w:rsidP="0027623D">
      <w:pPr>
        <w:pStyle w:val="ListBullet3"/>
      </w:pPr>
      <w:r w:rsidRPr="0027623D">
        <w:t>air pumps</w:t>
      </w:r>
    </w:p>
    <w:p w:rsidR="00000000" w:rsidRPr="0027623D" w:rsidP="0027623D">
      <w:pPr>
        <w:pStyle w:val="ListBullet3"/>
      </w:pPr>
      <w:r w:rsidRPr="0027623D">
        <w:t>filters</w:t>
      </w:r>
    </w:p>
    <w:p w:rsidR="00000000" w:rsidRPr="0027623D" w:rsidP="0027623D">
      <w:pPr>
        <w:pStyle w:val="ListBullet3"/>
      </w:pPr>
      <w:r w:rsidRPr="0027623D">
        <w:t>hydraulic valves</w:t>
      </w:r>
    </w:p>
    <w:p w:rsidR="00000000" w:rsidRPr="0027623D" w:rsidP="0027623D">
      <w:pPr>
        <w:pStyle w:val="ListBullet3"/>
      </w:pPr>
      <w:r w:rsidRPr="0027623D">
        <w:t>power train electronic control system</w:t>
      </w:r>
    </w:p>
    <w:p w:rsidR="00000000" w:rsidRPr="0027623D" w:rsidP="0027623D">
      <w:pPr>
        <w:pStyle w:val="ListBullet2"/>
      </w:pPr>
      <w:r w:rsidRPr="0027623D">
        <w:t>mechanical components, including clutch packs and compound gear sets</w:t>
      </w:r>
    </w:p>
    <w:p w:rsidR="00000000" w:rsidRPr="0027623D" w:rsidP="0027623D">
      <w:pPr>
        <w:pStyle w:val="ListBullet2"/>
      </w:pPr>
      <w:r w:rsidRPr="0027623D">
        <w:t>continuously variable electronic con</w:t>
      </w:r>
      <w:r w:rsidRPr="0027623D">
        <w:t>trol system, including:</w:t>
      </w:r>
    </w:p>
    <w:p w:rsidR="00000000" w:rsidRPr="0027623D" w:rsidP="0027623D">
      <w:pPr>
        <w:pStyle w:val="ListBullet3"/>
      </w:pPr>
      <w:r w:rsidRPr="0027623D">
        <w:t>sensors</w:t>
      </w:r>
    </w:p>
    <w:p w:rsidR="00000000" w:rsidRPr="0027623D" w:rsidP="0027623D">
      <w:pPr>
        <w:pStyle w:val="ListBullet3"/>
      </w:pPr>
      <w:r w:rsidRPr="0027623D">
        <w:t>solenoids</w:t>
      </w:r>
    </w:p>
    <w:p w:rsidR="00000000" w:rsidRPr="0027623D" w:rsidP="0027623D">
      <w:pPr>
        <w:pStyle w:val="ListBullet3"/>
      </w:pPr>
      <w:r w:rsidRPr="0027623D">
        <w:t>electronic controllers</w:t>
      </w:r>
    </w:p>
    <w:p w:rsidR="00000000" w:rsidRPr="0027623D" w:rsidP="0027623D">
      <w:pPr>
        <w:pStyle w:val="ListBullet3"/>
      </w:pPr>
      <w:r w:rsidRPr="0027623D">
        <w:t>calibration</w:t>
      </w:r>
    </w:p>
    <w:p w:rsidR="00000000" w:rsidRPr="0027623D" w:rsidP="0027623D">
      <w:pPr>
        <w:pStyle w:val="ListBullet"/>
      </w:pPr>
      <w:r w:rsidRPr="0027623D">
        <w:t>diagnostic testing procedures for continuously variable transmissions that comply with manufacturer specifications, including:</w:t>
      </w:r>
    </w:p>
    <w:p w:rsidR="00000000" w:rsidRPr="0027623D" w:rsidP="0027623D">
      <w:pPr>
        <w:pStyle w:val="ListBullet2"/>
      </w:pPr>
      <w:r w:rsidRPr="0027623D">
        <w:t>acces</w:t>
      </w:r>
      <w:r w:rsidRPr="0027623D">
        <w:t>sing and interpreting scan tool system data, including:</w:t>
      </w:r>
    </w:p>
    <w:p w:rsidR="00000000" w:rsidRPr="0027623D" w:rsidP="0027623D">
      <w:pPr>
        <w:pStyle w:val="ListBullet3"/>
      </w:pPr>
      <w:r w:rsidRPr="0027623D">
        <w:t>diagnostic trouble codes (DTCs)</w:t>
      </w:r>
    </w:p>
    <w:p w:rsidR="00000000" w:rsidRPr="0027623D" w:rsidP="0027623D">
      <w:pPr>
        <w:pStyle w:val="ListBullet3"/>
      </w:pPr>
      <w:r w:rsidRPr="0027623D">
        <w:t>live data</w:t>
      </w:r>
    </w:p>
    <w:p w:rsidR="00000000" w:rsidRPr="0027623D" w:rsidP="0027623D">
      <w:pPr>
        <w:pStyle w:val="ListBullet3"/>
      </w:pPr>
      <w:r w:rsidRPr="0027623D">
        <w:t>waveforms</w:t>
      </w:r>
    </w:p>
    <w:p w:rsidR="00000000" w:rsidRPr="0027623D" w:rsidP="0027623D">
      <w:pPr>
        <w:pStyle w:val="ListBullet"/>
      </w:pPr>
      <w:r w:rsidRPr="0027623D">
        <w:t>repair procedures for continuously variable transmissions, including procedures for removing, replacing and adjusting them</w:t>
      </w:r>
    </w:p>
    <w:p w:rsidR="00000000" w:rsidRPr="0027623D" w:rsidP="0027623D">
      <w:pPr>
        <w:pStyle w:val="ListBullet"/>
      </w:pPr>
      <w:r w:rsidRPr="0027623D">
        <w:t>post-repair testing procedures for continuously variable transmissions.</w:t>
      </w:r>
    </w:p>
    <w:p w:rsidR="00000000" w:rsidRPr="0027623D" w:rsidP="0027623D">
      <w:pPr>
        <w:pStyle w:val="AllowPageBreak"/>
      </w:pPr>
    </w:p>
    <w:p w:rsidR="00000000" w:rsidRPr="0027623D" w:rsidP="0027623D">
      <w:pPr>
        <w:pStyle w:val="Heading1"/>
      </w:pPr>
      <w:bookmarkStart w:id="11" w:name="O_1122869"/>
      <w:bookmarkEnd w:id="11"/>
      <w:r w:rsidRPr="0027623D">
        <w:t>Assessment Conditions</w:t>
      </w:r>
    </w:p>
    <w:p w:rsidR="00000000" w:rsidRPr="0027623D" w:rsidP="00DB4BE9">
      <w:pPr>
        <w:pStyle w:val="BodyText"/>
      </w:pPr>
      <w:r w:rsidRPr="0027623D">
        <w:t>Competency is to be assessed in the workplace or a simulated environment that accurately reflects performance in a real workplace setting.</w:t>
      </w:r>
    </w:p>
    <w:p w:rsidR="00000000" w:rsidRPr="0027623D" w:rsidP="00DB4BE9">
      <w:pPr>
        <w:pStyle w:val="BodyText"/>
      </w:pPr>
      <w:r w:rsidRPr="0027623D">
        <w:t>Asse</w:t>
      </w:r>
      <w:r w:rsidRPr="0027623D">
        <w:t>ssment must include direct observation of tasks.</w:t>
      </w:r>
    </w:p>
    <w:p w:rsidR="00000000" w:rsidRPr="0027623D" w:rsidP="00DB4BE9">
      <w:pPr>
        <w:pStyle w:val="BodyText"/>
      </w:pPr>
      <w:r w:rsidRPr="0027623D">
        <w:t>Where assessment of competency includes third-party evidence, individuals must provide evidence that links them to the continuously variable transmissions that they have worked on, e.g. repair orders.</w:t>
      </w:r>
    </w:p>
    <w:p w:rsidR="00000000" w:rsidRPr="0027623D" w:rsidP="00DB4BE9">
      <w:pPr>
        <w:pStyle w:val="BodyText"/>
      </w:pPr>
      <w:r w:rsidRPr="0027623D">
        <w:t>Assess</w:t>
      </w:r>
      <w:r w:rsidRPr="0027623D">
        <w:t>ors must verify performance evidence through questioning on skills and knowledge to ensure correct interpretation and application.</w:t>
      </w:r>
    </w:p>
    <w:p w:rsidR="00000000" w:rsidRPr="0027623D" w:rsidP="00DB4BE9">
      <w:pPr>
        <w:pStyle w:val="BodyText"/>
      </w:pPr>
      <w:r w:rsidRPr="0027623D">
        <w:t>The following resources must be made available:</w:t>
      </w:r>
    </w:p>
    <w:p w:rsidR="00000000" w:rsidRPr="0027623D" w:rsidP="0027623D">
      <w:pPr>
        <w:pStyle w:val="ListBullet"/>
      </w:pPr>
      <w:r w:rsidRPr="0027623D">
        <w:t>automotive repair workplace or simulated workplace</w:t>
      </w:r>
    </w:p>
    <w:p w:rsidR="00000000" w:rsidRPr="0027623D" w:rsidP="0027623D">
      <w:pPr>
        <w:pStyle w:val="ListBullet"/>
      </w:pPr>
      <w:r w:rsidRPr="0027623D">
        <w:t>workplace instructions</w:t>
      </w:r>
    </w:p>
    <w:p w:rsidR="00000000" w:rsidRPr="0027623D" w:rsidP="0027623D">
      <w:pPr>
        <w:pStyle w:val="ListBullet"/>
      </w:pPr>
      <w:r w:rsidRPr="0027623D">
        <w:t>ma</w:t>
      </w:r>
      <w:r w:rsidRPr="0027623D">
        <w:t>nufacturer continuously variable transmission specifications</w:t>
      </w:r>
    </w:p>
    <w:p w:rsidR="00000000" w:rsidRPr="0027623D" w:rsidP="0027623D">
      <w:pPr>
        <w:pStyle w:val="ListBullet"/>
      </w:pPr>
      <w:r w:rsidRPr="0027623D">
        <w:t>two different machines with continuously variable transmission faults</w:t>
      </w:r>
    </w:p>
    <w:p w:rsidR="00000000" w:rsidRPr="0027623D" w:rsidP="0027623D">
      <w:pPr>
        <w:pStyle w:val="ListBullet"/>
      </w:pPr>
      <w:r w:rsidRPr="0027623D">
        <w:t>diagnostic equipment for continuously variable transmissions</w:t>
      </w:r>
    </w:p>
    <w:p w:rsidR="00000000" w:rsidRPr="0027623D" w:rsidP="0027623D">
      <w:pPr>
        <w:pStyle w:val="ListBullet"/>
      </w:pPr>
      <w:r w:rsidRPr="0027623D">
        <w:t>tools, equipment and materials appropriate for repairing and adj</w:t>
      </w:r>
      <w:r w:rsidRPr="0027623D">
        <w:t>usting continuously variable transmissions.</w:t>
      </w:r>
    </w:p>
    <w:p w:rsidR="00000000" w:rsidRPr="0027623D" w:rsidP="0027623D">
      <w:pPr>
        <w:pStyle w:val="List"/>
      </w:pPr>
    </w:p>
    <w:p w:rsidR="00000000" w:rsidRPr="0027623D" w:rsidP="00DB4BE9">
      <w:pPr>
        <w:pStyle w:val="BodyText"/>
      </w:pPr>
      <w:r w:rsidRPr="0027623D">
        <w:t>Assessors of this unit must satisfy the requirements for assessors in applicable vocational education and training legislation, frameworks and/or standards.</w:t>
      </w:r>
    </w:p>
    <w:p w:rsidR="00000000" w:rsidRPr="0027623D" w:rsidP="0027623D">
      <w:pPr>
        <w:pStyle w:val="Heading1"/>
      </w:pPr>
      <w:bookmarkStart w:id="12" w:name="O_1122867"/>
      <w:bookmarkEnd w:id="12"/>
      <w:r w:rsidRPr="0027623D">
        <w:t>Links</w:t>
      </w:r>
    </w:p>
    <w:p w:rsidR="00000000" w:rsidRPr="0027623D" w:rsidP="00DB4BE9">
      <w:pPr>
        <w:pStyle w:val="BodyText"/>
      </w:pPr>
      <w:r w:rsidRPr="002762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D2BA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7623D" w:rsidP="0027623D"/>
    <w:sectPr w:rsidSect="002762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3D" w:rsidRPr="00DB4BE9" w:rsidP="00DB4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E9" w:rsidP="00276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4BE9" w:rsidP="00276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B4BE9" w:rsidP="002762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3D" w:rsidP="00276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4BE9">
      <w:t>Approved</w:t>
    </w:r>
    <w:r w:rsidR="00DB4B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4B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4BE9">
      <w:rPr>
        <w:noProof/>
      </w:rPr>
      <w:t>5</w:t>
    </w:r>
    <w:r>
      <w:rPr>
        <w:noProof/>
      </w:rPr>
      <w:fldChar w:fldCharType="end"/>
    </w:r>
  </w:p>
  <w:p w:rsidR="0027623D" w:rsidP="00276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4B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4BE9">
      <w:t>Mining and Automotive Skills Alliance</w:t>
    </w:r>
    <w:r w:rsidR="00DB4BE9">
      <w:fldChar w:fldCharType="end"/>
    </w:r>
  </w:p>
  <w:p w:rsidR="0027623D" w:rsidP="00276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23D" w:rsidRPr="00DB4BE9" w:rsidP="00DB4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E9" w:rsidRPr="002D2AF8" w:rsidP="00276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AURKTX104 Diagnose and repair continuously variable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4BE9" w:rsidP="002762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3D" w:rsidRPr="002D2AF8" w:rsidP="00276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4BE9">
      <w:t>AURKTX104 Diagnose and repair continuously variable transmissions</w:t>
    </w:r>
    <w:r w:rsidR="00DB4B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4BE9">
      <w:rPr>
        <w:noProof/>
      </w:rPr>
      <w:t>2 March 2025</w:t>
    </w:r>
    <w:r>
      <w:fldChar w:fldCharType="end"/>
    </w:r>
  </w:p>
  <w:p w:rsidR="0027623D" w:rsidP="00276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C6D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20E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5E5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23D"/>
  </w:style>
  <w:style w:type="character" w:customStyle="1" w:styleId="Heading1Char">
    <w:name w:val="Heading 1 Char"/>
    <w:basedOn w:val="DefaultParagraphFont"/>
    <w:link w:val="Heading1"/>
    <w:rsid w:val="00276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2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62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2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23D"/>
    <w:rPr>
      <w:b/>
      <w:spacing w:val="0"/>
    </w:rPr>
  </w:style>
  <w:style w:type="paragraph" w:styleId="ListBullet2">
    <w:name w:val="List Bullet 2"/>
    <w:basedOn w:val="List2"/>
    <w:rsid w:val="0027623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623D"/>
    <w:rPr>
      <w:i/>
    </w:rPr>
  </w:style>
  <w:style w:type="paragraph" w:customStyle="1" w:styleId="SuperHeading">
    <w:name w:val="SuperHeading"/>
    <w:basedOn w:val="Normal"/>
    <w:rsid w:val="00276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62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6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2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6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2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23D"/>
  </w:style>
  <w:style w:type="paragraph" w:styleId="TableofFigures">
    <w:name w:val="table of figures"/>
    <w:basedOn w:val="Normal"/>
    <w:next w:val="Normal"/>
    <w:semiHidden/>
    <w:rsid w:val="00276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2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623D"/>
    <w:rPr>
      <w:rFonts w:ascii="Wingdings" w:hAnsi="Wingdings"/>
    </w:rPr>
  </w:style>
  <w:style w:type="paragraph" w:customStyle="1" w:styleId="TableHeading">
    <w:name w:val="Table Heading"/>
    <w:basedOn w:val="HeadingBase"/>
    <w:rsid w:val="00276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23D"/>
    <w:rPr>
      <w:color w:val="0033CC"/>
      <w:u w:val="none"/>
    </w:rPr>
  </w:style>
  <w:style w:type="paragraph" w:customStyle="1" w:styleId="BodyTextRight">
    <w:name w:val="Body Text Right"/>
    <w:basedOn w:val="BodyText"/>
    <w:rsid w:val="00276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2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23D"/>
    <w:rPr>
      <w:sz w:val="32"/>
    </w:rPr>
  </w:style>
  <w:style w:type="paragraph" w:customStyle="1" w:styleId="HeadingProcedure">
    <w:name w:val="Heading Procedure"/>
    <w:basedOn w:val="HeadingBase"/>
    <w:next w:val="Normal"/>
    <w:rsid w:val="00276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23D"/>
    <w:pPr>
      <w:spacing w:before="60" w:after="60"/>
    </w:pPr>
  </w:style>
  <w:style w:type="paragraph" w:styleId="ListContinue">
    <w:name w:val="List Continue"/>
    <w:basedOn w:val="List"/>
    <w:rsid w:val="0027623D"/>
    <w:pPr>
      <w:ind w:firstLine="0"/>
    </w:pPr>
  </w:style>
  <w:style w:type="paragraph" w:customStyle="1" w:styleId="ListNote">
    <w:name w:val="List Note"/>
    <w:basedOn w:val="List"/>
    <w:rsid w:val="00276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23D"/>
    <w:rPr>
      <w:rFonts w:ascii="Courier New" w:hAnsi="Courier New"/>
    </w:rPr>
  </w:style>
  <w:style w:type="paragraph" w:customStyle="1" w:styleId="NoteBullet">
    <w:name w:val="Note Bullet"/>
    <w:basedOn w:val="Note"/>
    <w:rsid w:val="00276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2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6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23D"/>
    <w:rPr>
      <w:b/>
      <w:smallCaps/>
    </w:rPr>
  </w:style>
  <w:style w:type="paragraph" w:customStyle="1" w:styleId="TableListNumber">
    <w:name w:val="Table List Number"/>
    <w:basedOn w:val="ListNumber"/>
    <w:rsid w:val="00276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23D"/>
    <w:pPr>
      <w:numPr>
        <w:numId w:val="10"/>
      </w:numPr>
    </w:pPr>
  </w:style>
  <w:style w:type="paragraph" w:customStyle="1" w:styleId="ListAlpha2">
    <w:name w:val="List Alpha 2"/>
    <w:basedOn w:val="List2"/>
    <w:rsid w:val="0027623D"/>
    <w:pPr>
      <w:numPr>
        <w:numId w:val="9"/>
      </w:numPr>
    </w:pPr>
  </w:style>
  <w:style w:type="paragraph" w:styleId="List2">
    <w:name w:val="List 2"/>
    <w:basedOn w:val="BodyText"/>
    <w:rsid w:val="00276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2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62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623D"/>
    <w:pPr>
      <w:numPr>
        <w:numId w:val="5"/>
      </w:numPr>
    </w:pPr>
  </w:style>
  <w:style w:type="paragraph" w:styleId="ListContinue2">
    <w:name w:val="List Continue 2"/>
    <w:basedOn w:val="List2"/>
    <w:rsid w:val="0027623D"/>
    <w:pPr>
      <w:ind w:firstLine="0"/>
    </w:pPr>
  </w:style>
  <w:style w:type="paragraph" w:styleId="ListContinue3">
    <w:name w:val="List Continue 3"/>
    <w:basedOn w:val="List3"/>
    <w:rsid w:val="0027623D"/>
    <w:pPr>
      <w:ind w:left="1021" w:firstLine="0"/>
    </w:pPr>
  </w:style>
  <w:style w:type="paragraph" w:styleId="ListContinue4">
    <w:name w:val="List Continue 4"/>
    <w:basedOn w:val="List4"/>
    <w:rsid w:val="0027623D"/>
    <w:pPr>
      <w:ind w:firstLine="0"/>
    </w:pPr>
  </w:style>
  <w:style w:type="paragraph" w:styleId="ListContinue5">
    <w:name w:val="List Continue 5"/>
    <w:basedOn w:val="List5"/>
    <w:rsid w:val="0027623D"/>
    <w:pPr>
      <w:ind w:firstLine="0"/>
    </w:pPr>
  </w:style>
  <w:style w:type="paragraph" w:styleId="ListNumber3">
    <w:name w:val="List Number 3"/>
    <w:basedOn w:val="List3"/>
    <w:rsid w:val="0027623D"/>
    <w:pPr>
      <w:numPr>
        <w:numId w:val="6"/>
      </w:numPr>
    </w:pPr>
  </w:style>
  <w:style w:type="paragraph" w:styleId="ListNumber4">
    <w:name w:val="List Number 4"/>
    <w:basedOn w:val="List4"/>
    <w:rsid w:val="0027623D"/>
    <w:pPr>
      <w:numPr>
        <w:numId w:val="7"/>
      </w:numPr>
    </w:pPr>
  </w:style>
  <w:style w:type="paragraph" w:styleId="ListNumber5">
    <w:name w:val="List Number 5"/>
    <w:basedOn w:val="List5"/>
    <w:rsid w:val="0027623D"/>
    <w:pPr>
      <w:numPr>
        <w:numId w:val="8"/>
      </w:numPr>
    </w:pPr>
  </w:style>
  <w:style w:type="paragraph" w:styleId="BlockText">
    <w:name w:val="Block Text"/>
    <w:basedOn w:val="Normal"/>
    <w:rsid w:val="00276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23D"/>
    <w:rPr>
      <w:sz w:val="16"/>
      <w:vertAlign w:val="superscript"/>
    </w:rPr>
  </w:style>
  <w:style w:type="character" w:customStyle="1" w:styleId="Symbols">
    <w:name w:val="Symbols"/>
    <w:basedOn w:val="DefaultParagraphFont"/>
    <w:rsid w:val="0027623D"/>
    <w:rPr>
      <w:rFonts w:ascii="Symbol" w:hAnsi="Symbol"/>
    </w:rPr>
  </w:style>
  <w:style w:type="character" w:customStyle="1" w:styleId="MenuOptions">
    <w:name w:val="Menu Options"/>
    <w:basedOn w:val="DefaultParagraphFont"/>
    <w:rsid w:val="00276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23D"/>
    <w:rPr>
      <w:b/>
    </w:rPr>
  </w:style>
  <w:style w:type="character" w:customStyle="1" w:styleId="Underlined">
    <w:name w:val="Underlined"/>
    <w:basedOn w:val="DefaultParagraphFont"/>
    <w:rsid w:val="0027623D"/>
    <w:rPr>
      <w:u w:val="single"/>
    </w:rPr>
  </w:style>
  <w:style w:type="paragraph" w:customStyle="1" w:styleId="TableBodyTextRight">
    <w:name w:val="Table Body Text Right"/>
    <w:basedOn w:val="TableBodyText"/>
    <w:rsid w:val="00276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23D"/>
    <w:rPr>
      <w:sz w:val="18"/>
    </w:rPr>
  </w:style>
  <w:style w:type="paragraph" w:customStyle="1" w:styleId="BodySmallRight">
    <w:name w:val="Body Small Right"/>
    <w:basedOn w:val="BodyTextRight"/>
    <w:rsid w:val="0027623D"/>
    <w:rPr>
      <w:sz w:val="18"/>
      <w:szCs w:val="18"/>
    </w:rPr>
  </w:style>
  <w:style w:type="paragraph" w:customStyle="1" w:styleId="MarginEdition">
    <w:name w:val="Margin Edition"/>
    <w:basedOn w:val="MarginNote"/>
    <w:rsid w:val="00276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23D"/>
    <w:rPr>
      <w:sz w:val="2"/>
      <w:szCs w:val="2"/>
    </w:rPr>
  </w:style>
  <w:style w:type="character" w:customStyle="1" w:styleId="Small">
    <w:name w:val="Small"/>
    <w:basedOn w:val="DefaultParagraphFont"/>
    <w:rsid w:val="0027623D"/>
    <w:rPr>
      <w:sz w:val="16"/>
    </w:rPr>
  </w:style>
  <w:style w:type="paragraph" w:customStyle="1" w:styleId="WideTable">
    <w:name w:val="Wide Table"/>
    <w:basedOn w:val="Normal"/>
    <w:rsid w:val="00276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23D"/>
  </w:style>
  <w:style w:type="paragraph" w:styleId="Quote">
    <w:name w:val="Quote"/>
    <w:basedOn w:val="Heading1"/>
    <w:link w:val="QuoteChar"/>
    <w:qFormat/>
    <w:rsid w:val="00276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23D"/>
    <w:pPr>
      <w:pageBreakBefore/>
    </w:pPr>
  </w:style>
  <w:style w:type="paragraph" w:customStyle="1" w:styleId="Border">
    <w:name w:val="Border"/>
    <w:basedOn w:val="Normal"/>
    <w:qFormat/>
    <w:rsid w:val="00276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23D"/>
    <w:rPr>
      <w:u w:val="single"/>
    </w:rPr>
  </w:style>
  <w:style w:type="character" w:customStyle="1" w:styleId="BoldandItalics">
    <w:name w:val="Bold and Italics"/>
    <w:qFormat/>
    <w:rsid w:val="0027623D"/>
    <w:rPr>
      <w:b/>
      <w:i/>
      <w:u w:val="none"/>
    </w:rPr>
  </w:style>
  <w:style w:type="paragraph" w:styleId="BalloonText">
    <w:name w:val="Balloon Text"/>
    <w:basedOn w:val="Normal"/>
    <w:link w:val="BalloonTextChar"/>
    <w:rsid w:val="00276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23D"/>
    <w:pPr>
      <w:spacing w:before="0" w:after="0"/>
    </w:pPr>
  </w:style>
  <w:style w:type="paragraph" w:customStyle="1" w:styleId="BodyTextBold">
    <w:name w:val="Body Text Bold"/>
    <w:basedOn w:val="BodyText"/>
    <w:qFormat/>
    <w:rsid w:val="0027623D"/>
    <w:rPr>
      <w:b/>
    </w:rPr>
  </w:style>
  <w:style w:type="character" w:styleId="Hyperlink">
    <w:name w:val="Hyperlink"/>
    <w:basedOn w:val="DefaultParagraphFont"/>
    <w:uiPriority w:val="99"/>
    <w:unhideWhenUsed/>
    <w:rsid w:val="00DB4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8014</Characters>
  <Application>Microsoft Office Word</Application>
  <DocSecurity>0</DocSecurity>
  <Lines>228</Lines>
  <Paragraphs>160</Paragraphs>
  <ScaleCrop>false</ScaleCrop>
  <Company>Author-it Software Corporation Ltd.</Company>
  <LinksUpToDate>false</LinksUpToDate>
  <CharactersWithSpaces>8965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AURKTX104 Diagnose and repair continuously variable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