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F06" w:rsidP="00774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AURKTR101 Diagnose and repair electronic over hydraulic control systems</w:t>
      </w:r>
      <w:r>
        <w:fldChar w:fldCharType="end"/>
      </w:r>
    </w:p>
    <w:p w:rsidR="00774F06" w:rsidP="00774F06">
      <w:pPr>
        <w:pStyle w:val="Version"/>
        <w:sectPr w:rsidSect="008F3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088" w:rsidP="008F3088">
      <w:pPr>
        <w:pStyle w:val="SuperHeading"/>
      </w:pPr>
      <w:r w:rsidRPr="008F3088">
        <w:t>AURKTR101 Diagnose and repair electronic over hydraulic control systems</w:t>
      </w:r>
    </w:p>
    <w:p w:rsidR="00000000" w:rsidRPr="008F3088" w:rsidP="008F3088">
      <w:pPr>
        <w:pStyle w:val="Heading1"/>
      </w:pPr>
      <w:bookmarkStart w:id="1" w:name="O_1122761"/>
      <w:bookmarkEnd w:id="1"/>
      <w:r w:rsidRPr="008F30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BodyText"/>
            </w:pPr>
            <w:r w:rsidRPr="008F308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rPr>
                <w:rStyle w:val="SpecialBold"/>
              </w:rPr>
              <w:t>Comments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BodyText"/>
            </w:pPr>
            <w:r w:rsidRPr="008F3088">
              <w:t>This version first released with AUR Automotive Retail, Service and Repair Training Package Version 6.0</w:t>
            </w:r>
          </w:p>
        </w:tc>
      </w:tr>
    </w:tbl>
    <w:p w:rsidR="00000000" w:rsidRPr="008F3088" w:rsidP="008F3088">
      <w:pPr>
        <w:pStyle w:val="BodyText"/>
      </w:pPr>
    </w:p>
    <w:p w:rsidR="00000000" w:rsidRPr="008F3088" w:rsidP="008F3088">
      <w:pPr>
        <w:pStyle w:val="AllowPageBreak"/>
      </w:pPr>
    </w:p>
    <w:p w:rsidR="00000000" w:rsidRPr="008F3088" w:rsidP="008F3088">
      <w:pPr>
        <w:pStyle w:val="Heading1"/>
      </w:pPr>
      <w:bookmarkStart w:id="2" w:name="O_1122768"/>
      <w:bookmarkEnd w:id="2"/>
      <w:r w:rsidRPr="008F3088">
        <w:t>Application</w:t>
      </w:r>
    </w:p>
    <w:p w:rsidR="00000000" w:rsidRPr="008F3088" w:rsidP="00774F06">
      <w:pPr>
        <w:pStyle w:val="BodyText"/>
      </w:pPr>
      <w:r w:rsidRPr="008F3088">
        <w:t>This unit describes the skills and knowledge required to diagnose and repair electronic over hydraulic control systems. The unit involves preparing for the task, sourcing a diagnostic testing strategy, diagnosing the cause of the fault</w:t>
      </w:r>
      <w:r w:rsidRPr="008F3088">
        <w:t>, carrying out the repair, performing post-repair testing, and completing workplace processes and documentation.</w:t>
      </w:r>
    </w:p>
    <w:p w:rsidR="00000000" w:rsidRPr="008F3088" w:rsidP="00774F06">
      <w:pPr>
        <w:pStyle w:val="BodyText"/>
      </w:pPr>
      <w:r w:rsidRPr="008F3088">
        <w:t>The unit applies to those working in the automotive service and repair industry. The electronic over hydraulic control systems include those in</w:t>
      </w:r>
      <w:r w:rsidRPr="008F3088">
        <w:t xml:space="preserve"> agricultural machinery, heavy commercial vehicles, marine vessels or mobile plant machinery.</w:t>
      </w:r>
    </w:p>
    <w:p w:rsidR="00000000" w:rsidRPr="008F3088" w:rsidP="00774F06">
      <w:pPr>
        <w:pStyle w:val="BodyText"/>
      </w:pPr>
      <w:r w:rsidRPr="008F3088">
        <w:t>No licensing, legislative, regulatory or certification requirements apply to this unit at the time of publication.</w:t>
      </w:r>
    </w:p>
    <w:p w:rsidR="00000000" w:rsidRPr="008F3088" w:rsidP="008F3088">
      <w:pPr>
        <w:pStyle w:val="Heading1"/>
      </w:pPr>
      <w:bookmarkStart w:id="3" w:name="O_1122766"/>
      <w:bookmarkEnd w:id="3"/>
      <w:r w:rsidRPr="008F3088">
        <w:t>Unit Sector</w:t>
      </w:r>
    </w:p>
    <w:p w:rsidR="00000000" w:rsidRPr="008F3088" w:rsidP="00774F06">
      <w:pPr>
        <w:pStyle w:val="BodyText"/>
      </w:pPr>
      <w:r w:rsidRPr="008F3088">
        <w:t>Mechanical Mobil</w:t>
      </w:r>
      <w:r w:rsidRPr="008F3088">
        <w:t>e Plant Technical - Electrical and Electronic</w:t>
      </w:r>
    </w:p>
    <w:p w:rsidR="00000000" w:rsidRPr="008F3088" w:rsidP="008F3088">
      <w:pPr>
        <w:pStyle w:val="Heading1"/>
      </w:pPr>
      <w:bookmarkStart w:id="4" w:name="O_1122765"/>
      <w:bookmarkEnd w:id="4"/>
      <w:r w:rsidRPr="008F30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BodyText"/>
            </w:pPr>
            <w:r w:rsidRPr="008F308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rPr>
                <w:rStyle w:val="SpecialBold"/>
              </w:rPr>
              <w:t>PERFORMANCE CRITERIA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BodyText"/>
            </w:pPr>
            <w:r w:rsidRPr="008F308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rPr>
                <w:rStyle w:val="Emphasis"/>
              </w:rPr>
              <w:t>Performance criteria describe the p</w:t>
            </w:r>
            <w:r w:rsidRPr="008F3088">
              <w:rPr>
                <w:rStyle w:val="Emphasis"/>
              </w:rPr>
              <w:t>erformance needed to demonstrate achievement of the element.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List"/>
              <w:rPr>
                <w:lang w:val="en-NZ"/>
              </w:rPr>
            </w:pPr>
            <w:r w:rsidRPr="008F3088">
              <w:t>1. Prepare to diagnose and repair electronic over hydraulic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List"/>
            </w:pPr>
            <w:r w:rsidRPr="008F3088">
              <w:t xml:space="preserve">1.1 Identify job requirements from workplace instructions </w:t>
            </w:r>
          </w:p>
          <w:p w:rsidR="00000000" w:rsidRPr="008F3088" w:rsidP="008F3088">
            <w:pPr>
              <w:pStyle w:val="List"/>
            </w:pPr>
            <w:r w:rsidRPr="008F3088">
              <w:t xml:space="preserve">1.2 Identify required information for diagnosis activity </w:t>
            </w:r>
          </w:p>
          <w:p w:rsidR="00000000" w:rsidRPr="008F3088" w:rsidP="008F3088">
            <w:pPr>
              <w:pStyle w:val="List"/>
            </w:pPr>
            <w:r w:rsidRPr="008F3088">
              <w:t>1.</w:t>
            </w:r>
            <w:r w:rsidRPr="008F3088">
              <w:t xml:space="preserve">3 Analyse diagnostic options and source testing strategy to identify cause of fault using workplace and manufacturer procedures </w:t>
            </w:r>
          </w:p>
          <w:p w:rsidR="00000000" w:rsidRPr="008F3088" w:rsidP="008F3088">
            <w:pPr>
              <w:pStyle w:val="List"/>
            </w:pPr>
            <w:r w:rsidRPr="008F3088">
              <w:t>1.4 Identify hazards and environmental issues associated with diagnose and repair activity, assess potential risks and implemen</w:t>
            </w:r>
            <w:r w:rsidRPr="008F3088">
              <w:t xml:space="preserve">t control measures in line with workplace policies </w:t>
            </w:r>
            <w:r w:rsidRPr="008F3088">
              <w:t xml:space="preserve">and procedures </w:t>
            </w:r>
          </w:p>
          <w:p w:rsidR="00000000" w:rsidP="008F3088">
            <w:pPr>
              <w:pStyle w:val="List"/>
              <w:rPr>
                <w:lang w:val="en-NZ"/>
              </w:rPr>
            </w:pPr>
            <w:r w:rsidRPr="008F3088">
              <w:t xml:space="preserve">1.5 Identify tools and equipment required for testing strategy and establish serviceability according to workplace procedures 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List"/>
              <w:rPr>
                <w:lang w:val="en-NZ"/>
              </w:rPr>
            </w:pPr>
            <w:r w:rsidRPr="008F3088">
              <w:t>2. Diagnose electronic over hydraulic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List"/>
            </w:pPr>
            <w:r w:rsidRPr="008F3088">
              <w:t>2.1 Impl</w:t>
            </w:r>
            <w:r w:rsidRPr="008F3088">
              <w:t>ement diagnostic tests set out in testing strategy according to manufacturer and workplace procedures, and workplace health and safety requirements</w:t>
            </w:r>
          </w:p>
          <w:p w:rsidR="00000000" w:rsidRPr="008F3088" w:rsidP="008F3088">
            <w:pPr>
              <w:pStyle w:val="List"/>
            </w:pPr>
            <w:r w:rsidRPr="008F3088">
              <w:t>2.2 Identify cause of fault through analysis of diagnostic test results</w:t>
            </w:r>
          </w:p>
          <w:p w:rsidR="00000000" w:rsidRPr="008F3088" w:rsidP="008F3088">
            <w:pPr>
              <w:pStyle w:val="List"/>
            </w:pPr>
            <w:r w:rsidRPr="008F3088">
              <w:t>2.3 Confirm and report cause of faul</w:t>
            </w:r>
            <w:r w:rsidRPr="008F3088">
              <w:t>t according to workplace procedures</w:t>
            </w:r>
          </w:p>
          <w:p w:rsidR="00000000" w:rsidP="008F3088">
            <w:pPr>
              <w:pStyle w:val="List"/>
              <w:rPr>
                <w:lang w:val="en-NZ"/>
              </w:rPr>
            </w:pPr>
            <w:r w:rsidRPr="008F3088">
              <w:t>2.4 Develop and report recommendations for necessary repairs according to workplace procedures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List"/>
              <w:rPr>
                <w:lang w:val="en-NZ"/>
              </w:rPr>
            </w:pPr>
            <w:r w:rsidRPr="008F3088">
              <w:t>3. Repair electronic over hydraulic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List"/>
            </w:pPr>
            <w:r w:rsidRPr="008F3088">
              <w:t xml:space="preserve">3.1 Identify required information for repair activity </w:t>
            </w:r>
          </w:p>
          <w:p w:rsidR="00000000" w:rsidRPr="008F3088" w:rsidP="008F3088">
            <w:pPr>
              <w:pStyle w:val="List"/>
            </w:pPr>
            <w:r w:rsidRPr="008F3088">
              <w:t xml:space="preserve">3.2 Identify tools, equipment and materials required for repair activity and establish serviceability according to workplace procedures </w:t>
            </w:r>
          </w:p>
          <w:p w:rsidR="00000000" w:rsidRPr="008F3088" w:rsidP="008F3088">
            <w:pPr>
              <w:pStyle w:val="List"/>
            </w:pPr>
            <w:r w:rsidRPr="008F3088">
              <w:t>3.3 Carry out repairs according to workplace and manufacturer procedures, manufacturer specifications, workplace health</w:t>
            </w:r>
            <w:r w:rsidRPr="008F3088">
              <w:t xml:space="preserve"> and safety and environmental requirements</w:t>
            </w:r>
          </w:p>
          <w:p w:rsidR="00000000" w:rsidP="008F3088">
            <w:pPr>
              <w:pStyle w:val="List"/>
              <w:rPr>
                <w:lang w:val="en-NZ"/>
              </w:rPr>
            </w:pPr>
            <w:r w:rsidRPr="008F3088">
              <w:t xml:space="preserve">3.4 Carry out post-repair testing according to workplace procedures, workplace health and safety and environmental requirements 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List"/>
              <w:rPr>
                <w:lang w:val="en-NZ"/>
              </w:rPr>
            </w:pPr>
            <w:r w:rsidRPr="008F308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List"/>
            </w:pPr>
            <w:r w:rsidRPr="008F3088">
              <w:t>4.1 Conduct final inspection according to workplace proc</w:t>
            </w:r>
            <w:r w:rsidRPr="008F3088">
              <w:t xml:space="preserve">edures and confirm vehicle or machinery is ready for use </w:t>
            </w:r>
          </w:p>
          <w:p w:rsidR="00000000" w:rsidRPr="008F3088" w:rsidP="008F3088">
            <w:pPr>
              <w:pStyle w:val="List"/>
            </w:pPr>
            <w:r w:rsidRPr="008F3088">
              <w:t>4.2 Clear work area and dispose of or recycle materials according to workplace procedures</w:t>
            </w:r>
          </w:p>
          <w:p w:rsidR="00000000" w:rsidRPr="008F3088" w:rsidP="008F3088">
            <w:pPr>
              <w:pStyle w:val="List"/>
            </w:pPr>
            <w:r w:rsidRPr="008F3088">
              <w:t>4.3 Complete documentation according to workplace procedures</w:t>
            </w:r>
          </w:p>
        </w:tc>
      </w:tr>
    </w:tbl>
    <w:p w:rsidR="00000000" w:rsidRPr="008F3088" w:rsidP="008F3088">
      <w:pPr>
        <w:pStyle w:val="BodyText"/>
      </w:pPr>
    </w:p>
    <w:p w:rsidR="00000000" w:rsidRPr="008F3088" w:rsidP="008F3088">
      <w:pPr>
        <w:pStyle w:val="AllowPageBreak"/>
      </w:pPr>
    </w:p>
    <w:p w:rsidR="00000000" w:rsidRPr="008F3088" w:rsidP="008F3088">
      <w:pPr>
        <w:pStyle w:val="Heading1"/>
      </w:pPr>
      <w:bookmarkStart w:id="5" w:name="O_1122764"/>
      <w:bookmarkEnd w:id="5"/>
      <w:r w:rsidRPr="008F3088">
        <w:t>Foundation Skills</w:t>
      </w:r>
    </w:p>
    <w:p w:rsidR="00000000" w:rsidRPr="00774F06" w:rsidP="00774F06">
      <w:pPr>
        <w:pStyle w:val="BodyText"/>
        <w:rPr>
          <w:i/>
        </w:rPr>
      </w:pPr>
      <w:r w:rsidRPr="00774F06">
        <w:rPr>
          <w:rStyle w:val="Emphasis"/>
        </w:rPr>
        <w:t>This sec</w:t>
      </w:r>
      <w:r w:rsidRPr="00774F06">
        <w:rPr>
          <w:rStyle w:val="Emphasis"/>
        </w:rPr>
        <w:t>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BodyText"/>
            </w:pPr>
            <w:r w:rsidRPr="008F308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rPr>
                <w:rStyle w:val="SpecialBold"/>
              </w:rPr>
              <w:t>DESCRIPTION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3088" w:rsidP="008F3088">
            <w:pPr>
              <w:pStyle w:val="ListBullet"/>
            </w:pPr>
            <w:r w:rsidRPr="008F3088">
              <w:t>Locates required sources of information efficiently</w:t>
            </w:r>
          </w:p>
          <w:p w:rsidR="00000000" w:rsidP="008F3088">
            <w:pPr>
              <w:pStyle w:val="ListBullet"/>
              <w:rPr>
                <w:lang w:val="en-NZ"/>
              </w:rPr>
            </w:pPr>
            <w:r w:rsidRPr="008F3088">
              <w:t>Develops a sequenced plan for a specific task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3088" w:rsidP="008F3088">
            <w:pPr>
              <w:pStyle w:val="ListBullet"/>
            </w:pPr>
            <w:r w:rsidRPr="008F3088">
              <w:t xml:space="preserve">Organises and interprets technical information from workplace procedures, manufacturer procedures and </w:t>
            </w:r>
            <w:r w:rsidRPr="008F3088">
              <w:t>manufacturer specifications</w:t>
            </w:r>
          </w:p>
          <w:p w:rsidR="00000000" w:rsidP="008F3088">
            <w:pPr>
              <w:pStyle w:val="ListBullet"/>
              <w:rPr>
                <w:lang w:val="en-NZ"/>
              </w:rPr>
            </w:pPr>
            <w:r w:rsidRPr="008F3088">
              <w:t>Interprets electronic over hydraulic control symbols and circuits.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3088" w:rsidP="008F3088">
            <w:pPr>
              <w:pStyle w:val="ListBullet"/>
            </w:pPr>
            <w:r w:rsidRPr="008F3088">
              <w:t>Clarifies instructions</w:t>
            </w:r>
          </w:p>
          <w:p w:rsidR="00000000" w:rsidP="008F3088">
            <w:pPr>
              <w:pStyle w:val="ListBullet"/>
              <w:rPr>
                <w:lang w:val="en-NZ"/>
              </w:rPr>
            </w:pPr>
            <w:r w:rsidRPr="008F3088">
              <w:t>Obtains information from customers and supervisors.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3088" w:rsidP="008F3088">
            <w:pPr>
              <w:pStyle w:val="ListBullet"/>
            </w:pPr>
            <w:r w:rsidRPr="008F3088">
              <w:t>Measures electronic over hydraulic control system components</w:t>
            </w:r>
          </w:p>
          <w:p w:rsidR="00000000" w:rsidRPr="008F3088" w:rsidP="008F3088">
            <w:pPr>
              <w:pStyle w:val="ListBullet"/>
            </w:pPr>
            <w:r w:rsidRPr="008F3088">
              <w:t>Uses mathematical operations</w:t>
            </w:r>
          </w:p>
          <w:p w:rsidR="00000000" w:rsidRPr="008F3088" w:rsidP="008F3088">
            <w:pPr>
              <w:pStyle w:val="ListBullet"/>
            </w:pPr>
            <w:r w:rsidRPr="008F3088">
              <w:t>Calculates deviations and tolerances from manufacturer spec</w:t>
            </w:r>
            <w:r w:rsidRPr="008F3088">
              <w:t>ifications</w:t>
            </w:r>
          </w:p>
          <w:p w:rsidR="00000000" w:rsidRPr="008F3088" w:rsidP="008F3088">
            <w:pPr>
              <w:pStyle w:val="ListBullet"/>
            </w:pPr>
            <w:r w:rsidRPr="008F3088">
              <w:t>Interprets system hydraulic pressure gauges</w:t>
            </w:r>
          </w:p>
          <w:p w:rsidR="00000000" w:rsidP="008F3088">
            <w:pPr>
              <w:pStyle w:val="ListBullet"/>
              <w:rPr>
                <w:lang w:val="en-NZ"/>
              </w:rPr>
            </w:pPr>
            <w:r w:rsidRPr="008F3088">
              <w:t>Interprets electrical test meters.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3088" w:rsidP="008F3088">
            <w:pPr>
              <w:pStyle w:val="ListBullet"/>
            </w:pPr>
            <w:r w:rsidRPr="008F3088">
              <w:t>Plans own work requirements</w:t>
            </w:r>
          </w:p>
          <w:p w:rsidR="00000000" w:rsidRPr="008F3088" w:rsidP="008F3088">
            <w:pPr>
              <w:pStyle w:val="ListBullet"/>
            </w:pPr>
            <w:r w:rsidRPr="008F3088">
              <w:t>Prioritises actions to achieve required outcomes</w:t>
            </w:r>
          </w:p>
          <w:p w:rsidR="00000000" w:rsidP="008F3088">
            <w:pPr>
              <w:pStyle w:val="ListBullet"/>
              <w:rPr>
                <w:lang w:val="en-NZ"/>
              </w:rPr>
            </w:pPr>
            <w:r w:rsidRPr="008F3088">
              <w:t>Ensures tasks are completed within workplace timeframes.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3088" w:rsidP="008F3088">
            <w:pPr>
              <w:pStyle w:val="ListBullet"/>
            </w:pPr>
            <w:r w:rsidRPr="008F3088">
              <w:t>Operates diagnostic and testing equipment.</w:t>
            </w:r>
          </w:p>
        </w:tc>
      </w:tr>
    </w:tbl>
    <w:p w:rsidR="00000000" w:rsidRPr="008F3088" w:rsidP="008F3088">
      <w:pPr>
        <w:pStyle w:val="BodyText"/>
      </w:pPr>
    </w:p>
    <w:p w:rsidR="00000000" w:rsidRPr="008F3088" w:rsidP="008F3088">
      <w:pPr>
        <w:pStyle w:val="AllowPageBreak"/>
      </w:pPr>
    </w:p>
    <w:p w:rsidR="00000000" w:rsidRPr="008F3088" w:rsidP="008F3088">
      <w:pPr>
        <w:pStyle w:val="Heading1"/>
      </w:pPr>
      <w:bookmarkStart w:id="6" w:name="O_1122762"/>
      <w:bookmarkEnd w:id="6"/>
      <w:r w:rsidRPr="008F3088">
        <w:t>Unit Mapping Information</w:t>
      </w:r>
    </w:p>
    <w:p w:rsidR="00000000" w:rsidRPr="008F3088" w:rsidP="00774F06">
      <w:pPr>
        <w:pStyle w:val="BodyText"/>
      </w:pPr>
      <w:r w:rsidRPr="008F3088">
        <w:t>Supersedes and is equivalent to AURKTR001 Diagnose and repair electronic over hydraulic control systems.</w:t>
      </w:r>
    </w:p>
    <w:p w:rsidR="00000000" w:rsidRPr="008F3088" w:rsidP="008F3088">
      <w:pPr>
        <w:pStyle w:val="Heading1"/>
      </w:pPr>
      <w:bookmarkStart w:id="7" w:name="O_1122755"/>
      <w:bookmarkEnd w:id="7"/>
      <w:r w:rsidRPr="008F3088">
        <w:t>Links</w:t>
      </w:r>
    </w:p>
    <w:p w:rsidR="00000000" w:rsidRPr="008F3088" w:rsidP="00774F06">
      <w:pPr>
        <w:pStyle w:val="BodyText"/>
      </w:pPr>
      <w:r w:rsidRPr="008F30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C602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3088" w:rsidP="00774F06">
      <w:pPr>
        <w:pStyle w:val="BodyText"/>
        <w:sectPr w:rsidSect="008F30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3088" w:rsidP="008F3088">
      <w:pPr>
        <w:pStyle w:val="SuperHeading"/>
      </w:pPr>
      <w:r w:rsidRPr="008F3088">
        <w:t>Assessment Requirements for AURKTR101 Diagnose and repair electro</w:t>
      </w:r>
      <w:r w:rsidRPr="008F3088">
        <w:t>nic over hydraulic control systems</w:t>
      </w:r>
    </w:p>
    <w:p w:rsidR="00000000" w:rsidRPr="008F3088" w:rsidP="008F3088">
      <w:pPr>
        <w:pStyle w:val="Heading1"/>
      </w:pPr>
      <w:bookmarkStart w:id="8" w:name="O_1122757"/>
      <w:bookmarkEnd w:id="8"/>
      <w:r w:rsidRPr="008F30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BodyText"/>
            </w:pPr>
            <w:r w:rsidRPr="008F308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rPr>
                <w:rStyle w:val="SpecialBold"/>
              </w:rPr>
              <w:t>Comments</w:t>
            </w:r>
          </w:p>
        </w:tc>
      </w:tr>
      <w:tr w:rsidTr="008F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088">
            <w:pPr>
              <w:pStyle w:val="BodyText"/>
              <w:rPr>
                <w:lang w:val="en-NZ"/>
              </w:rPr>
            </w:pPr>
            <w:r w:rsidRPr="008F308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088" w:rsidP="008F3088">
            <w:pPr>
              <w:pStyle w:val="BodyText"/>
            </w:pPr>
            <w:r w:rsidRPr="008F3088">
              <w:t>This version first released with AUR Automotive Retail, Service and Repair Training Package Version 6.0</w:t>
            </w:r>
          </w:p>
        </w:tc>
      </w:tr>
    </w:tbl>
    <w:p w:rsidR="00000000" w:rsidRPr="008F3088" w:rsidP="008F3088">
      <w:pPr>
        <w:pStyle w:val="BodyText"/>
      </w:pPr>
    </w:p>
    <w:p w:rsidR="00000000" w:rsidRPr="008F3088" w:rsidP="008F3088">
      <w:pPr>
        <w:pStyle w:val="AllowPageBreak"/>
      </w:pPr>
    </w:p>
    <w:p w:rsidR="00000000" w:rsidRPr="008F3088" w:rsidP="008F3088">
      <w:pPr>
        <w:pStyle w:val="Heading1"/>
      </w:pPr>
      <w:bookmarkStart w:id="9" w:name="O_1122760"/>
      <w:bookmarkEnd w:id="9"/>
      <w:r w:rsidRPr="008F3088">
        <w:t>Performance Evidence</w:t>
      </w:r>
    </w:p>
    <w:p w:rsidR="00000000" w:rsidRPr="008F3088" w:rsidP="00774F06">
      <w:pPr>
        <w:pStyle w:val="BodyText"/>
      </w:pPr>
      <w:r w:rsidRPr="008F3088">
        <w:t>The candidate must demonstrate the ability to complete the tasks outlined in the elements, performance criteria and foundation skills of this unit, including evidence of the ability to:</w:t>
      </w:r>
    </w:p>
    <w:p w:rsidR="00000000" w:rsidRPr="008F3088" w:rsidP="008F3088">
      <w:pPr>
        <w:pStyle w:val="ListBullet"/>
      </w:pPr>
      <w:r w:rsidRPr="008F3088">
        <w:t>diagnose and repair a fault in the following electronic over hydrauli</w:t>
      </w:r>
      <w:r w:rsidRPr="008F3088">
        <w:t>c control system components:</w:t>
      </w:r>
    </w:p>
    <w:p w:rsidR="00000000" w:rsidRPr="008F3088" w:rsidP="008F3088">
      <w:pPr>
        <w:pStyle w:val="ListBullet2"/>
      </w:pPr>
      <w:r w:rsidRPr="008F3088">
        <w:t>all four of the following:</w:t>
      </w:r>
    </w:p>
    <w:p w:rsidR="00000000" w:rsidRPr="008F3088" w:rsidP="008F3088">
      <w:pPr>
        <w:pStyle w:val="ListBullet3"/>
      </w:pPr>
      <w:r w:rsidRPr="008F3088">
        <w:t>hydraulic proportional control solenoids (flow, pressure and directional)</w:t>
      </w:r>
    </w:p>
    <w:p w:rsidR="00000000" w:rsidRPr="008F3088" w:rsidP="008F3088">
      <w:pPr>
        <w:pStyle w:val="ListBullet3"/>
      </w:pPr>
      <w:r w:rsidRPr="008F3088">
        <w:t>joysticks, potentiometer or touchscreens</w:t>
      </w:r>
    </w:p>
    <w:p w:rsidR="00000000" w:rsidRPr="008F3088" w:rsidP="008F3088">
      <w:pPr>
        <w:pStyle w:val="ListBullet3"/>
      </w:pPr>
      <w:r w:rsidRPr="008F3088">
        <w:t>sensors and feedback devices</w:t>
      </w:r>
    </w:p>
    <w:p w:rsidR="00000000" w:rsidRPr="008F3088" w:rsidP="008F3088">
      <w:pPr>
        <w:pStyle w:val="ListBullet3"/>
      </w:pPr>
      <w:r w:rsidRPr="008F3088">
        <w:t>electronic control amplifier units</w:t>
      </w:r>
    </w:p>
    <w:p w:rsidR="00000000" w:rsidRPr="008F3088" w:rsidP="008F3088">
      <w:pPr>
        <w:pStyle w:val="ListBullet2"/>
      </w:pPr>
      <w:r w:rsidRPr="008F3088">
        <w:t>at least one of the following:</w:t>
      </w:r>
    </w:p>
    <w:p w:rsidR="00000000" w:rsidRPr="008F3088" w:rsidP="008F3088">
      <w:pPr>
        <w:pStyle w:val="ListBullet3"/>
      </w:pPr>
      <w:r w:rsidRPr="008F3088">
        <w:t>electronic over hydraulic circuitry</w:t>
      </w:r>
    </w:p>
    <w:p w:rsidR="00000000" w:rsidRPr="008F3088" w:rsidP="008F3088">
      <w:pPr>
        <w:pStyle w:val="ListBullet3"/>
      </w:pPr>
      <w:r w:rsidRPr="008F3088">
        <w:t>servo control valves (flow, pressure and directional)</w:t>
      </w:r>
    </w:p>
    <w:p w:rsidR="00000000" w:rsidRPr="008F3088" w:rsidP="008F3088">
      <w:pPr>
        <w:pStyle w:val="ListBullet3"/>
      </w:pPr>
      <w:r w:rsidRPr="008F3088">
        <w:t>electronic control unit (ECU).</w:t>
      </w:r>
    </w:p>
    <w:p w:rsidR="00000000" w:rsidRPr="008F3088" w:rsidP="008F3088">
      <w:pPr>
        <w:pStyle w:val="AllowPageBreak"/>
      </w:pPr>
    </w:p>
    <w:p w:rsidR="00000000" w:rsidRPr="008F3088" w:rsidP="008F3088">
      <w:pPr>
        <w:pStyle w:val="Heading1"/>
      </w:pPr>
      <w:bookmarkStart w:id="10" w:name="O_1122759"/>
      <w:bookmarkEnd w:id="10"/>
      <w:r w:rsidRPr="008F3088">
        <w:t>Knowledge Evidence</w:t>
      </w:r>
    </w:p>
    <w:p w:rsidR="00000000" w:rsidRPr="008F3088" w:rsidP="00774F06">
      <w:pPr>
        <w:pStyle w:val="BodyText"/>
      </w:pPr>
      <w:r w:rsidRPr="008F3088">
        <w:t>The candidate must be able to demonstrate knowledge to complete t</w:t>
      </w:r>
      <w:r w:rsidRPr="008F3088">
        <w:t>he tasks outlined in the elements, performance criteria and foundation skills of this unit, including knowledge of:</w:t>
      </w:r>
    </w:p>
    <w:p w:rsidR="00000000" w:rsidRPr="008F3088" w:rsidP="008F3088">
      <w:pPr>
        <w:pStyle w:val="ListBullet"/>
      </w:pPr>
      <w:r w:rsidRPr="008F3088">
        <w:t>methods to locate and interpret information required to diagnose and repair electronic over hydraulic control systems, including:</w:t>
      </w:r>
    </w:p>
    <w:p w:rsidR="00000000" w:rsidRPr="008F3088" w:rsidP="008F3088">
      <w:pPr>
        <w:pStyle w:val="ListBullet2"/>
      </w:pPr>
      <w:r w:rsidRPr="008F3088">
        <w:t>information provided by customers and supervisors</w:t>
      </w:r>
    </w:p>
    <w:p w:rsidR="00000000" w:rsidRPr="008F3088" w:rsidP="008F3088">
      <w:pPr>
        <w:pStyle w:val="ListBullet2"/>
      </w:pPr>
      <w:r w:rsidRPr="008F3088">
        <w:t>manufacturer specifications and procedures or equivalent documentation</w:t>
      </w:r>
    </w:p>
    <w:p w:rsidR="00000000" w:rsidRPr="008F3088" w:rsidP="008F3088">
      <w:pPr>
        <w:pStyle w:val="ListBullet"/>
      </w:pPr>
      <w:r w:rsidRPr="008F3088">
        <w:t xml:space="preserve">workplace procedures required to diagnose and repair electronic over hydraulic control systems, including: </w:t>
      </w:r>
    </w:p>
    <w:p w:rsidR="00000000" w:rsidRPr="008F3088" w:rsidP="008F3088">
      <w:pPr>
        <w:pStyle w:val="ListBullet2"/>
      </w:pPr>
      <w:r w:rsidRPr="008F3088">
        <w:t>establishing serviceabili</w:t>
      </w:r>
      <w:r w:rsidRPr="008F3088">
        <w:t>ty of tools and equipment</w:t>
      </w:r>
    </w:p>
    <w:p w:rsidR="00000000" w:rsidRPr="008F3088" w:rsidP="008F3088">
      <w:pPr>
        <w:pStyle w:val="ListBullet2"/>
      </w:pPr>
      <w:r w:rsidRPr="008F3088">
        <w:t>documentation procedures</w:t>
      </w:r>
    </w:p>
    <w:p w:rsidR="00000000" w:rsidRPr="008F3088" w:rsidP="008F3088">
      <w:pPr>
        <w:pStyle w:val="ListBullet2"/>
      </w:pPr>
      <w:r w:rsidRPr="008F3088">
        <w:t>housekeeping procedures, including:</w:t>
      </w:r>
    </w:p>
    <w:p w:rsidR="00000000" w:rsidRPr="008F3088" w:rsidP="008F3088">
      <w:pPr>
        <w:pStyle w:val="ListBullet3"/>
      </w:pPr>
      <w:r w:rsidRPr="008F3088">
        <w:t>examination of tools and equipment</w:t>
      </w:r>
    </w:p>
    <w:p w:rsidR="00000000" w:rsidRPr="008F3088" w:rsidP="008F3088">
      <w:pPr>
        <w:pStyle w:val="ListBullet3"/>
      </w:pPr>
      <w:r w:rsidRPr="008F3088">
        <w:t>storage of equipment</w:t>
      </w:r>
    </w:p>
    <w:p w:rsidR="00000000" w:rsidRPr="008F3088" w:rsidP="008F3088">
      <w:pPr>
        <w:pStyle w:val="ListBullet3"/>
      </w:pPr>
      <w:r w:rsidRPr="008F3088">
        <w:t>identification, tagging and isolation of faulty equipment</w:t>
      </w:r>
    </w:p>
    <w:p w:rsidR="00000000" w:rsidRPr="008F3088" w:rsidP="008F3088">
      <w:pPr>
        <w:pStyle w:val="ListBullet3"/>
      </w:pPr>
      <w:r w:rsidRPr="008F3088">
        <w:t>disposal of excess materials</w:t>
      </w:r>
    </w:p>
    <w:p w:rsidR="00000000" w:rsidRPr="008F3088" w:rsidP="008F3088">
      <w:pPr>
        <w:pStyle w:val="ListBullet3"/>
      </w:pPr>
      <w:r w:rsidRPr="008F3088">
        <w:t>recycling procedures</w:t>
      </w:r>
    </w:p>
    <w:p w:rsidR="00000000" w:rsidRPr="008F3088" w:rsidP="008F3088">
      <w:pPr>
        <w:pStyle w:val="ListBullet"/>
      </w:pPr>
      <w:r w:rsidRPr="008F3088">
        <w:t>workplace health and safety (WHS) requirements relating to diagnosing and repairing electronic over hydraulic control systems, including procedures for:</w:t>
      </w:r>
    </w:p>
    <w:p w:rsidR="00000000" w:rsidRPr="008F3088" w:rsidP="008F3088">
      <w:pPr>
        <w:pStyle w:val="ListBullet2"/>
      </w:pPr>
      <w:r w:rsidRPr="008F3088">
        <w:t>working with high pressure fluid hazards</w:t>
      </w:r>
    </w:p>
    <w:p w:rsidR="00000000" w:rsidRPr="008F3088" w:rsidP="008F3088">
      <w:pPr>
        <w:pStyle w:val="ListBullet2"/>
      </w:pPr>
      <w:r w:rsidRPr="008F3088">
        <w:t>isolating and stabilising machines</w:t>
      </w:r>
    </w:p>
    <w:p w:rsidR="00000000" w:rsidRPr="008F3088" w:rsidP="008F3088">
      <w:pPr>
        <w:pStyle w:val="ListBullet"/>
      </w:pPr>
      <w:r w:rsidRPr="008F3088">
        <w:t>environmental requirements relating to diagnosing and repairing electronic over hydraulic control systems</w:t>
      </w:r>
    </w:p>
    <w:p w:rsidR="00000000" w:rsidRPr="008F3088" w:rsidP="008F3088">
      <w:pPr>
        <w:pStyle w:val="ListBullet"/>
      </w:pPr>
      <w:r w:rsidRPr="008F3088">
        <w:t>operating principles of electronic over hydraulic control systems, including operating principles of flow, pressure and directional control in:</w:t>
      </w:r>
    </w:p>
    <w:p w:rsidR="00000000" w:rsidRPr="008F3088" w:rsidP="008F3088">
      <w:pPr>
        <w:pStyle w:val="ListBullet2"/>
      </w:pPr>
      <w:r w:rsidRPr="008F3088">
        <w:t>elect</w:t>
      </w:r>
      <w:r w:rsidRPr="008F3088">
        <w:t>ronic open loop circuits</w:t>
      </w:r>
    </w:p>
    <w:p w:rsidR="00000000" w:rsidRPr="008F3088" w:rsidP="008F3088">
      <w:pPr>
        <w:pStyle w:val="ListBullet2"/>
      </w:pPr>
      <w:r w:rsidRPr="008F3088">
        <w:t>electronic semi open loop circuits</w:t>
      </w:r>
    </w:p>
    <w:p w:rsidR="00000000" w:rsidRPr="008F3088" w:rsidP="008F3088">
      <w:pPr>
        <w:pStyle w:val="ListBullet2"/>
      </w:pPr>
      <w:r w:rsidRPr="008F3088">
        <w:t>electronic closed loop circuits</w:t>
      </w:r>
    </w:p>
    <w:p w:rsidR="00000000" w:rsidRPr="008F3088" w:rsidP="008F3088">
      <w:pPr>
        <w:pStyle w:val="ListBullet"/>
      </w:pPr>
      <w:r w:rsidRPr="008F3088">
        <w:t>purpose and operation of systems and components, including:</w:t>
      </w:r>
    </w:p>
    <w:p w:rsidR="00000000" w:rsidRPr="008F3088" w:rsidP="008F3088">
      <w:pPr>
        <w:pStyle w:val="ListBullet2"/>
      </w:pPr>
      <w:r w:rsidRPr="008F3088">
        <w:t>hydraulic proportional control solenoids</w:t>
      </w:r>
    </w:p>
    <w:p w:rsidR="00000000" w:rsidRPr="008F3088" w:rsidP="008F3088">
      <w:pPr>
        <w:pStyle w:val="ListBullet2"/>
      </w:pPr>
      <w:r w:rsidRPr="008F3088">
        <w:t>servo control units</w:t>
      </w:r>
    </w:p>
    <w:p w:rsidR="00000000" w:rsidRPr="008F3088" w:rsidP="008F3088">
      <w:pPr>
        <w:pStyle w:val="ListBullet2"/>
      </w:pPr>
      <w:r w:rsidRPr="008F3088">
        <w:t>sensors</w:t>
      </w:r>
    </w:p>
    <w:p w:rsidR="00000000" w:rsidRPr="008F3088" w:rsidP="008F3088">
      <w:pPr>
        <w:pStyle w:val="ListBullet2"/>
      </w:pPr>
      <w:r w:rsidRPr="008F3088">
        <w:t>feedback devices</w:t>
      </w:r>
    </w:p>
    <w:p w:rsidR="00000000" w:rsidRPr="008F3088" w:rsidP="008F3088">
      <w:pPr>
        <w:pStyle w:val="ListBullet2"/>
      </w:pPr>
      <w:r w:rsidRPr="008F3088">
        <w:t>electronic contr</w:t>
      </w:r>
      <w:r w:rsidRPr="008F3088">
        <w:t>ol amplifier units</w:t>
      </w:r>
    </w:p>
    <w:p w:rsidR="00000000" w:rsidRPr="008F3088" w:rsidP="008F3088">
      <w:pPr>
        <w:pStyle w:val="ListBullet2"/>
      </w:pPr>
      <w:r w:rsidRPr="008F3088">
        <w:t>joysticks</w:t>
      </w:r>
    </w:p>
    <w:p w:rsidR="00000000" w:rsidRPr="008F3088" w:rsidP="008F3088">
      <w:pPr>
        <w:pStyle w:val="ListBullet2"/>
      </w:pPr>
      <w:r w:rsidRPr="008F3088">
        <w:t>electronic control units</w:t>
      </w:r>
    </w:p>
    <w:p w:rsidR="00000000" w:rsidRPr="008F3088" w:rsidP="008F3088">
      <w:pPr>
        <w:pStyle w:val="ListBullet2"/>
      </w:pPr>
      <w:r w:rsidRPr="008F3088">
        <w:t>electronic over hydraulic circuitry</w:t>
      </w:r>
    </w:p>
    <w:p w:rsidR="00000000" w:rsidRPr="008F3088" w:rsidP="008F3088">
      <w:pPr>
        <w:pStyle w:val="ListBullet"/>
      </w:pPr>
      <w:r w:rsidRPr="008F3088">
        <w:t>diagnostic testing procedures for electronic over hydraulic control systems, including:</w:t>
      </w:r>
    </w:p>
    <w:p w:rsidR="00000000" w:rsidRPr="008F3088" w:rsidP="008F3088">
      <w:pPr>
        <w:pStyle w:val="ListBullet2"/>
      </w:pPr>
      <w:r w:rsidRPr="008F3088">
        <w:t>electronic system analysis while using industry-relevant test equipment</w:t>
      </w:r>
    </w:p>
    <w:p w:rsidR="00000000" w:rsidRPr="008F3088" w:rsidP="008F3088">
      <w:pPr>
        <w:pStyle w:val="ListBullet2"/>
      </w:pPr>
      <w:r w:rsidRPr="008F3088">
        <w:t>component wear analysis</w:t>
      </w:r>
    </w:p>
    <w:p w:rsidR="00000000" w:rsidRPr="008F3088" w:rsidP="008F3088">
      <w:pPr>
        <w:pStyle w:val="ListBullet2"/>
      </w:pPr>
      <w:r w:rsidRPr="008F3088">
        <w:t>system operation analysis</w:t>
      </w:r>
    </w:p>
    <w:p w:rsidR="00000000" w:rsidRPr="008F3088" w:rsidP="008F3088">
      <w:pPr>
        <w:pStyle w:val="ListBullet"/>
      </w:pPr>
      <w:r w:rsidRPr="008F3088">
        <w:t>repair procedures for electronic over hydraulic control systems, including procedures for:</w:t>
      </w:r>
    </w:p>
    <w:p w:rsidR="00000000" w:rsidRPr="008F3088" w:rsidP="008F3088">
      <w:pPr>
        <w:pStyle w:val="ListBullet2"/>
      </w:pPr>
      <w:r w:rsidRPr="008F3088">
        <w:t>testing electronic devices</w:t>
      </w:r>
    </w:p>
    <w:p w:rsidR="00000000" w:rsidRPr="008F3088" w:rsidP="008F3088">
      <w:pPr>
        <w:pStyle w:val="ListBullet2"/>
      </w:pPr>
      <w:r w:rsidRPr="008F3088">
        <w:t>replacing electronic devices and adjusting the following:</w:t>
      </w:r>
    </w:p>
    <w:p w:rsidR="00000000" w:rsidRPr="008F3088" w:rsidP="008F3088">
      <w:pPr>
        <w:pStyle w:val="ListBullet3"/>
      </w:pPr>
      <w:r w:rsidRPr="008F3088">
        <w:t>maximum and minimum flow po</w:t>
      </w:r>
      <w:r w:rsidRPr="008F3088">
        <w:t>ints</w:t>
      </w:r>
    </w:p>
    <w:p w:rsidR="00000000" w:rsidRPr="008F3088" w:rsidP="008F3088">
      <w:pPr>
        <w:pStyle w:val="ListBullet3"/>
      </w:pPr>
      <w:r w:rsidRPr="008F3088">
        <w:t>dither</w:t>
      </w:r>
    </w:p>
    <w:p w:rsidR="00000000" w:rsidRPr="008F3088" w:rsidP="008F3088">
      <w:pPr>
        <w:pStyle w:val="ListBullet3"/>
      </w:pPr>
      <w:r w:rsidRPr="008F3088">
        <w:t>opening ramps</w:t>
      </w:r>
    </w:p>
    <w:p w:rsidR="00000000" w:rsidRPr="008F3088" w:rsidP="008F3088">
      <w:pPr>
        <w:pStyle w:val="ListBullet3"/>
      </w:pPr>
      <w:r w:rsidRPr="008F3088">
        <w:t>closing ramps</w:t>
      </w:r>
    </w:p>
    <w:p w:rsidR="00000000" w:rsidRPr="008F3088" w:rsidP="008F3088">
      <w:pPr>
        <w:pStyle w:val="ListBullet"/>
      </w:pPr>
      <w:r w:rsidRPr="008F3088">
        <w:t>post-repair testing procedures for electronic over hydraulic control systems.</w:t>
      </w:r>
    </w:p>
    <w:p w:rsidR="00000000" w:rsidRPr="008F3088" w:rsidP="008F3088">
      <w:pPr>
        <w:pStyle w:val="AllowPageBreak"/>
      </w:pPr>
    </w:p>
    <w:p w:rsidR="00000000" w:rsidRPr="008F3088" w:rsidP="008F3088">
      <w:pPr>
        <w:pStyle w:val="Heading1"/>
      </w:pPr>
      <w:bookmarkStart w:id="11" w:name="O_1122758"/>
      <w:bookmarkEnd w:id="11"/>
      <w:r w:rsidRPr="008F3088">
        <w:t>Assessment Conditions</w:t>
      </w:r>
    </w:p>
    <w:p w:rsidR="00000000" w:rsidRPr="008F3088" w:rsidP="00774F06">
      <w:pPr>
        <w:pStyle w:val="BodyText"/>
      </w:pPr>
      <w:r w:rsidRPr="008F3088">
        <w:t>Competency is to be assessed in the workplace or a simulated environment that accurately reflects performance in a real workplace setting.</w:t>
      </w:r>
    </w:p>
    <w:p w:rsidR="00000000" w:rsidRPr="008F3088" w:rsidP="00774F06">
      <w:pPr>
        <w:pStyle w:val="BodyText"/>
      </w:pPr>
      <w:r w:rsidRPr="008F3088">
        <w:t>Assessment must include direct observation of tasks.</w:t>
      </w:r>
    </w:p>
    <w:p w:rsidR="00000000" w:rsidRPr="008F3088" w:rsidP="00774F06">
      <w:pPr>
        <w:pStyle w:val="BodyText"/>
      </w:pPr>
      <w:r w:rsidRPr="008F3088">
        <w:t>Where assessment of competency includes third-party evidence, in</w:t>
      </w:r>
      <w:r w:rsidRPr="008F3088">
        <w:t>dividuals must provide evidence that links them to the electronic over hydraulic control systems that they have worked on, e.g. repair orders.</w:t>
      </w:r>
    </w:p>
    <w:p w:rsidR="00000000" w:rsidRPr="008F3088" w:rsidP="00774F06">
      <w:pPr>
        <w:pStyle w:val="BodyText"/>
      </w:pPr>
      <w:r w:rsidRPr="008F3088">
        <w:t>Assessors must verify performance evidence through questioning on skills and knowledge to ensure correct interpre</w:t>
      </w:r>
      <w:r w:rsidRPr="008F3088">
        <w:t>tation and application.</w:t>
      </w:r>
    </w:p>
    <w:p w:rsidR="00000000" w:rsidRPr="008F3088" w:rsidP="00774F06">
      <w:pPr>
        <w:pStyle w:val="BodyText"/>
      </w:pPr>
      <w:r w:rsidRPr="008F3088">
        <w:t>The following resources must be made available:</w:t>
      </w:r>
    </w:p>
    <w:p w:rsidR="00000000" w:rsidRPr="008F3088" w:rsidP="008F3088">
      <w:pPr>
        <w:pStyle w:val="ListBullet"/>
      </w:pPr>
      <w:r w:rsidRPr="008F3088">
        <w:t>automotive repair workplace or simulated workplace</w:t>
      </w:r>
    </w:p>
    <w:p w:rsidR="00000000" w:rsidRPr="008F3088" w:rsidP="008F3088">
      <w:pPr>
        <w:pStyle w:val="ListBullet"/>
      </w:pPr>
      <w:r w:rsidRPr="008F3088">
        <w:t>workplace instructions</w:t>
      </w:r>
    </w:p>
    <w:p w:rsidR="00000000" w:rsidRPr="008F3088" w:rsidP="008F3088">
      <w:pPr>
        <w:pStyle w:val="ListBullet"/>
      </w:pPr>
      <w:r w:rsidRPr="008F3088">
        <w:t>manufacturer electronic over hydraulic control system specifications</w:t>
      </w:r>
    </w:p>
    <w:p w:rsidR="00000000" w:rsidRPr="008F3088" w:rsidP="008F3088">
      <w:pPr>
        <w:pStyle w:val="ListBullet"/>
      </w:pPr>
      <w:r w:rsidRPr="008F3088">
        <w:t>two different electronic over hydraulic control systems with faults as specified in the performance evidence</w:t>
      </w:r>
    </w:p>
    <w:p w:rsidR="00000000" w:rsidRPr="008F3088" w:rsidP="008F3088">
      <w:pPr>
        <w:pStyle w:val="ListBullet"/>
      </w:pPr>
      <w:r w:rsidRPr="008F3088">
        <w:t>diagnostic equipment for electronic over hydraulic control systems</w:t>
      </w:r>
    </w:p>
    <w:p w:rsidR="00000000" w:rsidRPr="008F3088" w:rsidP="008F3088">
      <w:pPr>
        <w:pStyle w:val="ListBullet"/>
      </w:pPr>
      <w:r w:rsidRPr="008F3088">
        <w:t>tools, equipment and materials appropriate for repairing and adjusting mobile pl</w:t>
      </w:r>
      <w:r w:rsidRPr="008F3088">
        <w:t>ant electronic over hydraulic control systems.</w:t>
      </w:r>
    </w:p>
    <w:p w:rsidR="00000000" w:rsidRPr="008F3088" w:rsidP="008F3088">
      <w:pPr>
        <w:pStyle w:val="List"/>
      </w:pPr>
    </w:p>
    <w:p w:rsidR="00000000" w:rsidRPr="008F3088" w:rsidP="00774F06">
      <w:pPr>
        <w:pStyle w:val="BodyText"/>
      </w:pPr>
      <w:r w:rsidRPr="008F3088">
        <w:t>Assessors of this unit must satisfy the requirements for assessors in applicable vocational education and training legislation, frameworks and/or standards.</w:t>
      </w:r>
    </w:p>
    <w:p w:rsidR="00000000" w:rsidRPr="008F3088" w:rsidP="008F3088">
      <w:pPr>
        <w:pStyle w:val="Heading1"/>
      </w:pPr>
      <w:bookmarkStart w:id="12" w:name="O_1122756"/>
      <w:bookmarkEnd w:id="12"/>
      <w:r w:rsidRPr="008F3088">
        <w:t>Links</w:t>
      </w:r>
    </w:p>
    <w:p w:rsidR="00000000" w:rsidRPr="008F3088" w:rsidP="00774F06">
      <w:pPr>
        <w:pStyle w:val="BodyText"/>
      </w:pPr>
      <w:r w:rsidRPr="008F3088">
        <w:t>Companion Volume Implement</w:t>
      </w:r>
      <w:r w:rsidRPr="008F3088">
        <w:t xml:space="preserve">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C602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3088" w:rsidP="008F3088"/>
    <w:sectPr w:rsidSect="008F30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88" w:rsidRPr="00774F06" w:rsidP="00774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06" w:rsidP="008F3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4F06" w:rsidP="008F3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74F06" w:rsidP="008F30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88" w:rsidP="008F3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4F06">
      <w:t>Approved</w:t>
    </w:r>
    <w:r w:rsidR="00774F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4F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4F06">
      <w:rPr>
        <w:noProof/>
      </w:rPr>
      <w:t>5</w:t>
    </w:r>
    <w:r>
      <w:rPr>
        <w:noProof/>
      </w:rPr>
      <w:fldChar w:fldCharType="end"/>
    </w:r>
  </w:p>
  <w:p w:rsidR="008F3088" w:rsidP="008F3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4F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4F06">
      <w:t>Mining and Automotive Skills Alliance</w:t>
    </w:r>
    <w:r w:rsidR="00774F06">
      <w:fldChar w:fldCharType="end"/>
    </w:r>
  </w:p>
  <w:p w:rsidR="008F3088" w:rsidP="008F3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088" w:rsidRPr="00774F06" w:rsidP="00774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06" w:rsidRPr="002D2AF8" w:rsidP="008F3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AURKTR101 Diagnose and repair electronic over hydraulic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4F06" w:rsidP="008F30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88" w:rsidRPr="002D2AF8" w:rsidP="008F3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4F06">
      <w:t>AURKTR101 Diagnose and repair electronic over hydraulic control systems</w:t>
    </w:r>
    <w:r w:rsidR="00774F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4F06">
      <w:rPr>
        <w:noProof/>
      </w:rPr>
      <w:t>1 March 2025</w:t>
    </w:r>
    <w:r>
      <w:fldChar w:fldCharType="end"/>
    </w:r>
  </w:p>
  <w:p w:rsidR="008F3088" w:rsidP="008F3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EA3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189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A0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088"/>
  </w:style>
  <w:style w:type="character" w:customStyle="1" w:styleId="Heading1Char">
    <w:name w:val="Heading 1 Char"/>
    <w:basedOn w:val="DefaultParagraphFont"/>
    <w:link w:val="Heading1"/>
    <w:rsid w:val="008F3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0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0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0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30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088"/>
    <w:rPr>
      <w:b/>
      <w:spacing w:val="0"/>
    </w:rPr>
  </w:style>
  <w:style w:type="paragraph" w:styleId="ListBullet2">
    <w:name w:val="List Bullet 2"/>
    <w:basedOn w:val="List2"/>
    <w:rsid w:val="008F308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3088"/>
    <w:rPr>
      <w:i/>
    </w:rPr>
  </w:style>
  <w:style w:type="paragraph" w:customStyle="1" w:styleId="SuperHeading">
    <w:name w:val="SuperHeading"/>
    <w:basedOn w:val="Normal"/>
    <w:rsid w:val="008F3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30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3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0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3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0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088"/>
  </w:style>
  <w:style w:type="paragraph" w:styleId="TableofFigures">
    <w:name w:val="table of figures"/>
    <w:basedOn w:val="Normal"/>
    <w:next w:val="Normal"/>
    <w:semiHidden/>
    <w:rsid w:val="008F3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0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3088"/>
    <w:rPr>
      <w:rFonts w:ascii="Wingdings" w:hAnsi="Wingdings"/>
    </w:rPr>
  </w:style>
  <w:style w:type="paragraph" w:customStyle="1" w:styleId="TableHeading">
    <w:name w:val="Table Heading"/>
    <w:basedOn w:val="HeadingBase"/>
    <w:rsid w:val="008F3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088"/>
    <w:rPr>
      <w:color w:val="0033CC"/>
      <w:u w:val="none"/>
    </w:rPr>
  </w:style>
  <w:style w:type="paragraph" w:customStyle="1" w:styleId="BodyTextRight">
    <w:name w:val="Body Text Right"/>
    <w:basedOn w:val="BodyText"/>
    <w:rsid w:val="008F3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0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088"/>
    <w:rPr>
      <w:sz w:val="32"/>
    </w:rPr>
  </w:style>
  <w:style w:type="paragraph" w:customStyle="1" w:styleId="HeadingProcedure">
    <w:name w:val="Heading Procedure"/>
    <w:basedOn w:val="HeadingBase"/>
    <w:next w:val="Normal"/>
    <w:rsid w:val="008F3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088"/>
    <w:pPr>
      <w:spacing w:before="60" w:after="60"/>
    </w:pPr>
  </w:style>
  <w:style w:type="paragraph" w:styleId="ListContinue">
    <w:name w:val="List Continue"/>
    <w:basedOn w:val="List"/>
    <w:rsid w:val="008F3088"/>
    <w:pPr>
      <w:ind w:firstLine="0"/>
    </w:pPr>
  </w:style>
  <w:style w:type="paragraph" w:customStyle="1" w:styleId="ListNote">
    <w:name w:val="List Note"/>
    <w:basedOn w:val="List"/>
    <w:rsid w:val="008F3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088"/>
    <w:rPr>
      <w:rFonts w:ascii="Courier New" w:hAnsi="Courier New"/>
    </w:rPr>
  </w:style>
  <w:style w:type="paragraph" w:customStyle="1" w:styleId="NoteBullet">
    <w:name w:val="Note Bullet"/>
    <w:basedOn w:val="Note"/>
    <w:rsid w:val="008F3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0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3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088"/>
    <w:rPr>
      <w:b/>
      <w:smallCaps/>
    </w:rPr>
  </w:style>
  <w:style w:type="paragraph" w:customStyle="1" w:styleId="TableListNumber">
    <w:name w:val="Table List Number"/>
    <w:basedOn w:val="ListNumber"/>
    <w:rsid w:val="008F3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088"/>
    <w:pPr>
      <w:numPr>
        <w:numId w:val="10"/>
      </w:numPr>
    </w:pPr>
  </w:style>
  <w:style w:type="paragraph" w:customStyle="1" w:styleId="ListAlpha2">
    <w:name w:val="List Alpha 2"/>
    <w:basedOn w:val="List2"/>
    <w:rsid w:val="008F3088"/>
    <w:pPr>
      <w:numPr>
        <w:numId w:val="9"/>
      </w:numPr>
    </w:pPr>
  </w:style>
  <w:style w:type="paragraph" w:styleId="List2">
    <w:name w:val="List 2"/>
    <w:basedOn w:val="BodyText"/>
    <w:rsid w:val="008F3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0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30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3088"/>
    <w:pPr>
      <w:numPr>
        <w:numId w:val="5"/>
      </w:numPr>
    </w:pPr>
  </w:style>
  <w:style w:type="paragraph" w:styleId="ListContinue2">
    <w:name w:val="List Continue 2"/>
    <w:basedOn w:val="List2"/>
    <w:rsid w:val="008F3088"/>
    <w:pPr>
      <w:ind w:firstLine="0"/>
    </w:pPr>
  </w:style>
  <w:style w:type="paragraph" w:styleId="ListContinue3">
    <w:name w:val="List Continue 3"/>
    <w:basedOn w:val="List3"/>
    <w:rsid w:val="008F3088"/>
    <w:pPr>
      <w:ind w:left="1021" w:firstLine="0"/>
    </w:pPr>
  </w:style>
  <w:style w:type="paragraph" w:styleId="ListContinue4">
    <w:name w:val="List Continue 4"/>
    <w:basedOn w:val="List4"/>
    <w:rsid w:val="008F3088"/>
    <w:pPr>
      <w:ind w:firstLine="0"/>
    </w:pPr>
  </w:style>
  <w:style w:type="paragraph" w:styleId="ListContinue5">
    <w:name w:val="List Continue 5"/>
    <w:basedOn w:val="List5"/>
    <w:rsid w:val="008F3088"/>
    <w:pPr>
      <w:ind w:firstLine="0"/>
    </w:pPr>
  </w:style>
  <w:style w:type="paragraph" w:styleId="ListNumber3">
    <w:name w:val="List Number 3"/>
    <w:basedOn w:val="List3"/>
    <w:rsid w:val="008F3088"/>
    <w:pPr>
      <w:numPr>
        <w:numId w:val="6"/>
      </w:numPr>
    </w:pPr>
  </w:style>
  <w:style w:type="paragraph" w:styleId="ListNumber4">
    <w:name w:val="List Number 4"/>
    <w:basedOn w:val="List4"/>
    <w:rsid w:val="008F3088"/>
    <w:pPr>
      <w:numPr>
        <w:numId w:val="7"/>
      </w:numPr>
    </w:pPr>
  </w:style>
  <w:style w:type="paragraph" w:styleId="ListNumber5">
    <w:name w:val="List Number 5"/>
    <w:basedOn w:val="List5"/>
    <w:rsid w:val="008F3088"/>
    <w:pPr>
      <w:numPr>
        <w:numId w:val="8"/>
      </w:numPr>
    </w:pPr>
  </w:style>
  <w:style w:type="paragraph" w:styleId="BlockText">
    <w:name w:val="Block Text"/>
    <w:basedOn w:val="Normal"/>
    <w:rsid w:val="008F3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088"/>
    <w:rPr>
      <w:sz w:val="16"/>
      <w:vertAlign w:val="superscript"/>
    </w:rPr>
  </w:style>
  <w:style w:type="character" w:customStyle="1" w:styleId="Symbols">
    <w:name w:val="Symbols"/>
    <w:basedOn w:val="DefaultParagraphFont"/>
    <w:rsid w:val="008F3088"/>
    <w:rPr>
      <w:rFonts w:ascii="Symbol" w:hAnsi="Symbol"/>
    </w:rPr>
  </w:style>
  <w:style w:type="character" w:customStyle="1" w:styleId="MenuOptions">
    <w:name w:val="Menu Options"/>
    <w:basedOn w:val="DefaultParagraphFont"/>
    <w:rsid w:val="008F3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088"/>
    <w:rPr>
      <w:b/>
    </w:rPr>
  </w:style>
  <w:style w:type="character" w:customStyle="1" w:styleId="Underlined">
    <w:name w:val="Underlined"/>
    <w:basedOn w:val="DefaultParagraphFont"/>
    <w:rsid w:val="008F3088"/>
    <w:rPr>
      <w:u w:val="single"/>
    </w:rPr>
  </w:style>
  <w:style w:type="paragraph" w:customStyle="1" w:styleId="TableBodyTextRight">
    <w:name w:val="Table Body Text Right"/>
    <w:basedOn w:val="TableBodyText"/>
    <w:rsid w:val="008F3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088"/>
    <w:rPr>
      <w:sz w:val="18"/>
    </w:rPr>
  </w:style>
  <w:style w:type="paragraph" w:customStyle="1" w:styleId="BodySmallRight">
    <w:name w:val="Body Small Right"/>
    <w:basedOn w:val="BodyTextRight"/>
    <w:rsid w:val="008F3088"/>
    <w:rPr>
      <w:sz w:val="18"/>
      <w:szCs w:val="18"/>
    </w:rPr>
  </w:style>
  <w:style w:type="paragraph" w:customStyle="1" w:styleId="MarginEdition">
    <w:name w:val="Margin Edition"/>
    <w:basedOn w:val="MarginNote"/>
    <w:rsid w:val="008F3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088"/>
    <w:rPr>
      <w:sz w:val="2"/>
      <w:szCs w:val="2"/>
    </w:rPr>
  </w:style>
  <w:style w:type="character" w:customStyle="1" w:styleId="Small">
    <w:name w:val="Small"/>
    <w:basedOn w:val="DefaultParagraphFont"/>
    <w:rsid w:val="008F3088"/>
    <w:rPr>
      <w:sz w:val="16"/>
    </w:rPr>
  </w:style>
  <w:style w:type="paragraph" w:customStyle="1" w:styleId="WideTable">
    <w:name w:val="Wide Table"/>
    <w:basedOn w:val="Normal"/>
    <w:rsid w:val="008F3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088"/>
  </w:style>
  <w:style w:type="paragraph" w:styleId="Quote">
    <w:name w:val="Quote"/>
    <w:basedOn w:val="Heading1"/>
    <w:link w:val="QuoteChar"/>
    <w:qFormat/>
    <w:rsid w:val="008F3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088"/>
    <w:pPr>
      <w:pageBreakBefore/>
    </w:pPr>
  </w:style>
  <w:style w:type="paragraph" w:customStyle="1" w:styleId="Border">
    <w:name w:val="Border"/>
    <w:basedOn w:val="Normal"/>
    <w:qFormat/>
    <w:rsid w:val="008F3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088"/>
    <w:rPr>
      <w:u w:val="single"/>
    </w:rPr>
  </w:style>
  <w:style w:type="character" w:customStyle="1" w:styleId="BoldandItalics">
    <w:name w:val="Bold and Italics"/>
    <w:qFormat/>
    <w:rsid w:val="008F3088"/>
    <w:rPr>
      <w:b/>
      <w:i/>
      <w:u w:val="none"/>
    </w:rPr>
  </w:style>
  <w:style w:type="paragraph" w:styleId="BalloonText">
    <w:name w:val="Balloon Text"/>
    <w:basedOn w:val="Normal"/>
    <w:link w:val="BalloonTextChar"/>
    <w:rsid w:val="008F3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0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0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088"/>
    <w:pPr>
      <w:spacing w:before="0" w:after="0"/>
    </w:pPr>
  </w:style>
  <w:style w:type="paragraph" w:customStyle="1" w:styleId="BodyTextBold">
    <w:name w:val="Body Text Bold"/>
    <w:basedOn w:val="BodyText"/>
    <w:qFormat/>
    <w:rsid w:val="008F3088"/>
    <w:rPr>
      <w:b/>
    </w:rPr>
  </w:style>
  <w:style w:type="character" w:styleId="Hyperlink">
    <w:name w:val="Hyperlink"/>
    <w:basedOn w:val="DefaultParagraphFont"/>
    <w:uiPriority w:val="99"/>
    <w:unhideWhenUsed/>
    <w:rsid w:val="00774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8153</Characters>
  <Application>Microsoft Office Word</Application>
  <DocSecurity>0</DocSecurity>
  <Lines>239</Lines>
  <Paragraphs>166</Paragraphs>
  <ScaleCrop>false</ScaleCrop>
  <Company>Author-it Software Corporation Ltd.</Company>
  <LinksUpToDate>false</LinksUpToDate>
  <CharactersWithSpaces>9161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AURKTR101 Diagnose and repair electronic over hydraulic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2025-03-01T09:36:00Z</dcterms:created>
  <dcterms:modified xsi:type="dcterms:W3CDTF">2025-03-01T09:36:00Z</dcterms:modified>
</cp:coreProperties>
</file>