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750" w:rsidP="000B77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AURJTQ001 Inspect and service motorcycle driveline systems</w:t>
      </w:r>
      <w:r>
        <w:fldChar w:fldCharType="end"/>
      </w:r>
    </w:p>
    <w:p w:rsidR="000B7750" w:rsidP="000B7750">
      <w:pPr>
        <w:pStyle w:val="Version"/>
        <w:sectPr w:rsidSect="001B12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12F8" w:rsidP="001B12F8">
      <w:pPr>
        <w:pStyle w:val="SuperHeading"/>
      </w:pPr>
      <w:r w:rsidRPr="001B12F8">
        <w:t>Assessment Requirements for AURJTQ001 Inspect and service motorcycle driveline systems</w:t>
      </w:r>
    </w:p>
    <w:p w:rsidR="00000000" w:rsidRPr="001B12F8" w:rsidP="001B12F8">
      <w:pPr>
        <w:pStyle w:val="Heading1"/>
      </w:pPr>
      <w:bookmarkStart w:id="1" w:name="O_775872"/>
      <w:bookmarkEnd w:id="1"/>
      <w:r w:rsidRPr="001B12F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B77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2F8" w:rsidP="001B12F8">
            <w:pPr>
              <w:pStyle w:val="BodyText"/>
            </w:pPr>
            <w:r w:rsidRPr="001B12F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F8">
            <w:pPr>
              <w:pStyle w:val="BodyText"/>
              <w:rPr>
                <w:lang w:val="en-NZ"/>
              </w:rPr>
            </w:pPr>
            <w:r w:rsidRPr="001B12F8">
              <w:rPr>
                <w:rStyle w:val="SpecialBold"/>
              </w:rPr>
              <w:t>Comment</w:t>
            </w:r>
          </w:p>
        </w:tc>
      </w:tr>
      <w:tr w:rsidTr="000B77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2F8">
            <w:pPr>
              <w:pStyle w:val="BodyText"/>
              <w:rPr>
                <w:lang w:val="en-NZ"/>
              </w:rPr>
            </w:pPr>
            <w:r w:rsidRPr="001B12F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2F8" w:rsidP="001B12F8">
            <w:pPr>
              <w:pStyle w:val="BodyText"/>
            </w:pPr>
            <w:r w:rsidRPr="001B12F8">
              <w:t>New unit of competency.</w:t>
            </w:r>
          </w:p>
        </w:tc>
      </w:tr>
    </w:tbl>
    <w:p w:rsidR="00000000" w:rsidRPr="001B12F8" w:rsidP="001B12F8">
      <w:pPr>
        <w:pStyle w:val="BodyText"/>
      </w:pPr>
    </w:p>
    <w:p w:rsidR="00000000" w:rsidRPr="001B12F8" w:rsidP="001B12F8">
      <w:pPr>
        <w:pStyle w:val="AllowPageBreak"/>
      </w:pPr>
    </w:p>
    <w:p w:rsidR="00000000" w:rsidRPr="001B12F8" w:rsidP="001B12F8">
      <w:pPr>
        <w:pStyle w:val="Heading1"/>
      </w:pPr>
      <w:bookmarkStart w:id="2" w:name="O_775873"/>
      <w:bookmarkEnd w:id="2"/>
      <w:r w:rsidRPr="001B12F8">
        <w:t>Performance Evidence</w:t>
      </w:r>
    </w:p>
    <w:p w:rsidR="00000000" w:rsidRPr="001B12F8" w:rsidP="000B7750">
      <w:pPr>
        <w:pStyle w:val="BodyText"/>
      </w:pPr>
      <w:r w:rsidRPr="001B12F8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1B12F8" w:rsidP="001B12F8">
      <w:pPr>
        <w:pStyle w:val="ListBullet"/>
      </w:pPr>
      <w:r w:rsidRPr="001B12F8">
        <w:t>inspect and service each of the f</w:t>
      </w:r>
      <w:r w:rsidRPr="001B12F8">
        <w:t>ollowing motorcycle driveline systems:</w:t>
      </w:r>
    </w:p>
    <w:p w:rsidR="00000000" w:rsidRPr="001B12F8" w:rsidP="001B12F8">
      <w:pPr>
        <w:pStyle w:val="ListBullet2"/>
      </w:pPr>
      <w:r w:rsidRPr="001B12F8">
        <w:t>chain</w:t>
      </w:r>
    </w:p>
    <w:p w:rsidR="00000000" w:rsidRPr="001B12F8" w:rsidP="001B12F8">
      <w:pPr>
        <w:pStyle w:val="ListBullet2"/>
      </w:pPr>
      <w:r w:rsidRPr="001B12F8">
        <w:t>belt</w:t>
      </w:r>
    </w:p>
    <w:p w:rsidR="00000000" w:rsidRPr="001B12F8" w:rsidP="001B12F8">
      <w:pPr>
        <w:pStyle w:val="ListBullet2"/>
      </w:pPr>
      <w:r w:rsidRPr="001B12F8">
        <w:t>shaft</w:t>
      </w:r>
    </w:p>
    <w:p w:rsidR="00000000" w:rsidRPr="001B12F8" w:rsidP="001B12F8">
      <w:pPr>
        <w:pStyle w:val="AllowPageBreak"/>
      </w:pPr>
    </w:p>
    <w:p w:rsidR="00000000" w:rsidRPr="001B12F8" w:rsidP="001B12F8">
      <w:pPr>
        <w:pStyle w:val="Heading1"/>
      </w:pPr>
      <w:bookmarkStart w:id="3" w:name="O_775874"/>
      <w:bookmarkEnd w:id="3"/>
      <w:r w:rsidRPr="001B12F8">
        <w:t>Knowledge Evidence</w:t>
      </w:r>
    </w:p>
    <w:p w:rsidR="00000000" w:rsidRPr="001B12F8" w:rsidP="000B7750">
      <w:pPr>
        <w:pStyle w:val="BodyText"/>
      </w:pPr>
      <w:r w:rsidRPr="001B12F8">
        <w:t>Individuals must be able to demonstrate knowledge of:</w:t>
      </w:r>
    </w:p>
    <w:p w:rsidR="00000000" w:rsidRPr="001B12F8" w:rsidP="001B12F8">
      <w:pPr>
        <w:pStyle w:val="ListBullet"/>
      </w:pPr>
      <w:r w:rsidRPr="001B12F8">
        <w:t xml:space="preserve">work health and safety (WHS) and occupational health and safety (OHS) requirements relating </w:t>
      </w:r>
      <w:r w:rsidRPr="001B12F8">
        <w:t>to inspecting and servicing motorcycle driveline systems, including procedures for avoiding entanglement in chains, sprockets, belts and pulleys</w:t>
      </w:r>
    </w:p>
    <w:p w:rsidR="00000000" w:rsidRPr="001B12F8" w:rsidP="001B12F8">
      <w:pPr>
        <w:pStyle w:val="ListBullet"/>
      </w:pPr>
      <w:r w:rsidRPr="001B12F8">
        <w:t>environmental requirements, including procedures for handling, trapping and storing oils and lubricants release</w:t>
      </w:r>
      <w:r w:rsidRPr="001B12F8">
        <w:t>d from driveline systems</w:t>
      </w:r>
    </w:p>
    <w:p w:rsidR="00000000" w:rsidRPr="001B12F8" w:rsidP="001B12F8">
      <w:pPr>
        <w:pStyle w:val="ListBullet"/>
      </w:pPr>
      <w:r w:rsidRPr="001B12F8">
        <w:t>identification, function and basic operation of motorcycle driveline systems, including:</w:t>
      </w:r>
    </w:p>
    <w:p w:rsidR="00000000" w:rsidRPr="001B12F8" w:rsidP="001B12F8">
      <w:pPr>
        <w:pStyle w:val="ListBullet2"/>
      </w:pPr>
      <w:r w:rsidRPr="001B12F8">
        <w:t>chain and sprocket</w:t>
      </w:r>
    </w:p>
    <w:p w:rsidR="00000000" w:rsidRPr="001B12F8" w:rsidP="001B12F8">
      <w:pPr>
        <w:pStyle w:val="ListBullet2"/>
      </w:pPr>
      <w:r w:rsidRPr="001B12F8">
        <w:t>belt drive</w:t>
      </w:r>
    </w:p>
    <w:p w:rsidR="00000000" w:rsidRPr="001B12F8" w:rsidP="001B12F8">
      <w:pPr>
        <w:pStyle w:val="ListBullet2"/>
      </w:pPr>
      <w:r w:rsidRPr="001B12F8">
        <w:t>driveshaft drive</w:t>
      </w:r>
    </w:p>
    <w:p w:rsidR="00000000" w:rsidRPr="001B12F8" w:rsidP="001B12F8">
      <w:pPr>
        <w:pStyle w:val="ListBullet"/>
      </w:pPr>
      <w:r w:rsidRPr="001B12F8">
        <w:t>inspection procedures for driveline systems, including:</w:t>
      </w:r>
    </w:p>
    <w:p w:rsidR="00000000" w:rsidRPr="001B12F8" w:rsidP="001B12F8">
      <w:pPr>
        <w:pStyle w:val="ListBullet2"/>
      </w:pPr>
      <w:r w:rsidRPr="001B12F8">
        <w:t>chain free play</w:t>
      </w:r>
    </w:p>
    <w:p w:rsidR="00000000" w:rsidRPr="001B12F8" w:rsidP="001B12F8">
      <w:pPr>
        <w:pStyle w:val="ListBullet2"/>
      </w:pPr>
      <w:r w:rsidRPr="001B12F8">
        <w:t>gear tooth condition</w:t>
      </w:r>
    </w:p>
    <w:p w:rsidR="00000000" w:rsidRPr="001B12F8" w:rsidP="001B12F8">
      <w:pPr>
        <w:pStyle w:val="ListBullet2"/>
      </w:pPr>
      <w:r w:rsidRPr="001B12F8">
        <w:t>drive shaft backlash</w:t>
      </w:r>
    </w:p>
    <w:p w:rsidR="00000000" w:rsidRPr="001B12F8" w:rsidP="001B12F8">
      <w:pPr>
        <w:pStyle w:val="ListBullet"/>
      </w:pPr>
      <w:r w:rsidRPr="001B12F8">
        <w:t>service and adjustment procedures for driveline systems, including:</w:t>
      </w:r>
    </w:p>
    <w:p w:rsidR="00000000" w:rsidRPr="001B12F8" w:rsidP="001B12F8">
      <w:pPr>
        <w:pStyle w:val="ListBullet2"/>
      </w:pPr>
      <w:r w:rsidRPr="001B12F8">
        <w:t>servicing and adjusting chain tension and wheel alignment</w:t>
      </w:r>
    </w:p>
    <w:p w:rsidR="00000000" w:rsidRPr="001B12F8" w:rsidP="001B12F8">
      <w:pPr>
        <w:pStyle w:val="ListBullet2"/>
      </w:pPr>
      <w:r w:rsidRPr="001B12F8">
        <w:t>measuring and adjusting belt tension and wheel alignment</w:t>
      </w:r>
    </w:p>
    <w:p w:rsidR="00000000" w:rsidRPr="001B12F8" w:rsidP="001B12F8">
      <w:pPr>
        <w:pStyle w:val="ListBullet2"/>
      </w:pPr>
      <w:r w:rsidRPr="001B12F8">
        <w:t>lubricating shaft drives</w:t>
      </w:r>
    </w:p>
    <w:p w:rsidR="00000000" w:rsidRPr="001B12F8" w:rsidP="001B12F8">
      <w:pPr>
        <w:pStyle w:val="ListBullet"/>
      </w:pPr>
      <w:r w:rsidRPr="001B12F8">
        <w:t>post-service testing pr</w:t>
      </w:r>
      <w:r w:rsidRPr="001B12F8">
        <w:t>ocedures for motorcycle driveline systems.</w:t>
      </w:r>
    </w:p>
    <w:p w:rsidR="00000000" w:rsidRPr="001B12F8" w:rsidP="001B12F8">
      <w:pPr>
        <w:pStyle w:val="AllowPageBreak"/>
      </w:pPr>
    </w:p>
    <w:p w:rsidR="00000000" w:rsidRPr="001B12F8" w:rsidP="001B12F8">
      <w:pPr>
        <w:pStyle w:val="Heading1"/>
      </w:pPr>
      <w:bookmarkStart w:id="4" w:name="O_775875"/>
      <w:bookmarkEnd w:id="4"/>
      <w:r w:rsidRPr="001B12F8">
        <w:t>Assessment Conditions</w:t>
      </w:r>
    </w:p>
    <w:p w:rsidR="00000000" w:rsidRPr="001B12F8" w:rsidP="000B7750">
      <w:pPr>
        <w:pStyle w:val="BodyText"/>
      </w:pPr>
      <w:r w:rsidRPr="001B12F8">
        <w:t>Assessors must satisfy NVR/ AQTF assessor requirements.</w:t>
      </w:r>
    </w:p>
    <w:p w:rsidR="00000000" w:rsidRPr="001B12F8" w:rsidP="000B7750">
      <w:pPr>
        <w:pStyle w:val="BodyText"/>
      </w:pPr>
      <w:r w:rsidRPr="001B12F8">
        <w:t>Competency is to be assessed in the workplace or a simulated environment that accurately reflects performance in a re</w:t>
      </w:r>
      <w:r w:rsidRPr="001B12F8">
        <w:t>al workplace setting.</w:t>
      </w:r>
    </w:p>
    <w:p w:rsidR="00000000" w:rsidRPr="001B12F8" w:rsidP="000B7750">
      <w:pPr>
        <w:pStyle w:val="BodyText"/>
      </w:pPr>
      <w:r w:rsidRPr="001B12F8">
        <w:t>Assessment must include direct observation of tasks.</w:t>
      </w:r>
    </w:p>
    <w:p w:rsidR="00000000" w:rsidRPr="001B12F8" w:rsidP="000B7750">
      <w:pPr>
        <w:pStyle w:val="BodyText"/>
      </w:pPr>
      <w:r w:rsidRPr="001B12F8">
        <w:t>Where assessment of competency includes third-party evidence, individuals must provide evidence that links them to the motorcycle driveline systems that they have worked on, e.g. repair orders.</w:t>
      </w:r>
    </w:p>
    <w:p w:rsidR="00000000" w:rsidRPr="001B12F8" w:rsidP="000B7750">
      <w:pPr>
        <w:pStyle w:val="BodyText"/>
      </w:pPr>
      <w:r w:rsidRPr="001B12F8">
        <w:t>Assessors must verify performance evidence through questionin</w:t>
      </w:r>
      <w:r w:rsidRPr="001B12F8">
        <w:t>g on skills and knowledge to ensure correct interpretation and application.</w:t>
      </w:r>
    </w:p>
    <w:p w:rsidR="00000000" w:rsidRPr="001B12F8" w:rsidP="000B7750">
      <w:pPr>
        <w:pStyle w:val="BodyText"/>
      </w:pPr>
      <w:r w:rsidRPr="001B12F8">
        <w:t>The following resources must be made available:</w:t>
      </w:r>
    </w:p>
    <w:p w:rsidR="00000000" w:rsidRPr="001B12F8" w:rsidP="001B12F8">
      <w:pPr>
        <w:pStyle w:val="ListBullet"/>
      </w:pPr>
      <w:r w:rsidRPr="001B12F8">
        <w:t>motorcycle repair workplace or simulated workplace</w:t>
      </w:r>
    </w:p>
    <w:p w:rsidR="00000000" w:rsidRPr="001B12F8" w:rsidP="001B12F8">
      <w:pPr>
        <w:pStyle w:val="ListBullet"/>
      </w:pPr>
      <w:r w:rsidRPr="001B12F8">
        <w:t>workplace instructions</w:t>
      </w:r>
    </w:p>
    <w:p w:rsidR="00000000" w:rsidRPr="001B12F8" w:rsidP="001B12F8">
      <w:pPr>
        <w:pStyle w:val="ListBullet"/>
      </w:pPr>
      <w:r w:rsidRPr="001B12F8">
        <w:t>manufacturer driveline system specifications</w:t>
      </w:r>
    </w:p>
    <w:p w:rsidR="00000000" w:rsidRPr="001B12F8" w:rsidP="001B12F8">
      <w:pPr>
        <w:pStyle w:val="ListBullet"/>
      </w:pPr>
      <w:r w:rsidRPr="001B12F8">
        <w:t>three diffe</w:t>
      </w:r>
      <w:r w:rsidRPr="001B12F8">
        <w:t xml:space="preserve">rent motorcycles with the driveline systems specified in the performance evidence requiring servicing </w:t>
      </w:r>
    </w:p>
    <w:p w:rsidR="00000000" w:rsidRPr="001B12F8" w:rsidP="001B12F8">
      <w:pPr>
        <w:pStyle w:val="ListBullet"/>
      </w:pPr>
      <w:r w:rsidRPr="001B12F8">
        <w:t>tools, equipment and materials appropriate for inspecting and servicing motorcycle driveline systems.</w:t>
      </w:r>
    </w:p>
    <w:p w:rsidR="00000000" w:rsidRPr="001B12F8" w:rsidP="001B12F8">
      <w:pPr>
        <w:pStyle w:val="AllowPageBreak"/>
      </w:pPr>
    </w:p>
    <w:p w:rsidR="00000000" w:rsidRPr="001B12F8" w:rsidP="001B12F8">
      <w:pPr>
        <w:pStyle w:val="Heading1"/>
      </w:pPr>
      <w:bookmarkStart w:id="5" w:name="O_775878"/>
      <w:bookmarkEnd w:id="5"/>
      <w:r w:rsidRPr="001B12F8">
        <w:t>Links</w:t>
      </w:r>
    </w:p>
    <w:p w:rsidR="00000000" w:rsidRPr="001B12F8" w:rsidP="000B7750">
      <w:pPr>
        <w:pStyle w:val="BodyText"/>
      </w:pPr>
      <w:r w:rsidRPr="001B12F8">
        <w:t>Companion Volume implementat</w:t>
      </w:r>
      <w:r w:rsidRPr="001B12F8">
        <w:t xml:space="preserve">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20A1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B12F8" w:rsidP="000B7750">
      <w:pPr>
        <w:pStyle w:val="BodyText"/>
      </w:pPr>
      <w:r w:rsidRPr="001B12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20A1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B12F8" w:rsidP="001B12F8"/>
    <w:sectPr w:rsidSect="001B12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2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2F8" w:rsidRPr="000B7750" w:rsidP="000B77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2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750" w:rsidP="001B12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7750" w:rsidP="001B12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7750" w:rsidP="001B12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2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7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12F8" w:rsidRPr="000B7750" w:rsidP="000B77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2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750" w:rsidRPr="002D2AF8" w:rsidP="001B12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AURJTQ001 Inspect and service motorcycle driveline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0B7750" w:rsidP="001B12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CA43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F430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1044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2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12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12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12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12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12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12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12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12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12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12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12F8"/>
  </w:style>
  <w:style w:type="character" w:customStyle="1" w:styleId="Heading1Char">
    <w:name w:val="Heading 1 Char"/>
    <w:basedOn w:val="DefaultParagraphFont"/>
    <w:link w:val="Heading1"/>
    <w:rsid w:val="001B12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12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12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12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12F8"/>
    <w:rPr>
      <w:b/>
      <w:spacing w:val="0"/>
    </w:rPr>
  </w:style>
  <w:style w:type="paragraph" w:styleId="ListBullet2">
    <w:name w:val="List Bullet 2"/>
    <w:basedOn w:val="List2"/>
    <w:rsid w:val="001B12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12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12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12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12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12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12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12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12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12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12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12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12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12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12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12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12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12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12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12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12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12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12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12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12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12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12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12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12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12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12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12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12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12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12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12F8"/>
    <w:rPr>
      <w:i/>
    </w:rPr>
  </w:style>
  <w:style w:type="paragraph" w:styleId="Caption">
    <w:name w:val="caption"/>
    <w:basedOn w:val="BodyText"/>
    <w:next w:val="Normal"/>
    <w:qFormat/>
    <w:rsid w:val="001B12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12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12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12F8"/>
  </w:style>
  <w:style w:type="paragraph" w:styleId="TableofFigures">
    <w:name w:val="table of figures"/>
    <w:basedOn w:val="Normal"/>
    <w:next w:val="Normal"/>
    <w:semiHidden/>
    <w:rsid w:val="001B12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12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12F8"/>
    <w:rPr>
      <w:rFonts w:ascii="Wingdings" w:hAnsi="Wingdings"/>
    </w:rPr>
  </w:style>
  <w:style w:type="paragraph" w:customStyle="1" w:styleId="TableHeading">
    <w:name w:val="Table Heading"/>
    <w:basedOn w:val="HeadingBase"/>
    <w:rsid w:val="001B12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12F8"/>
    <w:rPr>
      <w:color w:val="0033CC"/>
      <w:u w:val="none"/>
    </w:rPr>
  </w:style>
  <w:style w:type="paragraph" w:customStyle="1" w:styleId="BodyTextRight">
    <w:name w:val="Body Text Right"/>
    <w:basedOn w:val="BodyText"/>
    <w:rsid w:val="001B12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12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12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12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12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12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12F8"/>
    <w:rPr>
      <w:sz w:val="32"/>
    </w:rPr>
  </w:style>
  <w:style w:type="paragraph" w:customStyle="1" w:styleId="HeadingProcedure">
    <w:name w:val="Heading Procedure"/>
    <w:basedOn w:val="HeadingBase"/>
    <w:next w:val="Normal"/>
    <w:rsid w:val="001B12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12F8"/>
    <w:pPr>
      <w:spacing w:before="60" w:after="60"/>
    </w:pPr>
  </w:style>
  <w:style w:type="paragraph" w:styleId="ListContinue">
    <w:name w:val="List Continue"/>
    <w:basedOn w:val="List"/>
    <w:rsid w:val="001B12F8"/>
    <w:pPr>
      <w:ind w:firstLine="0"/>
    </w:pPr>
  </w:style>
  <w:style w:type="paragraph" w:customStyle="1" w:styleId="ListNote">
    <w:name w:val="List Note"/>
    <w:basedOn w:val="List"/>
    <w:rsid w:val="001B12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12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12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12F8"/>
    <w:rPr>
      <w:rFonts w:ascii="Courier New" w:hAnsi="Courier New"/>
    </w:rPr>
  </w:style>
  <w:style w:type="paragraph" w:customStyle="1" w:styleId="NoteBullet">
    <w:name w:val="Note Bullet"/>
    <w:basedOn w:val="Note"/>
    <w:rsid w:val="001B12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12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12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12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12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12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12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12F8"/>
    <w:rPr>
      <w:b/>
      <w:smallCaps/>
    </w:rPr>
  </w:style>
  <w:style w:type="paragraph" w:customStyle="1" w:styleId="TableListNumber">
    <w:name w:val="Table List Number"/>
    <w:basedOn w:val="ListNumber"/>
    <w:rsid w:val="001B12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12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12F8"/>
    <w:pPr>
      <w:numPr>
        <w:numId w:val="9"/>
      </w:numPr>
    </w:pPr>
  </w:style>
  <w:style w:type="paragraph" w:customStyle="1" w:styleId="ListAlpha2">
    <w:name w:val="List Alpha 2"/>
    <w:basedOn w:val="List2"/>
    <w:rsid w:val="001B12F8"/>
    <w:pPr>
      <w:numPr>
        <w:numId w:val="8"/>
      </w:numPr>
    </w:pPr>
  </w:style>
  <w:style w:type="paragraph" w:styleId="List2">
    <w:name w:val="List 2"/>
    <w:basedOn w:val="BodyText"/>
    <w:rsid w:val="001B12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12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12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12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12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12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12F8"/>
    <w:pPr>
      <w:numPr>
        <w:numId w:val="4"/>
      </w:numPr>
    </w:pPr>
  </w:style>
  <w:style w:type="paragraph" w:styleId="ListContinue2">
    <w:name w:val="List Continue 2"/>
    <w:basedOn w:val="List2"/>
    <w:rsid w:val="001B12F8"/>
    <w:pPr>
      <w:ind w:firstLine="0"/>
    </w:pPr>
  </w:style>
  <w:style w:type="paragraph" w:styleId="ListContinue3">
    <w:name w:val="List Continue 3"/>
    <w:basedOn w:val="List3"/>
    <w:rsid w:val="001B12F8"/>
    <w:pPr>
      <w:ind w:left="1021" w:firstLine="0"/>
    </w:pPr>
  </w:style>
  <w:style w:type="paragraph" w:styleId="ListContinue4">
    <w:name w:val="List Continue 4"/>
    <w:basedOn w:val="List4"/>
    <w:rsid w:val="001B12F8"/>
    <w:pPr>
      <w:ind w:firstLine="0"/>
    </w:pPr>
  </w:style>
  <w:style w:type="paragraph" w:styleId="ListContinue5">
    <w:name w:val="List Continue 5"/>
    <w:basedOn w:val="List5"/>
    <w:rsid w:val="001B12F8"/>
    <w:pPr>
      <w:ind w:firstLine="0"/>
    </w:pPr>
  </w:style>
  <w:style w:type="paragraph" w:styleId="ListNumber3">
    <w:name w:val="List Number 3"/>
    <w:basedOn w:val="List3"/>
    <w:rsid w:val="001B12F8"/>
    <w:pPr>
      <w:numPr>
        <w:numId w:val="5"/>
      </w:numPr>
    </w:pPr>
  </w:style>
  <w:style w:type="paragraph" w:styleId="ListNumber4">
    <w:name w:val="List Number 4"/>
    <w:basedOn w:val="List4"/>
    <w:rsid w:val="001B12F8"/>
    <w:pPr>
      <w:numPr>
        <w:numId w:val="6"/>
      </w:numPr>
    </w:pPr>
  </w:style>
  <w:style w:type="paragraph" w:styleId="ListNumber5">
    <w:name w:val="List Number 5"/>
    <w:basedOn w:val="List5"/>
    <w:rsid w:val="001B12F8"/>
    <w:pPr>
      <w:numPr>
        <w:numId w:val="7"/>
      </w:numPr>
    </w:pPr>
  </w:style>
  <w:style w:type="paragraph" w:styleId="BlockText">
    <w:name w:val="Block Text"/>
    <w:basedOn w:val="Normal"/>
    <w:rsid w:val="001B12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12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12F8"/>
    <w:rPr>
      <w:sz w:val="16"/>
      <w:vertAlign w:val="superscript"/>
    </w:rPr>
  </w:style>
  <w:style w:type="character" w:customStyle="1" w:styleId="Symbols">
    <w:name w:val="Symbols"/>
    <w:basedOn w:val="DefaultParagraphFont"/>
    <w:rsid w:val="001B12F8"/>
    <w:rPr>
      <w:rFonts w:ascii="Symbol" w:hAnsi="Symbol"/>
    </w:rPr>
  </w:style>
  <w:style w:type="character" w:customStyle="1" w:styleId="MenuOptions">
    <w:name w:val="Menu Options"/>
    <w:basedOn w:val="DefaultParagraphFont"/>
    <w:rsid w:val="001B12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12F8"/>
    <w:rPr>
      <w:b/>
    </w:rPr>
  </w:style>
  <w:style w:type="character" w:customStyle="1" w:styleId="Underlined">
    <w:name w:val="Underlined"/>
    <w:basedOn w:val="DefaultParagraphFont"/>
    <w:rsid w:val="001B12F8"/>
    <w:rPr>
      <w:u w:val="single"/>
    </w:rPr>
  </w:style>
  <w:style w:type="paragraph" w:customStyle="1" w:styleId="TableBodyTextRight">
    <w:name w:val="Table Body Text Right"/>
    <w:basedOn w:val="TableBodyText"/>
    <w:rsid w:val="001B12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12F8"/>
    <w:rPr>
      <w:sz w:val="18"/>
    </w:rPr>
  </w:style>
  <w:style w:type="paragraph" w:customStyle="1" w:styleId="BodySmallRight">
    <w:name w:val="Body Small Right"/>
    <w:basedOn w:val="BodyTextRight"/>
    <w:rsid w:val="001B12F8"/>
    <w:rPr>
      <w:sz w:val="18"/>
      <w:szCs w:val="18"/>
    </w:rPr>
  </w:style>
  <w:style w:type="paragraph" w:customStyle="1" w:styleId="MarginEdition">
    <w:name w:val="Margin Edition"/>
    <w:basedOn w:val="MarginNote"/>
    <w:rsid w:val="001B12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12F8"/>
    <w:rPr>
      <w:sz w:val="2"/>
      <w:szCs w:val="2"/>
    </w:rPr>
  </w:style>
  <w:style w:type="character" w:customStyle="1" w:styleId="Small">
    <w:name w:val="Small"/>
    <w:basedOn w:val="DefaultParagraphFont"/>
    <w:rsid w:val="001B12F8"/>
    <w:rPr>
      <w:sz w:val="16"/>
    </w:rPr>
  </w:style>
  <w:style w:type="paragraph" w:customStyle="1" w:styleId="WideTable">
    <w:name w:val="Wide Table"/>
    <w:basedOn w:val="Normal"/>
    <w:rsid w:val="001B12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12F8"/>
  </w:style>
  <w:style w:type="paragraph" w:styleId="Quote">
    <w:name w:val="Quote"/>
    <w:basedOn w:val="Heading1"/>
    <w:link w:val="QuoteChar"/>
    <w:qFormat/>
    <w:rsid w:val="001B12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12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12F8"/>
    <w:pPr>
      <w:pageBreakBefore/>
    </w:pPr>
  </w:style>
  <w:style w:type="paragraph" w:customStyle="1" w:styleId="Border">
    <w:name w:val="Border"/>
    <w:basedOn w:val="Normal"/>
    <w:qFormat/>
    <w:rsid w:val="001B12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12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2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12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12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12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12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12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12F8"/>
    <w:rPr>
      <w:u w:val="single"/>
    </w:rPr>
  </w:style>
  <w:style w:type="character" w:customStyle="1" w:styleId="BoldandItalics">
    <w:name w:val="Bold and Italics"/>
    <w:qFormat/>
    <w:rsid w:val="001B12F8"/>
    <w:rPr>
      <w:b/>
      <w:i/>
      <w:u w:val="none"/>
    </w:rPr>
  </w:style>
  <w:style w:type="paragraph" w:styleId="BalloonText">
    <w:name w:val="Balloon Text"/>
    <w:basedOn w:val="Normal"/>
    <w:link w:val="BalloonTextChar"/>
    <w:rsid w:val="001B12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12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12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12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12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12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12F8"/>
    <w:pPr>
      <w:spacing w:before="0" w:after="0"/>
    </w:pPr>
  </w:style>
  <w:style w:type="paragraph" w:customStyle="1" w:styleId="BodyTextBold">
    <w:name w:val="Body Text Bold"/>
    <w:basedOn w:val="BodyText"/>
    <w:qFormat/>
    <w:rsid w:val="001B12F8"/>
    <w:rPr>
      <w:b/>
    </w:rPr>
  </w:style>
  <w:style w:type="character" w:styleId="Hyperlink">
    <w:name w:val="Hyperlink"/>
    <w:basedOn w:val="DefaultParagraphFont"/>
    <w:uiPriority w:val="99"/>
    <w:unhideWhenUsed/>
    <w:rsid w:val="000B77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2741</Characters>
  <Application>Microsoft Office Word</Application>
  <DocSecurity>0</DocSecurity>
  <Lines>80</Lines>
  <Paragraphs>56</Paragraphs>
  <ScaleCrop>false</ScaleCrop>
  <Company>Author-it Software Corporation Ltd.</Company>
  <LinksUpToDate>false</LinksUpToDate>
  <CharactersWithSpaces>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AURJTQ001 Inspect and service motorcycle driveline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2022-06-23T07:21:00Z</dcterms:created>
  <dcterms:modified xsi:type="dcterms:W3CDTF">2022-06-23T07:21:00Z</dcterms:modified>
</cp:coreProperties>
</file>