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584B" w:rsidP="006A584B">
      <w:pPr>
        <w:pStyle w:val="Title"/>
      </w:pPr>
      <w:r>
        <w:fldChar w:fldCharType="begin"/>
      </w:r>
      <w:r>
        <w:instrText xml:space="preserve"> TITLE   \* MERGEFORMAT </w:instrText>
      </w:r>
      <w:r>
        <w:fldChar w:fldCharType="separate"/>
      </w:r>
      <w:r>
        <w:t>AURJTA002 Remove and replace motorcycle components and accessories</w:t>
      </w:r>
      <w:r>
        <w:fldChar w:fldCharType="end"/>
      </w:r>
    </w:p>
    <w:p w:rsidR="006A584B" w:rsidP="006A584B">
      <w:pPr>
        <w:pStyle w:val="Version"/>
        <w:sectPr w:rsidSect="009179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7943" w:rsidP="00917943">
      <w:pPr>
        <w:pStyle w:val="SuperHeading"/>
      </w:pPr>
      <w:r w:rsidRPr="00917943">
        <w:t>AURJTA002 Remove and replace motorcycle components and accessories</w:t>
      </w:r>
    </w:p>
    <w:p w:rsidR="00000000" w:rsidRPr="00917943" w:rsidP="00917943">
      <w:pPr>
        <w:pStyle w:val="Heading1"/>
      </w:pPr>
      <w:bookmarkStart w:id="1" w:name="O_794937"/>
      <w:bookmarkEnd w:id="1"/>
      <w:r w:rsidRPr="00917943">
        <w:t>Modification History</w:t>
      </w:r>
    </w:p>
    <w:tbl>
      <w:tblPr>
        <w:tblW w:w="9639" w:type="dxa"/>
        <w:tblLayout w:type="fixed"/>
        <w:tblCellMar>
          <w:left w:w="62" w:type="dxa"/>
          <w:right w:w="62" w:type="dxa"/>
        </w:tblCellMar>
        <w:tblLook w:val="0000"/>
      </w:tblPr>
      <w:tblGrid>
        <w:gridCol w:w="2835"/>
        <w:gridCol w:w="6804"/>
      </w:tblGrid>
      <w:tr w:rsidTr="006A584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943" w:rsidP="00917943">
            <w:pPr>
              <w:pStyle w:val="BodyText"/>
            </w:pPr>
            <w:r w:rsidRPr="0091794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943">
            <w:pPr>
              <w:pStyle w:val="BodyText"/>
              <w:rPr>
                <w:lang w:val="en-NZ"/>
              </w:rPr>
            </w:pPr>
            <w:r w:rsidRPr="00917943">
              <w:rPr>
                <w:rStyle w:val="SpecialBold"/>
              </w:rPr>
              <w:t>Comment</w:t>
            </w:r>
          </w:p>
        </w:tc>
      </w:tr>
      <w:tr w:rsidTr="006A584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943">
            <w:pPr>
              <w:pStyle w:val="BodyText"/>
              <w:rPr>
                <w:lang w:val="en-NZ"/>
              </w:rPr>
            </w:pPr>
            <w:r w:rsidRPr="0091794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943" w:rsidP="00917943">
            <w:pPr>
              <w:pStyle w:val="BodyText"/>
            </w:pPr>
            <w:r w:rsidRPr="00917943">
              <w:t>New unit of competency.</w:t>
            </w:r>
          </w:p>
        </w:tc>
      </w:tr>
    </w:tbl>
    <w:p w:rsidR="00000000" w:rsidRPr="00917943" w:rsidP="00917943">
      <w:pPr>
        <w:pStyle w:val="BodyText"/>
      </w:pPr>
    </w:p>
    <w:p w:rsidR="00000000" w:rsidRPr="00917943" w:rsidP="00917943">
      <w:pPr>
        <w:pStyle w:val="AllowPageBreak"/>
      </w:pPr>
    </w:p>
    <w:p w:rsidR="00000000" w:rsidRPr="00917943" w:rsidP="00917943">
      <w:pPr>
        <w:pStyle w:val="Heading1"/>
      </w:pPr>
      <w:bookmarkStart w:id="2" w:name="O_794938"/>
      <w:bookmarkEnd w:id="2"/>
      <w:r w:rsidRPr="00917943">
        <w:t>Application</w:t>
      </w:r>
    </w:p>
    <w:p w:rsidR="00000000" w:rsidRPr="00917943" w:rsidP="006A584B">
      <w:pPr>
        <w:pStyle w:val="BodyText"/>
      </w:pPr>
      <w:r w:rsidRPr="00917943">
        <w:t>This unit describes the performance outcomes required to remove and replace motorcycle components and accessories. It involves preparing for the work, removing and replacing the component, and completing workplace processes and documentation.</w:t>
      </w:r>
    </w:p>
    <w:p w:rsidR="00000000" w:rsidRPr="00917943" w:rsidP="006A584B">
      <w:pPr>
        <w:pStyle w:val="BodyText"/>
      </w:pPr>
      <w:r w:rsidRPr="00917943">
        <w:t>It applies t</w:t>
      </w:r>
      <w:r w:rsidRPr="00917943">
        <w:t>o those undertaking a Vocational Education and Training in Schools (VETiS) or pre-vocational qualification as preparation to entering  the automotive service and repair or automotive manufacturing industry. The unit is designed for use in a highly supervis</w:t>
      </w:r>
      <w:r w:rsidRPr="00917943">
        <w:t>ed context and is not suitable for use in a vocational qualification.</w:t>
      </w:r>
    </w:p>
    <w:p w:rsidR="00000000" w:rsidRPr="00917943" w:rsidP="006A584B">
      <w:pPr>
        <w:pStyle w:val="BodyText"/>
      </w:pPr>
      <w:r w:rsidRPr="00917943">
        <w:t>No licensing, legislative, regulatory or certification requirements apply to this unit at the time of publication.</w:t>
      </w:r>
    </w:p>
    <w:p w:rsidR="00000000" w:rsidRPr="00917943" w:rsidP="00917943">
      <w:pPr>
        <w:pStyle w:val="Heading1"/>
      </w:pPr>
      <w:bookmarkStart w:id="3" w:name="O_794940"/>
      <w:bookmarkEnd w:id="3"/>
      <w:r w:rsidRPr="00917943">
        <w:t>Competency Field</w:t>
      </w:r>
    </w:p>
    <w:p w:rsidR="00000000" w:rsidRPr="00917943" w:rsidP="006A584B">
      <w:pPr>
        <w:pStyle w:val="BodyText"/>
      </w:pPr>
      <w:r w:rsidRPr="00917943">
        <w:t>Mechanical - Motorcycle</w:t>
      </w:r>
    </w:p>
    <w:p w:rsidR="00000000" w:rsidRPr="00917943" w:rsidP="00917943">
      <w:pPr>
        <w:pStyle w:val="Heading1"/>
      </w:pPr>
      <w:bookmarkStart w:id="4" w:name="O_794941"/>
      <w:bookmarkEnd w:id="4"/>
      <w:r w:rsidRPr="00917943">
        <w:t>Unit Sector</w:t>
      </w:r>
    </w:p>
    <w:p w:rsidR="00000000" w:rsidRPr="00917943" w:rsidP="006A584B">
      <w:pPr>
        <w:pStyle w:val="BodyText"/>
      </w:pPr>
      <w:r w:rsidRPr="00917943">
        <w:t>Technical</w:t>
      </w:r>
    </w:p>
    <w:p w:rsidR="00000000" w:rsidRPr="00917943" w:rsidP="00917943">
      <w:pPr>
        <w:pStyle w:val="Heading1"/>
      </w:pPr>
      <w:bookmarkStart w:id="5" w:name="O_794942"/>
      <w:bookmarkEnd w:id="5"/>
      <w:r w:rsidRPr="00917943">
        <w:t>Elements and Performance Criteria</w:t>
      </w:r>
    </w:p>
    <w:tbl>
      <w:tblPr>
        <w:tblW w:w="9639" w:type="dxa"/>
        <w:tblLayout w:type="fixed"/>
        <w:tblCellMar>
          <w:left w:w="62" w:type="dxa"/>
          <w:right w:w="62" w:type="dxa"/>
        </w:tblCellMar>
        <w:tblLook w:val="0000"/>
      </w:tblPr>
      <w:tblGrid>
        <w:gridCol w:w="2835"/>
        <w:gridCol w:w="6804"/>
      </w:tblGrid>
      <w:tr w:rsidTr="0091794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943" w:rsidP="00917943">
            <w:pPr>
              <w:pStyle w:val="BodyText"/>
            </w:pPr>
            <w:r w:rsidRPr="00917943">
              <w:rPr>
                <w:rStyle w:val="SpecialBold"/>
              </w:rPr>
              <w:t>Elements</w:t>
            </w:r>
          </w:p>
          <w:p w:rsidR="00000000" w:rsidRPr="00917943" w:rsidP="00917943">
            <w:pPr>
              <w:pStyle w:val="BodyText"/>
            </w:pPr>
            <w:r w:rsidRPr="0091794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943" w:rsidP="00917943">
            <w:pPr>
              <w:pStyle w:val="BodyText"/>
            </w:pPr>
            <w:r w:rsidRPr="00917943">
              <w:rPr>
                <w:rStyle w:val="SpecialBold"/>
              </w:rPr>
              <w:t>Performance Criteria</w:t>
            </w:r>
          </w:p>
          <w:p w:rsidR="00000000" w:rsidP="00917943">
            <w:pPr>
              <w:pStyle w:val="BodyText"/>
              <w:rPr>
                <w:lang w:val="en-NZ"/>
              </w:rPr>
            </w:pPr>
            <w:r w:rsidRPr="00917943">
              <w:t>Performance criteria describe the performance needed to demonstrate achievement of the element. Where b</w:t>
            </w:r>
            <w:r w:rsidRPr="00917943">
              <w:t>old and italicised text is used, further information is detailed in the range of conditions section.</w:t>
            </w:r>
          </w:p>
        </w:tc>
      </w:tr>
      <w:tr w:rsidTr="0091794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943">
            <w:pPr>
              <w:pStyle w:val="List"/>
              <w:rPr>
                <w:lang w:val="en-NZ"/>
              </w:rPr>
            </w:pPr>
            <w:r w:rsidRPr="00917943">
              <w:t>1.</w:t>
            </w:r>
            <w:r w:rsidRPr="00917943">
              <w:tab/>
              <w:t>Prepare to remove and replace motorcycle component or accessory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943" w:rsidP="00917943">
            <w:pPr>
              <w:pStyle w:val="List"/>
            </w:pPr>
            <w:r w:rsidRPr="00917943">
              <w:t>1.1</w:t>
            </w:r>
            <w:r w:rsidRPr="00917943">
              <w:tab/>
              <w:t xml:space="preserve">Task requirements are determined from workshop or activity instructions </w:t>
            </w:r>
          </w:p>
          <w:p w:rsidR="00000000" w:rsidRPr="00917943" w:rsidP="00917943">
            <w:pPr>
              <w:pStyle w:val="List"/>
            </w:pPr>
            <w:r w:rsidRPr="00917943">
              <w:t>1.2</w:t>
            </w:r>
            <w:r w:rsidRPr="00917943">
              <w:tab/>
              <w:t>Remova</w:t>
            </w:r>
            <w:r w:rsidRPr="00917943">
              <w:t>l and replacement procedures and information are sourced and interpreted</w:t>
            </w:r>
          </w:p>
          <w:p w:rsidR="00000000" w:rsidRPr="00917943" w:rsidP="00917943">
            <w:pPr>
              <w:pStyle w:val="List"/>
            </w:pPr>
            <w:r w:rsidRPr="00917943">
              <w:t>1.3</w:t>
            </w:r>
            <w:r w:rsidRPr="00917943">
              <w:tab/>
              <w:t>Potential hazards and risks associated with the task are identified and reported to workplace supervisor</w:t>
            </w:r>
          </w:p>
          <w:p w:rsidR="00000000" w:rsidP="00917943">
            <w:pPr>
              <w:pStyle w:val="List"/>
              <w:rPr>
                <w:lang w:val="en-NZ"/>
              </w:rPr>
            </w:pPr>
            <w:r w:rsidRPr="00917943">
              <w:t>1.4</w:t>
            </w:r>
            <w:r w:rsidRPr="00917943">
              <w:tab/>
              <w:t>Tools, equipment and materials are selected and checked for serviceabi</w:t>
            </w:r>
            <w:r w:rsidRPr="00917943">
              <w:t>lity</w:t>
            </w:r>
          </w:p>
        </w:tc>
      </w:tr>
      <w:tr w:rsidTr="0091794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943">
            <w:pPr>
              <w:pStyle w:val="List"/>
              <w:rPr>
                <w:lang w:val="en-NZ"/>
              </w:rPr>
            </w:pPr>
            <w:r w:rsidRPr="00917943">
              <w:t>2.</w:t>
            </w:r>
            <w:r w:rsidRPr="00917943">
              <w:tab/>
              <w:t>Remove component or accessory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943" w:rsidP="00917943">
            <w:pPr>
              <w:pStyle w:val="List"/>
            </w:pPr>
            <w:r w:rsidRPr="00917943">
              <w:t>2.1</w:t>
            </w:r>
            <w:r w:rsidRPr="00917943">
              <w:tab/>
              <w:t>Component or accessory is identified and removed according to manufacturer specifications and without causing damage to other components or systems</w:t>
            </w:r>
          </w:p>
          <w:p w:rsidR="00000000" w:rsidRPr="00917943" w:rsidP="00917943">
            <w:pPr>
              <w:pStyle w:val="List"/>
            </w:pPr>
            <w:r w:rsidRPr="00917943">
              <w:t>2.2</w:t>
            </w:r>
            <w:r w:rsidRPr="00917943">
              <w:tab/>
            </w:r>
            <w:r w:rsidRPr="00917943">
              <w:t xml:space="preserve">Inspection of component or accessory is carried out according to manufacturer specifications, workplace procedures, and </w:t>
            </w:r>
            <w:r w:rsidRPr="00917943">
              <w:rPr>
                <w:rStyle w:val="BoldandItalics"/>
              </w:rPr>
              <w:t>safety and environmental requirements</w:t>
            </w:r>
          </w:p>
          <w:p w:rsidR="00000000" w:rsidP="00917943">
            <w:pPr>
              <w:pStyle w:val="List"/>
              <w:rPr>
                <w:lang w:val="en-NZ"/>
              </w:rPr>
            </w:pPr>
            <w:r w:rsidRPr="00917943">
              <w:t>2.3</w:t>
            </w:r>
            <w:r w:rsidRPr="00917943">
              <w:tab/>
              <w:t xml:space="preserve">Inspection findings are reported according to workplace procedures, including recommendations </w:t>
            </w:r>
            <w:r w:rsidRPr="00917943">
              <w:t>for replacement and minor adjustments</w:t>
            </w:r>
          </w:p>
        </w:tc>
      </w:tr>
      <w:tr w:rsidTr="0091794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943">
            <w:pPr>
              <w:pStyle w:val="List"/>
              <w:rPr>
                <w:lang w:val="en-NZ"/>
              </w:rPr>
            </w:pPr>
            <w:r w:rsidRPr="00917943">
              <w:t>3.</w:t>
            </w:r>
            <w:r w:rsidRPr="00917943">
              <w:tab/>
              <w:t>Replace component or accessory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943" w:rsidP="00917943">
            <w:pPr>
              <w:pStyle w:val="List"/>
            </w:pPr>
            <w:r w:rsidRPr="00917943">
              <w:t>3.1</w:t>
            </w:r>
            <w:r w:rsidRPr="00917943">
              <w:tab/>
              <w:t>Component or accessory is replaced according to manufacturer specifications and without causing damage to components or systems</w:t>
            </w:r>
          </w:p>
          <w:p w:rsidR="00000000" w:rsidRPr="00917943" w:rsidP="00917943">
            <w:pPr>
              <w:pStyle w:val="List"/>
            </w:pPr>
            <w:r w:rsidRPr="00917943">
              <w:t>3.2</w:t>
            </w:r>
            <w:r w:rsidRPr="00917943">
              <w:tab/>
              <w:t xml:space="preserve">Adjustments are made to component or accessory </w:t>
            </w:r>
            <w:r w:rsidRPr="00917943">
              <w:t>according to manufacturer specifications</w:t>
            </w:r>
          </w:p>
          <w:p w:rsidR="00000000" w:rsidP="00917943">
            <w:pPr>
              <w:pStyle w:val="List"/>
              <w:rPr>
                <w:lang w:val="en-NZ"/>
              </w:rPr>
            </w:pPr>
            <w:r w:rsidRPr="00917943">
              <w:t>3.3</w:t>
            </w:r>
            <w:r w:rsidRPr="00917943">
              <w:tab/>
              <w:t>Post-replacement testing is carried out according to workplace procedures and further adjustments are made as required</w:t>
            </w:r>
          </w:p>
        </w:tc>
      </w:tr>
      <w:tr w:rsidTr="0091794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943">
            <w:pPr>
              <w:pStyle w:val="List"/>
              <w:rPr>
                <w:lang w:val="en-NZ"/>
              </w:rPr>
            </w:pPr>
            <w:r w:rsidRPr="00917943">
              <w:t>4.</w:t>
            </w:r>
            <w:r w:rsidRPr="0091794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943" w:rsidP="00917943">
            <w:pPr>
              <w:pStyle w:val="List"/>
            </w:pPr>
            <w:r w:rsidRPr="00917943">
              <w:t>4.1</w:t>
            </w:r>
            <w:r w:rsidRPr="00917943">
              <w:tab/>
              <w:t>Final inspection is made to ensure work meets task instructi</w:t>
            </w:r>
            <w:r w:rsidRPr="00917943">
              <w:t>ons and workplace standards</w:t>
            </w:r>
          </w:p>
          <w:p w:rsidR="00000000" w:rsidRPr="00917943" w:rsidP="00917943">
            <w:pPr>
              <w:pStyle w:val="List"/>
            </w:pPr>
            <w:r w:rsidRPr="00917943">
              <w:t>4.2</w:t>
            </w:r>
            <w:r w:rsidRPr="00917943">
              <w:tab/>
              <w:t>Work area is cleaned, waste and non-recyclable materials are disposed of, and recyclable material is collected and stored</w:t>
            </w:r>
          </w:p>
          <w:p w:rsidR="00000000" w:rsidRPr="00917943" w:rsidP="00917943">
            <w:pPr>
              <w:pStyle w:val="List"/>
            </w:pPr>
            <w:r w:rsidRPr="00917943">
              <w:t>4.3</w:t>
            </w:r>
            <w:r w:rsidRPr="00917943">
              <w:tab/>
              <w:t>Tools and equipment are checked and stored according to workplace procedures</w:t>
            </w:r>
          </w:p>
          <w:p w:rsidR="00000000" w:rsidRPr="00917943" w:rsidP="00917943">
            <w:pPr>
              <w:pStyle w:val="List"/>
            </w:pPr>
            <w:r w:rsidRPr="00917943">
              <w:t>4.4</w:t>
            </w:r>
            <w:r w:rsidRPr="00917943">
              <w:tab/>
              <w:t>Workplace documen</w:t>
            </w:r>
            <w:r w:rsidRPr="00917943">
              <w:t>tation is processed according to workplace procedures</w:t>
            </w:r>
          </w:p>
        </w:tc>
      </w:tr>
    </w:tbl>
    <w:p w:rsidR="00000000" w:rsidRPr="00917943" w:rsidP="00917943">
      <w:pPr>
        <w:pStyle w:val="BodyText"/>
      </w:pPr>
    </w:p>
    <w:p w:rsidR="00000000" w:rsidRPr="00917943" w:rsidP="00917943">
      <w:pPr>
        <w:pStyle w:val="AllowPageBreak"/>
      </w:pPr>
    </w:p>
    <w:p w:rsidR="00000000" w:rsidRPr="00917943" w:rsidP="00917943">
      <w:pPr>
        <w:pStyle w:val="Heading1"/>
      </w:pPr>
      <w:bookmarkStart w:id="6" w:name="O_794943"/>
      <w:bookmarkEnd w:id="6"/>
      <w:r w:rsidRPr="00917943">
        <w:t>Foundation Skills</w:t>
      </w:r>
    </w:p>
    <w:p w:rsidR="00000000" w:rsidRPr="00917943" w:rsidP="006A584B">
      <w:pPr>
        <w:pStyle w:val="BodyText"/>
      </w:pPr>
      <w:r w:rsidRPr="0091794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1794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943" w:rsidP="00917943">
            <w:pPr>
              <w:pStyle w:val="BodyText"/>
            </w:pPr>
            <w:r w:rsidRPr="0091794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943">
            <w:pPr>
              <w:pStyle w:val="BodyText"/>
              <w:rPr>
                <w:lang w:val="en-NZ"/>
              </w:rPr>
            </w:pPr>
            <w:r w:rsidRPr="00917943">
              <w:rPr>
                <w:rStyle w:val="SpecialBold"/>
              </w:rPr>
              <w:t>Description</w:t>
            </w:r>
          </w:p>
        </w:tc>
      </w:tr>
      <w:tr w:rsidTr="0091794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943">
            <w:pPr>
              <w:pStyle w:val="BodyText"/>
              <w:rPr>
                <w:lang w:val="en-NZ"/>
              </w:rPr>
            </w:pPr>
            <w:r w:rsidRPr="0091794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943">
            <w:pPr>
              <w:pStyle w:val="ListBullet"/>
              <w:rPr>
                <w:lang w:val="en-NZ"/>
              </w:rPr>
            </w:pPr>
            <w:r w:rsidRPr="00917943">
              <w:t>locate appropriate information.</w:t>
            </w:r>
          </w:p>
        </w:tc>
      </w:tr>
      <w:tr w:rsidTr="0091794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943">
            <w:pPr>
              <w:pStyle w:val="BodyText"/>
              <w:rPr>
                <w:lang w:val="en-NZ"/>
              </w:rPr>
            </w:pPr>
            <w:r w:rsidRPr="0091794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943">
            <w:pPr>
              <w:pStyle w:val="ListBullet"/>
              <w:rPr>
                <w:lang w:val="en-NZ"/>
              </w:rPr>
            </w:pPr>
            <w:r w:rsidRPr="00917943">
              <w:t>interpret key information from manufacturer specifications, workplace procedures, and safety requirements relating to motorcycle components and accessories.</w:t>
            </w:r>
          </w:p>
        </w:tc>
      </w:tr>
      <w:tr w:rsidTr="0091794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943">
            <w:pPr>
              <w:pStyle w:val="BodyText"/>
              <w:rPr>
                <w:lang w:val="en-NZ"/>
              </w:rPr>
            </w:pPr>
            <w:r w:rsidRPr="0091794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943">
            <w:pPr>
              <w:pStyle w:val="ListBullet"/>
              <w:rPr>
                <w:lang w:val="en-NZ"/>
              </w:rPr>
            </w:pPr>
            <w:r w:rsidRPr="00917943">
              <w:t>legibly and accurately fill out workplace documentation using correct industry terminology and conventions.</w:t>
            </w:r>
          </w:p>
        </w:tc>
      </w:tr>
      <w:tr w:rsidTr="0091794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943">
            <w:pPr>
              <w:pStyle w:val="BodyText"/>
              <w:rPr>
                <w:lang w:val="en-NZ"/>
              </w:rPr>
            </w:pPr>
            <w:r w:rsidRPr="0091794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943">
            <w:pPr>
              <w:pStyle w:val="ListBullet"/>
              <w:rPr>
                <w:lang w:val="en-NZ"/>
              </w:rPr>
            </w:pPr>
            <w:r w:rsidRPr="00917943">
              <w:t>participate effectively in verbal exchanges using questioning and active listening to request, c</w:t>
            </w:r>
            <w:r w:rsidRPr="00917943">
              <w:t>larify and clearly convey information.</w:t>
            </w:r>
          </w:p>
        </w:tc>
      </w:tr>
      <w:tr w:rsidTr="0091794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943">
            <w:pPr>
              <w:pStyle w:val="BodyText"/>
              <w:rPr>
                <w:lang w:val="en-NZ"/>
              </w:rPr>
            </w:pPr>
            <w:r w:rsidRPr="0091794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943" w:rsidP="00917943">
            <w:pPr>
              <w:pStyle w:val="ListBullet"/>
            </w:pPr>
            <w:r w:rsidRPr="00917943">
              <w:t>measure components and accessories, compare with specifications, and perform minor adjustments to them.</w:t>
            </w:r>
          </w:p>
        </w:tc>
      </w:tr>
    </w:tbl>
    <w:p w:rsidR="00000000" w:rsidRPr="00917943" w:rsidP="00917943">
      <w:pPr>
        <w:pStyle w:val="BodyText"/>
      </w:pPr>
    </w:p>
    <w:p w:rsidR="00000000" w:rsidRPr="00917943" w:rsidP="00917943">
      <w:pPr>
        <w:pStyle w:val="AllowPageBreak"/>
      </w:pPr>
    </w:p>
    <w:p w:rsidR="00000000" w:rsidRPr="00917943" w:rsidP="00917943">
      <w:pPr>
        <w:pStyle w:val="Heading1"/>
      </w:pPr>
      <w:bookmarkStart w:id="7" w:name="O_794944"/>
      <w:bookmarkEnd w:id="7"/>
      <w:r w:rsidRPr="00917943">
        <w:t>Range of Conditions</w:t>
      </w:r>
    </w:p>
    <w:p w:rsidR="00000000" w:rsidRPr="00917943" w:rsidP="006A584B">
      <w:pPr>
        <w:pStyle w:val="BodyText"/>
      </w:pPr>
      <w:r w:rsidRPr="00917943">
        <w:t>This section specifies work environments and conditions that may affect performance. Essential operating conditions that may be present (depending on the work situation, needs of the candidate, accessibility of the item, and local industry and regional con</w:t>
      </w:r>
      <w:r w:rsidRPr="00917943">
        <w:t>texts) are included. Bold italicised wording, if used in the performance criteria, is detailed below.</w:t>
      </w:r>
    </w:p>
    <w:tbl>
      <w:tblPr>
        <w:tblW w:w="0" w:type="auto"/>
        <w:tblCellMar>
          <w:left w:w="62" w:type="dxa"/>
          <w:right w:w="62" w:type="dxa"/>
        </w:tblCellMar>
        <w:tblLook w:val="0000"/>
      </w:tblPr>
      <w:tblGrid>
        <w:gridCol w:w="2684"/>
        <w:gridCol w:w="6512"/>
      </w:tblGrid>
      <w:tr w:rsidTr="006A584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943">
            <w:pPr>
              <w:pStyle w:val="BodyText"/>
              <w:rPr>
                <w:lang w:val="en-NZ"/>
              </w:rPr>
            </w:pPr>
            <w:r w:rsidRPr="00917943">
              <w:rPr>
                <w:rStyle w:val="BoldandItalics"/>
              </w:rPr>
              <w:t>Safety and environmental requirements</w:t>
            </w:r>
            <w:r w:rsidRPr="00917943">
              <w:t xml:space="preserve"> must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943" w:rsidP="00917943">
            <w:pPr>
              <w:pStyle w:val="ListBullet"/>
            </w:pPr>
            <w:r w:rsidRPr="00917943">
              <w:t>work health and safety (WHS) and occupational health and safety (OHS) requirements, including proced</w:t>
            </w:r>
            <w:r w:rsidRPr="00917943">
              <w:t>ures for:</w:t>
            </w:r>
          </w:p>
          <w:p w:rsidR="00000000" w:rsidRPr="00917943" w:rsidP="00917943">
            <w:pPr>
              <w:pStyle w:val="ListBullet2"/>
            </w:pPr>
            <w:r w:rsidRPr="00917943">
              <w:t>lifting and supporting motorcycles</w:t>
            </w:r>
          </w:p>
          <w:p w:rsidR="00000000" w:rsidRPr="00917943" w:rsidP="00917943">
            <w:pPr>
              <w:pStyle w:val="ListBullet2"/>
            </w:pPr>
            <w:r w:rsidRPr="00917943">
              <w:t>selecting and using personal protective equipment (PPE)</w:t>
            </w:r>
          </w:p>
          <w:p w:rsidR="00000000" w:rsidRPr="00917943" w:rsidP="00917943">
            <w:pPr>
              <w:pStyle w:val="ListBullet2"/>
            </w:pPr>
            <w:r w:rsidRPr="00917943">
              <w:t>avoiding entanglement when working with chains, sprockets, belts and pulleys</w:t>
            </w:r>
          </w:p>
          <w:p w:rsidR="00000000" w:rsidRPr="00917943" w:rsidP="00917943">
            <w:pPr>
              <w:pStyle w:val="ListBullet"/>
            </w:pPr>
            <w:r w:rsidRPr="00917943">
              <w:t>environmental requirements, including procedures for trapping, storing and d</w:t>
            </w:r>
            <w:r w:rsidRPr="00917943">
              <w:t>isposing of lubricants, oils and fluids released during the adjustment process.</w:t>
            </w:r>
          </w:p>
        </w:tc>
      </w:tr>
    </w:tbl>
    <w:p w:rsidR="00000000" w:rsidRPr="00917943" w:rsidP="00917943">
      <w:pPr>
        <w:pStyle w:val="BodyText"/>
      </w:pPr>
    </w:p>
    <w:p w:rsidR="00000000" w:rsidRPr="00917943" w:rsidP="00917943">
      <w:pPr>
        <w:pStyle w:val="AllowPageBreak"/>
      </w:pPr>
    </w:p>
    <w:p w:rsidR="00000000" w:rsidRPr="00917943" w:rsidP="00917943">
      <w:pPr>
        <w:pStyle w:val="Heading1"/>
      </w:pPr>
      <w:bookmarkStart w:id="8" w:name="O_794945"/>
      <w:bookmarkEnd w:id="8"/>
      <w:r w:rsidRPr="00917943">
        <w:t>Unit Mapping Information</w:t>
      </w:r>
    </w:p>
    <w:p w:rsidR="00000000" w:rsidRPr="00917943" w:rsidP="006A584B">
      <w:pPr>
        <w:pStyle w:val="BodyText"/>
      </w:pPr>
      <w:r w:rsidRPr="00917943">
        <w:t>Equivalent to AURJTA1002 Remove and replace motorcycle components and accessories</w:t>
      </w:r>
    </w:p>
    <w:p w:rsidR="00000000" w:rsidRPr="00917943" w:rsidP="00917943">
      <w:pPr>
        <w:pStyle w:val="Heading1"/>
      </w:pPr>
      <w:bookmarkStart w:id="9" w:name="O_794952"/>
      <w:bookmarkEnd w:id="9"/>
      <w:r w:rsidRPr="00917943">
        <w:t>Links</w:t>
      </w:r>
    </w:p>
    <w:p w:rsidR="00000000" w:rsidRPr="00917943" w:rsidP="006A584B">
      <w:pPr>
        <w:pStyle w:val="BodyText"/>
      </w:pPr>
      <w:r w:rsidRPr="0091794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07384">
        <w:rPr>
          <w:rStyle w:val="Hyperlink"/>
        </w:rPr>
        <w:t>https://vetnet.gov.au/Pages/TrainingDocs.aspx?q=b4278d82-d487-4070-a8c4-78045ec695b1</w:t>
      </w:r>
      <w:r>
        <w:fldChar w:fldCharType="end"/>
      </w:r>
    </w:p>
    <w:p w:rsidR="00000000" w:rsidRPr="00917943" w:rsidP="006A584B">
      <w:pPr>
        <w:pStyle w:val="BodyText"/>
        <w:sectPr w:rsidSect="00917943">
          <w:headerReference w:type="default" r:id="rId10"/>
          <w:footerReference w:type="default" r:id="rId11"/>
          <w:pgSz w:w="11908" w:h="16833"/>
          <w:pgMar w:top="1702" w:right="1418" w:bottom="1702" w:left="1418" w:header="992" w:footer="992" w:gutter="0"/>
          <w:cols w:space="720"/>
          <w:noEndnote/>
          <w:docGrid w:linePitch="299"/>
        </w:sectPr>
      </w:pPr>
    </w:p>
    <w:p w:rsidR="00000000" w:rsidRPr="00917943" w:rsidP="00917943">
      <w:pPr>
        <w:pStyle w:val="SuperHeading"/>
      </w:pPr>
      <w:r w:rsidRPr="00917943">
        <w:t xml:space="preserve">Assessment </w:t>
      </w:r>
      <w:r w:rsidRPr="00917943">
        <w:t>Requirements for AURJTA002 Remove and replace motorcycle components and accessories</w:t>
      </w:r>
    </w:p>
    <w:p w:rsidR="00000000" w:rsidRPr="00917943" w:rsidP="00917943">
      <w:pPr>
        <w:pStyle w:val="Heading1"/>
      </w:pPr>
      <w:bookmarkStart w:id="10" w:name="O_794947"/>
      <w:bookmarkEnd w:id="10"/>
      <w:r w:rsidRPr="00917943">
        <w:t>Modification History</w:t>
      </w:r>
    </w:p>
    <w:tbl>
      <w:tblPr>
        <w:tblW w:w="9639" w:type="dxa"/>
        <w:tblLayout w:type="fixed"/>
        <w:tblCellMar>
          <w:left w:w="62" w:type="dxa"/>
          <w:right w:w="62" w:type="dxa"/>
        </w:tblCellMar>
        <w:tblLook w:val="0000"/>
      </w:tblPr>
      <w:tblGrid>
        <w:gridCol w:w="2835"/>
        <w:gridCol w:w="6804"/>
      </w:tblGrid>
      <w:tr w:rsidTr="006A584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943" w:rsidP="00917943">
            <w:pPr>
              <w:pStyle w:val="BodyText"/>
            </w:pPr>
            <w:r w:rsidRPr="0091794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943">
            <w:pPr>
              <w:pStyle w:val="BodyText"/>
              <w:rPr>
                <w:lang w:val="en-NZ"/>
              </w:rPr>
            </w:pPr>
            <w:r w:rsidRPr="00917943">
              <w:rPr>
                <w:rStyle w:val="SpecialBold"/>
              </w:rPr>
              <w:t>Comment</w:t>
            </w:r>
          </w:p>
        </w:tc>
      </w:tr>
      <w:tr w:rsidTr="006A584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943">
            <w:pPr>
              <w:pStyle w:val="BodyText"/>
              <w:rPr>
                <w:lang w:val="en-NZ"/>
              </w:rPr>
            </w:pPr>
            <w:r w:rsidRPr="0091794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943" w:rsidP="00917943">
            <w:pPr>
              <w:pStyle w:val="BodyText"/>
            </w:pPr>
            <w:r w:rsidRPr="00917943">
              <w:t>New unit of competency.</w:t>
            </w:r>
          </w:p>
        </w:tc>
      </w:tr>
    </w:tbl>
    <w:p w:rsidR="00000000" w:rsidRPr="00917943" w:rsidP="00917943">
      <w:pPr>
        <w:pStyle w:val="BodyText"/>
      </w:pPr>
    </w:p>
    <w:p w:rsidR="00000000" w:rsidRPr="00917943" w:rsidP="00917943">
      <w:pPr>
        <w:pStyle w:val="AllowPageBreak"/>
      </w:pPr>
    </w:p>
    <w:p w:rsidR="00000000" w:rsidRPr="00917943" w:rsidP="00917943">
      <w:pPr>
        <w:pStyle w:val="Heading1"/>
      </w:pPr>
      <w:bookmarkStart w:id="11" w:name="O_794948"/>
      <w:bookmarkEnd w:id="11"/>
      <w:r w:rsidRPr="00917943">
        <w:t>Performance Evidence</w:t>
      </w:r>
    </w:p>
    <w:p w:rsidR="00000000" w:rsidRPr="00917943" w:rsidP="006A584B">
      <w:pPr>
        <w:pStyle w:val="BodyText"/>
      </w:pPr>
      <w:r w:rsidRPr="00917943">
        <w:t>Before competency can be determined, individuals must demonstrate they can perform the following according to the standards defined in this unit’s elements, performance criteria, range of conditions and foundation skills:</w:t>
      </w:r>
    </w:p>
    <w:p w:rsidR="00000000" w:rsidRPr="00917943" w:rsidP="00917943">
      <w:pPr>
        <w:pStyle w:val="ListBullet"/>
      </w:pPr>
      <w:r w:rsidRPr="00917943">
        <w:t>remove and replace three of the f</w:t>
      </w:r>
      <w:r w:rsidRPr="00917943">
        <w:t>ollowing motorcycle components and accessories:</w:t>
      </w:r>
    </w:p>
    <w:p w:rsidR="00000000" w:rsidRPr="00917943" w:rsidP="00917943">
      <w:pPr>
        <w:pStyle w:val="ListBullet2"/>
      </w:pPr>
      <w:r w:rsidRPr="00917943">
        <w:t>wheels</w:t>
      </w:r>
    </w:p>
    <w:p w:rsidR="00000000" w:rsidRPr="00917943" w:rsidP="00917943">
      <w:pPr>
        <w:pStyle w:val="ListBullet2"/>
      </w:pPr>
      <w:r w:rsidRPr="00917943">
        <w:t>mudguards</w:t>
      </w:r>
    </w:p>
    <w:p w:rsidR="00000000" w:rsidRPr="00917943" w:rsidP="00917943">
      <w:pPr>
        <w:pStyle w:val="ListBullet2"/>
      </w:pPr>
      <w:r w:rsidRPr="00917943">
        <w:t>lighting system components</w:t>
      </w:r>
    </w:p>
    <w:p w:rsidR="00000000" w:rsidRPr="00917943" w:rsidP="00917943">
      <w:pPr>
        <w:pStyle w:val="ListBullet2"/>
      </w:pPr>
      <w:r w:rsidRPr="00917943">
        <w:t>suspension system components</w:t>
      </w:r>
    </w:p>
    <w:p w:rsidR="00000000" w:rsidRPr="00917943" w:rsidP="00917943">
      <w:pPr>
        <w:pStyle w:val="ListBullet2"/>
      </w:pPr>
      <w:r w:rsidRPr="00917943">
        <w:t>brake system components</w:t>
      </w:r>
    </w:p>
    <w:p w:rsidR="00000000" w:rsidRPr="00917943" w:rsidP="00917943">
      <w:pPr>
        <w:pStyle w:val="ListBullet2"/>
      </w:pPr>
      <w:r w:rsidRPr="00917943">
        <w:t>fuel tank</w:t>
      </w:r>
    </w:p>
    <w:p w:rsidR="00000000" w:rsidRPr="00917943" w:rsidP="00917943">
      <w:pPr>
        <w:pStyle w:val="ListBullet2"/>
      </w:pPr>
      <w:r w:rsidRPr="00917943">
        <w:t>oil tank</w:t>
      </w:r>
    </w:p>
    <w:p w:rsidR="00000000" w:rsidRPr="00917943" w:rsidP="00917943">
      <w:pPr>
        <w:pStyle w:val="ListBullet2"/>
      </w:pPr>
      <w:r w:rsidRPr="00917943">
        <w:t>seat</w:t>
      </w:r>
    </w:p>
    <w:p w:rsidR="00000000" w:rsidRPr="00917943" w:rsidP="00917943">
      <w:pPr>
        <w:pStyle w:val="ListBullet2"/>
      </w:pPr>
      <w:r w:rsidRPr="00917943">
        <w:t>control cables</w:t>
      </w:r>
    </w:p>
    <w:p w:rsidR="00000000" w:rsidRPr="00917943" w:rsidP="00917943">
      <w:pPr>
        <w:pStyle w:val="ListBullet2"/>
      </w:pPr>
      <w:r w:rsidRPr="00917943">
        <w:t>ignition system components</w:t>
      </w:r>
    </w:p>
    <w:p w:rsidR="00000000" w:rsidRPr="00917943" w:rsidP="00917943">
      <w:pPr>
        <w:pStyle w:val="ListBullet2"/>
      </w:pPr>
      <w:r w:rsidRPr="00917943">
        <w:t>handlebars and hand controls</w:t>
      </w:r>
    </w:p>
    <w:p w:rsidR="00000000" w:rsidRPr="00917943" w:rsidP="00917943">
      <w:pPr>
        <w:pStyle w:val="ListBullet2"/>
      </w:pPr>
      <w:r w:rsidRPr="00917943">
        <w:t>foot controls and foot pegs</w:t>
      </w:r>
    </w:p>
    <w:p w:rsidR="00000000" w:rsidRPr="00917943" w:rsidP="00917943">
      <w:pPr>
        <w:pStyle w:val="ListBullet2"/>
      </w:pPr>
      <w:r w:rsidRPr="00917943">
        <w:t>mufflers and exhaust pipes</w:t>
      </w:r>
    </w:p>
    <w:p w:rsidR="00000000" w:rsidRPr="00917943" w:rsidP="00917943">
      <w:pPr>
        <w:pStyle w:val="ListBullet2"/>
      </w:pPr>
      <w:r w:rsidRPr="00917943">
        <w:t>windshield</w:t>
      </w:r>
    </w:p>
    <w:p w:rsidR="00000000" w:rsidRPr="00917943" w:rsidP="00917943">
      <w:pPr>
        <w:pStyle w:val="ListBullet2"/>
      </w:pPr>
      <w:r w:rsidRPr="00917943">
        <w:t>pannier bags</w:t>
      </w:r>
    </w:p>
    <w:p w:rsidR="00000000" w:rsidRPr="00917943" w:rsidP="00917943">
      <w:pPr>
        <w:pStyle w:val="ListBullet2"/>
      </w:pPr>
      <w:r w:rsidRPr="00917943">
        <w:t>luggage racks.</w:t>
      </w:r>
    </w:p>
    <w:p w:rsidR="00000000" w:rsidRPr="00917943" w:rsidP="00917943">
      <w:pPr>
        <w:pStyle w:val="AllowPageBreak"/>
      </w:pPr>
    </w:p>
    <w:p w:rsidR="00000000" w:rsidRPr="00917943" w:rsidP="00917943">
      <w:pPr>
        <w:pStyle w:val="Heading1"/>
      </w:pPr>
      <w:bookmarkStart w:id="12" w:name="O_794949"/>
      <w:bookmarkEnd w:id="12"/>
      <w:r w:rsidRPr="00917943">
        <w:t>Knowledge Evidence</w:t>
      </w:r>
    </w:p>
    <w:p w:rsidR="00000000" w:rsidRPr="00917943" w:rsidP="006A584B">
      <w:pPr>
        <w:pStyle w:val="BodyText"/>
      </w:pPr>
      <w:r w:rsidRPr="00917943">
        <w:t>Individuals must be able to demonstrate knowledge of:</w:t>
      </w:r>
    </w:p>
    <w:p w:rsidR="00000000" w:rsidRPr="00917943" w:rsidP="00917943">
      <w:pPr>
        <w:pStyle w:val="ListBullet"/>
      </w:pPr>
      <w:r w:rsidRPr="00917943">
        <w:t>work health and safety (WHS) and occupational health and safety (OHS) requirements relating to removing and replacing motorcycle components and accessories, including:</w:t>
      </w:r>
    </w:p>
    <w:p w:rsidR="00000000" w:rsidRPr="00917943" w:rsidP="00917943">
      <w:pPr>
        <w:pStyle w:val="ListBullet2"/>
      </w:pPr>
      <w:r w:rsidRPr="00917943">
        <w:t>lifting and supporting motorcycles</w:t>
      </w:r>
    </w:p>
    <w:p w:rsidR="00000000" w:rsidRPr="00917943" w:rsidP="00917943">
      <w:pPr>
        <w:pStyle w:val="ListBullet2"/>
      </w:pPr>
      <w:r w:rsidRPr="00917943">
        <w:t>selecting and using personal protective equipment (P</w:t>
      </w:r>
      <w:r w:rsidRPr="00917943">
        <w:t>PE)</w:t>
      </w:r>
    </w:p>
    <w:p w:rsidR="00000000" w:rsidRPr="00917943" w:rsidP="00917943">
      <w:pPr>
        <w:pStyle w:val="ListBullet2"/>
      </w:pPr>
      <w:r w:rsidRPr="00917943">
        <w:t>avoiding entanglement when working with chains, sprockets, belts and pulleys</w:t>
      </w:r>
    </w:p>
    <w:p w:rsidR="00000000" w:rsidRPr="00917943" w:rsidP="00917943">
      <w:pPr>
        <w:pStyle w:val="ListBullet"/>
      </w:pPr>
      <w:r w:rsidRPr="00917943">
        <w:t>environmental requirements, including procedures for trapping, storing and disposing of lubricants, oils and fluids released during the adjustment process</w:t>
      </w:r>
    </w:p>
    <w:p w:rsidR="00000000" w:rsidRPr="00917943" w:rsidP="00917943">
      <w:pPr>
        <w:pStyle w:val="ListBullet"/>
      </w:pPr>
      <w:r w:rsidRPr="00917943">
        <w:t xml:space="preserve">identification and </w:t>
      </w:r>
      <w:r w:rsidRPr="00917943">
        <w:t>function of the motorcycle components and accessories specified in the performance evidence</w:t>
      </w:r>
    </w:p>
    <w:p w:rsidR="00000000" w:rsidRPr="00917943" w:rsidP="00917943">
      <w:pPr>
        <w:pStyle w:val="ListBullet"/>
      </w:pPr>
      <w:r w:rsidRPr="00917943">
        <w:t>motorcycle removal and replacement procedures, including the use of tools and equipment</w:t>
      </w:r>
    </w:p>
    <w:p w:rsidR="00000000" w:rsidRPr="00917943" w:rsidP="00917943">
      <w:pPr>
        <w:pStyle w:val="ListBullet"/>
      </w:pPr>
      <w:r w:rsidRPr="00917943">
        <w:t>testing procedures and adjustment methods relating to motorcycle component and accessory removal and replacement</w:t>
      </w:r>
    </w:p>
    <w:p w:rsidR="00000000" w:rsidRPr="00917943" w:rsidP="00917943">
      <w:pPr>
        <w:pStyle w:val="ListBullet"/>
      </w:pPr>
      <w:r w:rsidRPr="00917943">
        <w:t>motorcycle post-adjustment testing procedures.</w:t>
      </w:r>
    </w:p>
    <w:p w:rsidR="00000000" w:rsidRPr="00917943" w:rsidP="00917943">
      <w:pPr>
        <w:pStyle w:val="AllowPageBreak"/>
      </w:pPr>
    </w:p>
    <w:p w:rsidR="00000000" w:rsidRPr="00917943" w:rsidP="00917943">
      <w:pPr>
        <w:pStyle w:val="Heading1"/>
      </w:pPr>
      <w:bookmarkStart w:id="13" w:name="O_794950"/>
      <w:bookmarkEnd w:id="13"/>
      <w:r w:rsidRPr="00917943">
        <w:t>Assessment Conditions</w:t>
      </w:r>
    </w:p>
    <w:p w:rsidR="00000000" w:rsidRPr="00917943" w:rsidP="006A584B">
      <w:pPr>
        <w:pStyle w:val="BodyText"/>
      </w:pPr>
      <w:r w:rsidRPr="00917943">
        <w:t>Assessors must satisfy NVR/AQTF assessor requirements.</w:t>
      </w:r>
    </w:p>
    <w:p w:rsidR="00000000" w:rsidRPr="00917943" w:rsidP="006A584B">
      <w:pPr>
        <w:pStyle w:val="BodyText"/>
      </w:pPr>
      <w:r w:rsidRPr="00917943">
        <w:t>C</w:t>
      </w:r>
      <w:r w:rsidRPr="00917943">
        <w:t>ompetency is to be assessed in the workplace or a simulated environment that accurately reflects performance in a real workplace setting.</w:t>
      </w:r>
    </w:p>
    <w:p w:rsidR="00000000" w:rsidRPr="00917943" w:rsidP="006A584B">
      <w:pPr>
        <w:pStyle w:val="BodyText"/>
      </w:pPr>
      <w:r w:rsidRPr="00917943">
        <w:t>Assessment must include direct observation of tasks.</w:t>
      </w:r>
    </w:p>
    <w:p w:rsidR="00000000" w:rsidRPr="00917943" w:rsidP="006A584B">
      <w:pPr>
        <w:pStyle w:val="BodyText"/>
      </w:pPr>
      <w:r w:rsidRPr="00917943">
        <w:t>Where assessment of competency includes third-party evidence, i</w:t>
      </w:r>
      <w:r w:rsidRPr="00917943">
        <w:t>ndividuals must provide evidence that links them to the motorcycle components and accessories that they have removed and replaced, e.g. repair orders.</w:t>
      </w:r>
    </w:p>
    <w:p w:rsidR="00000000" w:rsidRPr="00917943" w:rsidP="006A584B">
      <w:pPr>
        <w:pStyle w:val="BodyText"/>
      </w:pPr>
      <w:r w:rsidRPr="00917943">
        <w:t>Assessors must verify performance evidence through questioning on skills and knowledge to ensure correct</w:t>
      </w:r>
      <w:r w:rsidRPr="00917943">
        <w:t xml:space="preserve"> interpretation and application.</w:t>
      </w:r>
    </w:p>
    <w:p w:rsidR="00000000" w:rsidRPr="00917943" w:rsidP="006A584B">
      <w:pPr>
        <w:pStyle w:val="BodyText"/>
      </w:pPr>
      <w:r w:rsidRPr="00917943">
        <w:t>The following resources must be made available:</w:t>
      </w:r>
    </w:p>
    <w:p w:rsidR="00000000" w:rsidRPr="00917943" w:rsidP="00917943">
      <w:pPr>
        <w:pStyle w:val="ListBullet"/>
      </w:pPr>
      <w:r w:rsidRPr="00917943">
        <w:t>automotive workplace or simulated workplace</w:t>
      </w:r>
    </w:p>
    <w:p w:rsidR="00000000" w:rsidRPr="00917943" w:rsidP="00917943">
      <w:pPr>
        <w:pStyle w:val="ListBullet"/>
      </w:pPr>
      <w:r w:rsidRPr="00917943">
        <w:t>workplace instructions</w:t>
      </w:r>
    </w:p>
    <w:p w:rsidR="00000000" w:rsidRPr="00917943" w:rsidP="00917943">
      <w:pPr>
        <w:pStyle w:val="ListBullet"/>
      </w:pPr>
      <w:r w:rsidRPr="00917943">
        <w:t>motorcycle component and accessory specifications</w:t>
      </w:r>
    </w:p>
    <w:p w:rsidR="00000000" w:rsidRPr="00917943" w:rsidP="00917943">
      <w:pPr>
        <w:pStyle w:val="ListBullet"/>
      </w:pPr>
      <w:r w:rsidRPr="00917943">
        <w:t>one motorcycle and the motorcycle components and accesso</w:t>
      </w:r>
      <w:r w:rsidRPr="00917943">
        <w:t>ries specified in the performance evidence</w:t>
      </w:r>
    </w:p>
    <w:p w:rsidR="00000000" w:rsidRPr="00917943" w:rsidP="00917943">
      <w:pPr>
        <w:pStyle w:val="ListBullet"/>
      </w:pPr>
      <w:r w:rsidRPr="00917943">
        <w:t>tools, equipment and materials appropriate for removing and replacing motorcycle components and accessories.</w:t>
      </w:r>
    </w:p>
    <w:p w:rsidR="00000000" w:rsidRPr="00917943" w:rsidP="00917943">
      <w:pPr>
        <w:pStyle w:val="AllowPageBreak"/>
      </w:pPr>
    </w:p>
    <w:p w:rsidR="00000000" w:rsidRPr="00917943" w:rsidP="00917943">
      <w:pPr>
        <w:pStyle w:val="Heading1"/>
      </w:pPr>
      <w:bookmarkStart w:id="14" w:name="O_794953"/>
      <w:bookmarkEnd w:id="14"/>
      <w:r w:rsidRPr="00917943">
        <w:t>Links</w:t>
      </w:r>
    </w:p>
    <w:p w:rsidR="00000000" w:rsidRPr="00917943" w:rsidP="006A584B">
      <w:pPr>
        <w:pStyle w:val="BodyText"/>
      </w:pPr>
      <w:r w:rsidRPr="0091794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07384">
        <w:rPr>
          <w:rStyle w:val="Hyperlink"/>
        </w:rPr>
        <w:t>https://vetnet.gov.au/Pages/TrainingDocs.aspx?q=b4278d82-d487-4070-a8c4-78045ec695b1</w:t>
      </w:r>
      <w:r>
        <w:fldChar w:fldCharType="end"/>
      </w:r>
    </w:p>
    <w:p w:rsidR="00000000" w:rsidRPr="00917943" w:rsidP="006A584B">
      <w:pPr>
        <w:pStyle w:val="BodyText"/>
      </w:pPr>
      <w:r w:rsidRPr="0091794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07384">
        <w:rPr>
          <w:rStyle w:val="Hyperlink"/>
        </w:rPr>
        <w:t>https://vetnet.gov.au/Pages/TrainingDocs.aspx?q=b4278d82-d487-4070-a8c4-78045ec695b1</w:t>
      </w:r>
      <w:r>
        <w:fldChar w:fldCharType="end"/>
      </w:r>
    </w:p>
    <w:p w:rsidR="00000000" w:rsidRPr="00917943" w:rsidP="00917943"/>
    <w:sectPr w:rsidSect="009179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9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943" w:rsidRPr="006A584B" w:rsidP="006A58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9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84B" w:rsidP="009179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A584B" w:rsidP="009179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A584B" w:rsidP="009179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943" w:rsidP="00917943">
    <w:pPr>
      <w:pStyle w:val="Footer"/>
      <w:framePr w:wrap="around"/>
    </w:pPr>
    <w:r>
      <w:fldChar w:fldCharType="begin"/>
    </w:r>
    <w:r>
      <w:instrText xml:space="preserve"> DOCPROPERTY  Subject  \* MERGEFORMAT </w:instrText>
    </w:r>
    <w:r>
      <w:fldChar w:fldCharType="separate"/>
    </w:r>
    <w:r w:rsidR="006A584B">
      <w:t>Approved</w:t>
    </w:r>
    <w:r w:rsidR="006A584B">
      <w:fldChar w:fldCharType="end"/>
    </w:r>
    <w:r>
      <w:tab/>
      <w:t xml:space="preserve">Page </w:t>
    </w:r>
    <w:r>
      <w:fldChar w:fldCharType="begin"/>
    </w:r>
    <w:r>
      <w:instrText xml:space="preserve"> PAGE  \* Arabic  \* MERGEFORMAT </w:instrText>
    </w:r>
    <w:r>
      <w:fldChar w:fldCharType="separate"/>
    </w:r>
    <w:r w:rsidR="006A584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584B">
      <w:rPr>
        <w:noProof/>
      </w:rPr>
      <w:t>5</w:t>
    </w:r>
    <w:r>
      <w:rPr>
        <w:noProof/>
      </w:rPr>
      <w:fldChar w:fldCharType="end"/>
    </w:r>
  </w:p>
  <w:p w:rsidR="00917943" w:rsidP="00917943">
    <w:pPr>
      <w:pStyle w:val="Footer"/>
      <w:framePr w:wrap="around"/>
    </w:pPr>
    <w:r>
      <w:t xml:space="preserve">© Commonwealth of Australia, </w:t>
    </w:r>
    <w:r>
      <w:fldChar w:fldCharType="begin"/>
    </w:r>
    <w:r>
      <w:instrText xml:space="preserve"> DATE  \@ "yyyy"  \* MERGEFORMAT </w:instrText>
    </w:r>
    <w:r>
      <w:fldChar w:fldCharType="separate"/>
    </w:r>
    <w:r w:rsidR="006A584B">
      <w:rPr>
        <w:noProof/>
      </w:rPr>
      <w:t>2025</w:t>
    </w:r>
    <w:r>
      <w:fldChar w:fldCharType="end"/>
    </w:r>
    <w:r>
      <w:tab/>
    </w:r>
    <w:r>
      <w:fldChar w:fldCharType="begin"/>
    </w:r>
    <w:r>
      <w:instrText xml:space="preserve"> DOCPROPERTY  Author  \* MERGEFORMAT </w:instrText>
    </w:r>
    <w:r>
      <w:fldChar w:fldCharType="separate"/>
    </w:r>
    <w:r w:rsidR="006A584B">
      <w:t>Mining and Automotive Skills Alliance</w:t>
    </w:r>
    <w:r w:rsidR="006A584B">
      <w:fldChar w:fldCharType="end"/>
    </w:r>
  </w:p>
  <w:p w:rsidR="00917943" w:rsidP="009179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9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8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7943" w:rsidRPr="006A584B" w:rsidP="006A58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9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84B" w:rsidRPr="002D2AF8" w:rsidP="00917943">
    <w:pPr>
      <w:pStyle w:val="Header"/>
      <w:framePr w:wrap="around"/>
    </w:pPr>
    <w:r>
      <w:fldChar w:fldCharType="begin"/>
    </w:r>
    <w:r>
      <w:instrText xml:space="preserve"> TITLE   \* MERGEFORMAT </w:instrText>
    </w:r>
    <w:r>
      <w:fldChar w:fldCharType="separate"/>
    </w:r>
    <w:r>
      <w:t>AURJTA002 Remove and replace motorcycle components and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584B" w:rsidP="009179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943" w:rsidRPr="002D2AF8" w:rsidP="00917943">
    <w:pPr>
      <w:pStyle w:val="Header"/>
      <w:framePr w:wrap="around"/>
    </w:pPr>
    <w:r>
      <w:fldChar w:fldCharType="begin"/>
    </w:r>
    <w:r>
      <w:instrText xml:space="preserve"> TITLE   \* MERGEFORMAT </w:instrText>
    </w:r>
    <w:r>
      <w:fldChar w:fldCharType="separate"/>
    </w:r>
    <w:r w:rsidR="006A584B">
      <w:t>AURJTA002 Remove and replace motorcycle components and accessories</w:t>
    </w:r>
    <w:r w:rsidR="006A584B">
      <w:fldChar w:fldCharType="end"/>
    </w:r>
    <w:r>
      <w:tab/>
      <w:t xml:space="preserve">Date this document was generated: </w:t>
    </w:r>
    <w:r>
      <w:fldChar w:fldCharType="begin"/>
    </w:r>
    <w:r>
      <w:instrText xml:space="preserve"> CREATEDATE  \@ "d MMMM yyyy"  \* MERGEFORMAT </w:instrText>
    </w:r>
    <w:r>
      <w:fldChar w:fldCharType="separate"/>
    </w:r>
    <w:r w:rsidR="006A584B">
      <w:rPr>
        <w:noProof/>
      </w:rPr>
      <w:t>2 March 2025</w:t>
    </w:r>
    <w:r>
      <w:fldChar w:fldCharType="end"/>
    </w:r>
  </w:p>
  <w:p w:rsidR="00917943" w:rsidP="009179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2C60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3C73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48ED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9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7943"/>
    <w:pPr>
      <w:spacing w:before="360" w:after="60"/>
      <w:outlineLvl w:val="0"/>
    </w:pPr>
    <w:rPr>
      <w:sz w:val="32"/>
    </w:rPr>
  </w:style>
  <w:style w:type="paragraph" w:styleId="Heading2">
    <w:name w:val="heading 2"/>
    <w:basedOn w:val="HeadingBase"/>
    <w:next w:val="BodyText"/>
    <w:link w:val="Heading2Char"/>
    <w:qFormat/>
    <w:rsid w:val="00917943"/>
    <w:pPr>
      <w:keepLines/>
      <w:spacing w:before="240" w:after="120"/>
      <w:outlineLvl w:val="1"/>
    </w:pPr>
    <w:rPr>
      <w:sz w:val="28"/>
      <w:szCs w:val="40"/>
    </w:rPr>
  </w:style>
  <w:style w:type="paragraph" w:styleId="Heading3">
    <w:name w:val="heading 3"/>
    <w:basedOn w:val="HeadingBase"/>
    <w:next w:val="BodyText"/>
    <w:link w:val="Heading3Char"/>
    <w:qFormat/>
    <w:rsid w:val="00917943"/>
    <w:pPr>
      <w:spacing w:before="180" w:after="120"/>
      <w:outlineLvl w:val="2"/>
    </w:pPr>
    <w:rPr>
      <w:spacing w:val="-10"/>
      <w:kern w:val="32"/>
    </w:rPr>
  </w:style>
  <w:style w:type="paragraph" w:styleId="Heading4">
    <w:name w:val="heading 4"/>
    <w:basedOn w:val="HeadingBase"/>
    <w:next w:val="BodyText"/>
    <w:link w:val="Heading4Char"/>
    <w:qFormat/>
    <w:rsid w:val="00917943"/>
    <w:pPr>
      <w:spacing w:before="160" w:after="120"/>
      <w:outlineLvl w:val="3"/>
    </w:pPr>
    <w:rPr>
      <w:sz w:val="22"/>
    </w:rPr>
  </w:style>
  <w:style w:type="paragraph" w:styleId="Heading5">
    <w:name w:val="heading 5"/>
    <w:basedOn w:val="HeadingBase"/>
    <w:next w:val="Normal"/>
    <w:link w:val="Heading5Char"/>
    <w:qFormat/>
    <w:rsid w:val="00917943"/>
    <w:pPr>
      <w:spacing w:before="80"/>
      <w:outlineLvl w:val="4"/>
    </w:pPr>
    <w:rPr>
      <w:color w:val="918585"/>
      <w:sz w:val="20"/>
    </w:rPr>
  </w:style>
  <w:style w:type="paragraph" w:styleId="Heading6">
    <w:name w:val="heading 6"/>
    <w:basedOn w:val="HeadingBase"/>
    <w:next w:val="Normal"/>
    <w:link w:val="Heading6Char"/>
    <w:qFormat/>
    <w:rsid w:val="00917943"/>
    <w:pPr>
      <w:spacing w:before="60"/>
      <w:outlineLvl w:val="5"/>
    </w:pPr>
    <w:rPr>
      <w:color w:val="918585"/>
      <w:sz w:val="20"/>
    </w:rPr>
  </w:style>
  <w:style w:type="paragraph" w:styleId="Heading7">
    <w:name w:val="heading 7"/>
    <w:basedOn w:val="Normal"/>
    <w:next w:val="Normal"/>
    <w:link w:val="Heading7Char"/>
    <w:qFormat/>
    <w:rsid w:val="00917943"/>
    <w:pPr>
      <w:ind w:left="720"/>
      <w:outlineLvl w:val="6"/>
    </w:pPr>
    <w:rPr>
      <w:i/>
    </w:rPr>
  </w:style>
  <w:style w:type="paragraph" w:styleId="Heading8">
    <w:name w:val="heading 8"/>
    <w:basedOn w:val="Normal"/>
    <w:next w:val="Normal"/>
    <w:link w:val="Heading8Char"/>
    <w:qFormat/>
    <w:rsid w:val="00917943"/>
    <w:pPr>
      <w:ind w:left="720"/>
      <w:outlineLvl w:val="7"/>
    </w:pPr>
    <w:rPr>
      <w:i/>
    </w:rPr>
  </w:style>
  <w:style w:type="paragraph" w:styleId="Heading9">
    <w:name w:val="heading 9"/>
    <w:basedOn w:val="Normal"/>
    <w:next w:val="Normal"/>
    <w:link w:val="Heading9Char"/>
    <w:qFormat/>
    <w:rsid w:val="00917943"/>
    <w:pPr>
      <w:ind w:left="720"/>
      <w:outlineLvl w:val="8"/>
    </w:pPr>
    <w:rPr>
      <w:i/>
    </w:rPr>
  </w:style>
  <w:style w:type="character" w:default="1" w:styleId="DefaultParagraphFont">
    <w:name w:val="Default Paragraph Font"/>
    <w:uiPriority w:val="1"/>
    <w:unhideWhenUsed/>
    <w:rsid w:val="009179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7943"/>
  </w:style>
  <w:style w:type="character" w:customStyle="1" w:styleId="Heading1Char">
    <w:name w:val="Heading 1 Char"/>
    <w:basedOn w:val="DefaultParagraphFont"/>
    <w:link w:val="Heading1"/>
    <w:rsid w:val="00917943"/>
    <w:rPr>
      <w:rFonts w:ascii="Times New Roman" w:eastAsia="Times New Roman" w:hAnsi="Times New Roman" w:cs="Times New Roman"/>
      <w:b/>
      <w:sz w:val="32"/>
      <w:szCs w:val="20"/>
      <w:lang w:eastAsia="en-US"/>
    </w:rPr>
  </w:style>
  <w:style w:type="paragraph" w:styleId="BodyText">
    <w:name w:val="Body Text"/>
    <w:basedOn w:val="Normal"/>
    <w:link w:val="BodyTextChar"/>
    <w:rsid w:val="009179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7943"/>
    <w:rPr>
      <w:rFonts w:ascii="Times New Roman" w:eastAsia="Times New Roman" w:hAnsi="Times New Roman" w:cs="Times New Roman"/>
      <w:sz w:val="24"/>
      <w:lang w:eastAsia="en-US"/>
    </w:rPr>
  </w:style>
  <w:style w:type="paragraph" w:styleId="List">
    <w:name w:val="List"/>
    <w:basedOn w:val="BodyText"/>
    <w:next w:val="BodyText"/>
    <w:rsid w:val="00917943"/>
    <w:pPr>
      <w:tabs>
        <w:tab w:val="left" w:pos="340"/>
      </w:tabs>
      <w:spacing w:before="60" w:after="60"/>
      <w:ind w:left="340" w:hanging="340"/>
    </w:pPr>
  </w:style>
  <w:style w:type="paragraph" w:styleId="ListBullet">
    <w:name w:val="List Bullet"/>
    <w:basedOn w:val="List"/>
    <w:rsid w:val="00917943"/>
    <w:pPr>
      <w:numPr>
        <w:numId w:val="12"/>
      </w:numPr>
      <w:tabs>
        <w:tab w:val="clear" w:pos="340"/>
      </w:tabs>
      <w:spacing w:before="40" w:after="40"/>
    </w:pPr>
  </w:style>
  <w:style w:type="character" w:customStyle="1" w:styleId="SpecialBold">
    <w:name w:val="Special Bold"/>
    <w:basedOn w:val="DefaultParagraphFont"/>
    <w:rsid w:val="00917943"/>
    <w:rPr>
      <w:b/>
      <w:spacing w:val="0"/>
    </w:rPr>
  </w:style>
  <w:style w:type="paragraph" w:styleId="ListBullet2">
    <w:name w:val="List Bullet 2"/>
    <w:basedOn w:val="List2"/>
    <w:rsid w:val="00917943"/>
    <w:pPr>
      <w:numPr>
        <w:numId w:val="13"/>
      </w:numPr>
      <w:tabs>
        <w:tab w:val="clear" w:pos="680"/>
      </w:tabs>
    </w:pPr>
  </w:style>
  <w:style w:type="paragraph" w:customStyle="1" w:styleId="SuperHeading">
    <w:name w:val="SuperHeading"/>
    <w:basedOn w:val="Normal"/>
    <w:rsid w:val="00917943"/>
    <w:pPr>
      <w:spacing w:before="240" w:after="120"/>
      <w:outlineLvl w:val="0"/>
    </w:pPr>
    <w:rPr>
      <w:rFonts w:ascii="Times New Roman" w:hAnsi="Times New Roman"/>
      <w:b/>
      <w:sz w:val="32"/>
    </w:rPr>
  </w:style>
  <w:style w:type="paragraph" w:customStyle="1" w:styleId="AllowPageBreak">
    <w:name w:val="AllowPageBreak"/>
    <w:rsid w:val="009179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17943"/>
    <w:rPr>
      <w:b/>
      <w:i/>
      <w:u w:val="none"/>
    </w:rPr>
  </w:style>
  <w:style w:type="character" w:customStyle="1" w:styleId="Heading2Char">
    <w:name w:val="Heading 2 Char"/>
    <w:basedOn w:val="DefaultParagraphFont"/>
    <w:link w:val="Heading2"/>
    <w:rsid w:val="009179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79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79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79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79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79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79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7943"/>
    <w:rPr>
      <w:rFonts w:ascii="Courier New" w:eastAsia="Times New Roman" w:hAnsi="Courier New" w:cs="Times New Roman"/>
      <w:i/>
      <w:szCs w:val="20"/>
      <w:lang w:eastAsia="en-US"/>
    </w:rPr>
  </w:style>
  <w:style w:type="paragraph" w:customStyle="1" w:styleId="HeadingBase">
    <w:name w:val="Heading Base"/>
    <w:rsid w:val="009179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7943"/>
    <w:pPr>
      <w:tabs>
        <w:tab w:val="right" w:leader="dot" w:pos="9072"/>
      </w:tabs>
      <w:ind w:left="567"/>
    </w:pPr>
    <w:rPr>
      <w:szCs w:val="22"/>
    </w:rPr>
  </w:style>
  <w:style w:type="paragraph" w:customStyle="1" w:styleId="TOCBase">
    <w:name w:val="TOC Base"/>
    <w:rsid w:val="009179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7943"/>
    <w:pPr>
      <w:tabs>
        <w:tab w:val="right" w:leader="dot" w:pos="9072"/>
      </w:tabs>
      <w:spacing w:before="40" w:after="40"/>
      <w:ind w:left="284"/>
    </w:pPr>
    <w:rPr>
      <w:rFonts w:ascii="Times New Roman" w:hAnsi="Times New Roman"/>
    </w:rPr>
  </w:style>
  <w:style w:type="paragraph" w:styleId="TOC1">
    <w:name w:val="toc 1"/>
    <w:basedOn w:val="TOCBase"/>
    <w:next w:val="Normal"/>
    <w:rsid w:val="009179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79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7943"/>
    <w:rPr>
      <w:rFonts w:ascii="Times New Roman" w:eastAsia="Times New Roman" w:hAnsi="Times New Roman" w:cs="Times New Roman"/>
      <w:sz w:val="16"/>
      <w:lang w:eastAsia="en-US"/>
    </w:rPr>
  </w:style>
  <w:style w:type="paragraph" w:styleId="Title">
    <w:name w:val="Title"/>
    <w:basedOn w:val="HeadingBase"/>
    <w:link w:val="TitleChar"/>
    <w:qFormat/>
    <w:rsid w:val="00917943"/>
    <w:pPr>
      <w:spacing w:before="5040"/>
      <w:jc w:val="center"/>
    </w:pPr>
    <w:rPr>
      <w:sz w:val="48"/>
      <w:szCs w:val="72"/>
      <w:lang w:val="en-US"/>
    </w:rPr>
  </w:style>
  <w:style w:type="character" w:customStyle="1" w:styleId="TitleChar">
    <w:name w:val="Title Char"/>
    <w:basedOn w:val="DefaultParagraphFont"/>
    <w:link w:val="Title"/>
    <w:rsid w:val="009179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7943"/>
    <w:pPr>
      <w:tabs>
        <w:tab w:val="left" w:pos="3600"/>
        <w:tab w:val="left" w:pos="3958"/>
      </w:tabs>
    </w:pPr>
  </w:style>
  <w:style w:type="paragraph" w:customStyle="1" w:styleId="Note">
    <w:name w:val="Note"/>
    <w:basedOn w:val="BodyText"/>
    <w:rsid w:val="009179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7943"/>
    <w:pPr>
      <w:framePr w:wrap="auto" w:hAnchor="text" w:y="6049"/>
    </w:pPr>
    <w:rPr>
      <w:color w:val="000000"/>
      <w:sz w:val="40"/>
    </w:rPr>
  </w:style>
  <w:style w:type="paragraph" w:customStyle="1" w:styleId="TOCTitle">
    <w:name w:val="TOCTitle"/>
    <w:basedOn w:val="Heading1"/>
    <w:rsid w:val="00917943"/>
    <w:pPr>
      <w:spacing w:after="240"/>
      <w:jc w:val="center"/>
      <w:outlineLvl w:val="9"/>
    </w:pPr>
    <w:rPr>
      <w:caps/>
    </w:rPr>
  </w:style>
  <w:style w:type="paragraph" w:customStyle="1" w:styleId="Version">
    <w:name w:val="Version"/>
    <w:rsid w:val="009179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7943"/>
    <w:pPr>
      <w:keepNext w:val="0"/>
      <w:tabs>
        <w:tab w:val="right" w:pos="4176"/>
      </w:tabs>
      <w:ind w:left="198" w:hanging="198"/>
    </w:pPr>
    <w:rPr>
      <w:rFonts w:ascii="Garamond" w:hAnsi="Garamond"/>
    </w:rPr>
  </w:style>
  <w:style w:type="paragraph" w:styleId="IndexHeading">
    <w:name w:val="index heading"/>
    <w:basedOn w:val="Normal"/>
    <w:next w:val="Index1"/>
    <w:semiHidden/>
    <w:rsid w:val="00917943"/>
    <w:pPr>
      <w:spacing w:before="120" w:after="120"/>
    </w:pPr>
    <w:rPr>
      <w:rFonts w:ascii="Arial" w:hAnsi="Arial"/>
      <w:b/>
      <w:color w:val="918585"/>
      <w:sz w:val="24"/>
    </w:rPr>
  </w:style>
  <w:style w:type="paragraph" w:styleId="Header">
    <w:name w:val="header"/>
    <w:basedOn w:val="Normal"/>
    <w:link w:val="HeaderChar"/>
    <w:rsid w:val="009179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7943"/>
    <w:rPr>
      <w:rFonts w:ascii="Times New Roman" w:eastAsia="Times New Roman" w:hAnsi="Times New Roman" w:cs="Times New Roman"/>
      <w:sz w:val="16"/>
      <w:szCs w:val="20"/>
      <w:lang w:val="en-GB" w:eastAsia="en-US"/>
    </w:rPr>
  </w:style>
  <w:style w:type="paragraph" w:customStyle="1" w:styleId="Chapter">
    <w:name w:val="Chapter"/>
    <w:basedOn w:val="Normal"/>
    <w:rsid w:val="00917943"/>
    <w:pPr>
      <w:spacing w:before="240"/>
    </w:pPr>
    <w:rPr>
      <w:rFonts w:ascii="Times New Roman" w:hAnsi="Times New Roman"/>
      <w:smallCaps/>
      <w:spacing w:val="80"/>
      <w:sz w:val="28"/>
    </w:rPr>
  </w:style>
  <w:style w:type="paragraph" w:customStyle="1" w:styleId="InChapter">
    <w:name w:val="InChapter"/>
    <w:basedOn w:val="Heading3"/>
    <w:rsid w:val="00917943"/>
    <w:pPr>
      <w:spacing w:after="240"/>
      <w:outlineLvl w:val="9"/>
    </w:pPr>
    <w:rPr>
      <w:noProof/>
    </w:rPr>
  </w:style>
  <w:style w:type="paragraph" w:styleId="Index2">
    <w:name w:val="index 2"/>
    <w:basedOn w:val="Normal"/>
    <w:next w:val="Normal"/>
    <w:semiHidden/>
    <w:rsid w:val="00917943"/>
    <w:pPr>
      <w:tabs>
        <w:tab w:val="right" w:pos="4176"/>
      </w:tabs>
      <w:ind w:left="568" w:hanging="284"/>
    </w:pPr>
    <w:rPr>
      <w:rFonts w:ascii="Garamond" w:hAnsi="Garamond"/>
    </w:rPr>
  </w:style>
  <w:style w:type="paragraph" w:customStyle="1" w:styleId="Byline">
    <w:name w:val="Byline"/>
    <w:rsid w:val="009179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7943"/>
    <w:pPr>
      <w:tabs>
        <w:tab w:val="clear" w:pos="3600"/>
        <w:tab w:val="clear" w:pos="3958"/>
      </w:tabs>
      <w:jc w:val="right"/>
    </w:pPr>
  </w:style>
  <w:style w:type="character" w:styleId="Emphasis">
    <w:name w:val="Emphasis"/>
    <w:basedOn w:val="DefaultParagraphFont"/>
    <w:qFormat/>
    <w:rsid w:val="00917943"/>
    <w:rPr>
      <w:i/>
    </w:rPr>
  </w:style>
  <w:style w:type="paragraph" w:styleId="Caption">
    <w:name w:val="caption"/>
    <w:basedOn w:val="BodyText"/>
    <w:next w:val="Normal"/>
    <w:qFormat/>
    <w:rsid w:val="00917943"/>
    <w:pPr>
      <w:framePr w:w="2268" w:hSpace="181" w:vSpace="181" w:wrap="around" w:vAnchor="text" w:hAnchor="page" w:x="1135" w:y="285" w:anchorLock="1"/>
    </w:pPr>
    <w:rPr>
      <w:i/>
    </w:rPr>
  </w:style>
  <w:style w:type="paragraph" w:customStyle="1" w:styleId="MiniTOCTitle">
    <w:name w:val="MiniTOCTitle"/>
    <w:basedOn w:val="Heading4"/>
    <w:rsid w:val="00917943"/>
    <w:pPr>
      <w:spacing w:before="240"/>
      <w:outlineLvl w:val="9"/>
    </w:pPr>
    <w:rPr>
      <w:noProof/>
      <w:sz w:val="24"/>
    </w:rPr>
  </w:style>
  <w:style w:type="paragraph" w:customStyle="1" w:styleId="MiniTOCItem">
    <w:name w:val="MiniTOCItem"/>
    <w:basedOn w:val="ListBullet"/>
    <w:rsid w:val="00917943"/>
    <w:pPr>
      <w:numPr>
        <w:numId w:val="0"/>
      </w:numPr>
      <w:tabs>
        <w:tab w:val="right" w:leader="dot" w:pos="6521"/>
      </w:tabs>
      <w:spacing w:before="0" w:after="0"/>
    </w:pPr>
  </w:style>
  <w:style w:type="paragraph" w:customStyle="1" w:styleId="TOFTitle">
    <w:name w:val="TOFTitle"/>
    <w:basedOn w:val="TOCTitle"/>
    <w:rsid w:val="00917943"/>
  </w:style>
  <w:style w:type="paragraph" w:styleId="TableofFigures">
    <w:name w:val="table of figures"/>
    <w:basedOn w:val="Normal"/>
    <w:next w:val="Normal"/>
    <w:semiHidden/>
    <w:rsid w:val="00917943"/>
    <w:pPr>
      <w:tabs>
        <w:tab w:val="right" w:leader="dot" w:pos="9072"/>
      </w:tabs>
      <w:ind w:left="970" w:hanging="403"/>
    </w:pPr>
    <w:rPr>
      <w:rFonts w:ascii="Times New Roman" w:hAnsi="Times New Roman"/>
      <w:b/>
    </w:rPr>
  </w:style>
  <w:style w:type="paragraph" w:styleId="ListNumber">
    <w:name w:val="List Number"/>
    <w:basedOn w:val="List"/>
    <w:rsid w:val="00917943"/>
    <w:pPr>
      <w:numPr>
        <w:numId w:val="15"/>
      </w:numPr>
      <w:tabs>
        <w:tab w:val="clear" w:pos="340"/>
      </w:tabs>
    </w:pPr>
  </w:style>
  <w:style w:type="character" w:customStyle="1" w:styleId="WingdingSymbols">
    <w:name w:val="Wingding Symbols"/>
    <w:rsid w:val="00917943"/>
    <w:rPr>
      <w:rFonts w:ascii="Wingdings" w:hAnsi="Wingdings"/>
    </w:rPr>
  </w:style>
  <w:style w:type="paragraph" w:customStyle="1" w:styleId="TableHeading">
    <w:name w:val="Table Heading"/>
    <w:basedOn w:val="HeadingBase"/>
    <w:rsid w:val="00917943"/>
    <w:pPr>
      <w:keepLines/>
      <w:pBdr>
        <w:bottom w:val="single" w:sz="6" w:space="1" w:color="918585"/>
      </w:pBdr>
      <w:spacing w:before="240"/>
    </w:pPr>
  </w:style>
  <w:style w:type="character" w:customStyle="1" w:styleId="HotSpot">
    <w:name w:val="HotSpot"/>
    <w:rsid w:val="00917943"/>
    <w:rPr>
      <w:color w:val="0033CC"/>
      <w:u w:val="none"/>
    </w:rPr>
  </w:style>
  <w:style w:type="paragraph" w:customStyle="1" w:styleId="BodyTextRight">
    <w:name w:val="Body Text Right"/>
    <w:basedOn w:val="BodyText"/>
    <w:rsid w:val="00917943"/>
    <w:pPr>
      <w:spacing w:before="0" w:after="0"/>
      <w:jc w:val="right"/>
    </w:pPr>
  </w:style>
  <w:style w:type="paragraph" w:styleId="Index3">
    <w:name w:val="index 3"/>
    <w:basedOn w:val="ListNumber2"/>
    <w:next w:val="Normal"/>
    <w:semiHidden/>
    <w:rsid w:val="00917943"/>
    <w:pPr>
      <w:numPr>
        <w:numId w:val="0"/>
      </w:numPr>
      <w:tabs>
        <w:tab w:val="right" w:leader="dot" w:pos="4176"/>
      </w:tabs>
    </w:pPr>
  </w:style>
  <w:style w:type="paragraph" w:styleId="ListNumber2">
    <w:name w:val="List Number 2"/>
    <w:basedOn w:val="List2"/>
    <w:rsid w:val="00917943"/>
    <w:pPr>
      <w:numPr>
        <w:numId w:val="10"/>
      </w:numPr>
      <w:tabs>
        <w:tab w:val="clear" w:pos="1060"/>
      </w:tabs>
    </w:pPr>
  </w:style>
  <w:style w:type="paragraph" w:customStyle="1" w:styleId="MarginNote">
    <w:name w:val="Margin Note"/>
    <w:basedOn w:val="BodyText"/>
    <w:rsid w:val="009179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79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79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7943"/>
    <w:rPr>
      <w:sz w:val="32"/>
    </w:rPr>
  </w:style>
  <w:style w:type="paragraph" w:customStyle="1" w:styleId="HeadingProcedure">
    <w:name w:val="Heading Procedure"/>
    <w:basedOn w:val="HeadingBase"/>
    <w:next w:val="Normal"/>
    <w:rsid w:val="00917943"/>
    <w:pPr>
      <w:tabs>
        <w:tab w:val="left" w:pos="0"/>
      </w:tabs>
      <w:spacing w:before="120" w:after="60"/>
    </w:pPr>
    <w:rPr>
      <w:i/>
      <w:color w:val="918585"/>
      <w:sz w:val="22"/>
    </w:rPr>
  </w:style>
  <w:style w:type="paragraph" w:customStyle="1" w:styleId="TableBodyText">
    <w:name w:val="Table Body Text"/>
    <w:basedOn w:val="BodyText"/>
    <w:rsid w:val="00917943"/>
    <w:pPr>
      <w:spacing w:before="60" w:after="60"/>
    </w:pPr>
  </w:style>
  <w:style w:type="paragraph" w:styleId="ListContinue">
    <w:name w:val="List Continue"/>
    <w:basedOn w:val="List"/>
    <w:rsid w:val="00917943"/>
    <w:pPr>
      <w:ind w:firstLine="0"/>
    </w:pPr>
  </w:style>
  <w:style w:type="paragraph" w:customStyle="1" w:styleId="ListNote">
    <w:name w:val="List Note"/>
    <w:basedOn w:val="List"/>
    <w:rsid w:val="00917943"/>
    <w:pPr>
      <w:pBdr>
        <w:top w:val="single" w:sz="6" w:space="2" w:color="918585"/>
        <w:bottom w:val="single" w:sz="6" w:space="2" w:color="918585"/>
      </w:pBdr>
      <w:tabs>
        <w:tab w:val="left" w:pos="1021"/>
      </w:tabs>
      <w:ind w:firstLine="0"/>
    </w:pPr>
  </w:style>
  <w:style w:type="paragraph" w:customStyle="1" w:styleId="Warning">
    <w:name w:val="Warning"/>
    <w:basedOn w:val="BodyText"/>
    <w:rsid w:val="00917943"/>
    <w:pPr>
      <w:shd w:val="clear" w:color="auto" w:fill="D9D9D9"/>
      <w:tabs>
        <w:tab w:val="left" w:pos="992"/>
      </w:tabs>
      <w:ind w:left="119" w:right="119"/>
    </w:pPr>
    <w:rPr>
      <w:sz w:val="20"/>
    </w:rPr>
  </w:style>
  <w:style w:type="paragraph" w:customStyle="1" w:styleId="MarginIcons">
    <w:name w:val="Margin Icons"/>
    <w:basedOn w:val="BodyText"/>
    <w:rsid w:val="009179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7943"/>
    <w:rPr>
      <w:rFonts w:ascii="Courier New" w:hAnsi="Courier New"/>
    </w:rPr>
  </w:style>
  <w:style w:type="paragraph" w:customStyle="1" w:styleId="NoteBullet">
    <w:name w:val="Note Bullet"/>
    <w:basedOn w:val="Note"/>
    <w:rsid w:val="00917943"/>
    <w:pPr>
      <w:tabs>
        <w:tab w:val="clear" w:pos="680"/>
      </w:tabs>
      <w:spacing w:before="60" w:after="60"/>
    </w:pPr>
  </w:style>
  <w:style w:type="paragraph" w:customStyle="1" w:styleId="SubHeading2">
    <w:name w:val="SubHeading2"/>
    <w:basedOn w:val="HeadingBase"/>
    <w:rsid w:val="00917943"/>
    <w:pPr>
      <w:spacing w:before="240" w:after="60"/>
    </w:pPr>
    <w:rPr>
      <w:sz w:val="20"/>
    </w:rPr>
  </w:style>
  <w:style w:type="paragraph" w:customStyle="1" w:styleId="SubHeading1">
    <w:name w:val="SubHeading1"/>
    <w:basedOn w:val="HeadingBase"/>
    <w:rsid w:val="00917943"/>
    <w:pPr>
      <w:spacing w:before="240" w:after="60"/>
    </w:pPr>
    <w:rPr>
      <w:color w:val="918585"/>
      <w:sz w:val="22"/>
    </w:rPr>
  </w:style>
  <w:style w:type="paragraph" w:customStyle="1" w:styleId="SideHeading">
    <w:name w:val="Side Heading"/>
    <w:basedOn w:val="HeadingBase"/>
    <w:rsid w:val="009179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7943"/>
    <w:pPr>
      <w:tabs>
        <w:tab w:val="num" w:pos="360"/>
      </w:tabs>
    </w:pPr>
  </w:style>
  <w:style w:type="paragraph" w:styleId="PlainText">
    <w:name w:val="Plain Text"/>
    <w:basedOn w:val="Normal"/>
    <w:link w:val="PlainTextChar"/>
    <w:rsid w:val="00917943"/>
    <w:rPr>
      <w:sz w:val="20"/>
    </w:rPr>
  </w:style>
  <w:style w:type="character" w:customStyle="1" w:styleId="PlainTextChar">
    <w:name w:val="Plain Text Char"/>
    <w:basedOn w:val="DefaultParagraphFont"/>
    <w:link w:val="PlainText"/>
    <w:rsid w:val="00917943"/>
    <w:rPr>
      <w:rFonts w:ascii="Courier New" w:eastAsia="Times New Roman" w:hAnsi="Courier New" w:cs="Times New Roman"/>
      <w:sz w:val="20"/>
      <w:szCs w:val="20"/>
      <w:lang w:eastAsia="en-US"/>
    </w:rPr>
  </w:style>
  <w:style w:type="character" w:customStyle="1" w:styleId="MenuOption">
    <w:name w:val="Menu Option"/>
    <w:basedOn w:val="DefaultParagraphFont"/>
    <w:rsid w:val="00917943"/>
    <w:rPr>
      <w:b/>
      <w:smallCaps/>
    </w:rPr>
  </w:style>
  <w:style w:type="paragraph" w:customStyle="1" w:styleId="TableListNumber">
    <w:name w:val="Table List Number"/>
    <w:basedOn w:val="ListNumber"/>
    <w:rsid w:val="00917943"/>
    <w:pPr>
      <w:numPr>
        <w:numId w:val="0"/>
      </w:numPr>
    </w:pPr>
  </w:style>
  <w:style w:type="paragraph" w:styleId="TOC4">
    <w:name w:val="toc 4"/>
    <w:basedOn w:val="TOCBase"/>
    <w:next w:val="Normal"/>
    <w:semiHidden/>
    <w:rsid w:val="00917943"/>
    <w:pPr>
      <w:tabs>
        <w:tab w:val="right" w:leader="dot" w:pos="9071"/>
      </w:tabs>
      <w:ind w:left="1701"/>
    </w:pPr>
  </w:style>
  <w:style w:type="paragraph" w:customStyle="1" w:styleId="ListAlpha">
    <w:name w:val="List Alpha"/>
    <w:basedOn w:val="List"/>
    <w:rsid w:val="00917943"/>
    <w:pPr>
      <w:numPr>
        <w:numId w:val="9"/>
      </w:numPr>
    </w:pPr>
  </w:style>
  <w:style w:type="paragraph" w:customStyle="1" w:styleId="ListAlpha2">
    <w:name w:val="List Alpha 2"/>
    <w:basedOn w:val="List2"/>
    <w:rsid w:val="00917943"/>
    <w:pPr>
      <w:numPr>
        <w:numId w:val="8"/>
      </w:numPr>
    </w:pPr>
  </w:style>
  <w:style w:type="paragraph" w:styleId="List2">
    <w:name w:val="List 2"/>
    <w:basedOn w:val="BodyText"/>
    <w:rsid w:val="00917943"/>
    <w:pPr>
      <w:tabs>
        <w:tab w:val="left" w:pos="680"/>
      </w:tabs>
      <w:spacing w:before="60" w:after="60"/>
      <w:ind w:left="680" w:hanging="340"/>
    </w:pPr>
  </w:style>
  <w:style w:type="paragraph" w:styleId="List3">
    <w:name w:val="List 3"/>
    <w:basedOn w:val="BodyText"/>
    <w:rsid w:val="00917943"/>
    <w:pPr>
      <w:tabs>
        <w:tab w:val="left" w:pos="1021"/>
      </w:tabs>
      <w:spacing w:before="60" w:after="60"/>
      <w:ind w:left="1020" w:hanging="340"/>
    </w:pPr>
  </w:style>
  <w:style w:type="paragraph" w:styleId="List4">
    <w:name w:val="List 4"/>
    <w:basedOn w:val="BodyText"/>
    <w:rsid w:val="00917943"/>
    <w:pPr>
      <w:tabs>
        <w:tab w:val="left" w:pos="1361"/>
      </w:tabs>
      <w:spacing w:before="60" w:after="60"/>
      <w:ind w:left="1361" w:hanging="340"/>
    </w:pPr>
  </w:style>
  <w:style w:type="paragraph" w:styleId="List5">
    <w:name w:val="List 5"/>
    <w:basedOn w:val="BodyText"/>
    <w:rsid w:val="00917943"/>
    <w:pPr>
      <w:tabs>
        <w:tab w:val="left" w:pos="1701"/>
      </w:tabs>
      <w:spacing w:before="60" w:after="60"/>
      <w:ind w:left="1701" w:hanging="340"/>
    </w:pPr>
  </w:style>
  <w:style w:type="paragraph" w:styleId="ListBullet3">
    <w:name w:val="List Bullet 3"/>
    <w:basedOn w:val="List3"/>
    <w:rsid w:val="00917943"/>
    <w:pPr>
      <w:numPr>
        <w:numId w:val="14"/>
      </w:numPr>
      <w:tabs>
        <w:tab w:val="clear" w:pos="1021"/>
      </w:tabs>
      <w:ind w:left="1037" w:hanging="357"/>
    </w:pPr>
  </w:style>
  <w:style w:type="paragraph" w:styleId="ListBullet4">
    <w:name w:val="List Bullet 4"/>
    <w:basedOn w:val="List4"/>
    <w:rsid w:val="00917943"/>
    <w:pPr>
      <w:numPr>
        <w:numId w:val="3"/>
      </w:numPr>
      <w:tabs>
        <w:tab w:val="clear" w:pos="1361"/>
      </w:tabs>
    </w:pPr>
  </w:style>
  <w:style w:type="paragraph" w:styleId="ListBullet5">
    <w:name w:val="List Bullet 5"/>
    <w:basedOn w:val="List5"/>
    <w:rsid w:val="00917943"/>
    <w:pPr>
      <w:numPr>
        <w:numId w:val="4"/>
      </w:numPr>
    </w:pPr>
  </w:style>
  <w:style w:type="paragraph" w:styleId="ListContinue2">
    <w:name w:val="List Continue 2"/>
    <w:basedOn w:val="List2"/>
    <w:rsid w:val="00917943"/>
    <w:pPr>
      <w:ind w:firstLine="0"/>
    </w:pPr>
  </w:style>
  <w:style w:type="paragraph" w:styleId="ListContinue3">
    <w:name w:val="List Continue 3"/>
    <w:basedOn w:val="List3"/>
    <w:rsid w:val="00917943"/>
    <w:pPr>
      <w:ind w:left="1021" w:firstLine="0"/>
    </w:pPr>
  </w:style>
  <w:style w:type="paragraph" w:styleId="ListContinue4">
    <w:name w:val="List Continue 4"/>
    <w:basedOn w:val="List4"/>
    <w:rsid w:val="00917943"/>
    <w:pPr>
      <w:ind w:firstLine="0"/>
    </w:pPr>
  </w:style>
  <w:style w:type="paragraph" w:styleId="ListContinue5">
    <w:name w:val="List Continue 5"/>
    <w:basedOn w:val="List5"/>
    <w:rsid w:val="00917943"/>
    <w:pPr>
      <w:ind w:firstLine="0"/>
    </w:pPr>
  </w:style>
  <w:style w:type="paragraph" w:styleId="ListNumber3">
    <w:name w:val="List Number 3"/>
    <w:basedOn w:val="List3"/>
    <w:rsid w:val="00917943"/>
    <w:pPr>
      <w:numPr>
        <w:numId w:val="5"/>
      </w:numPr>
    </w:pPr>
  </w:style>
  <w:style w:type="paragraph" w:styleId="ListNumber4">
    <w:name w:val="List Number 4"/>
    <w:basedOn w:val="List4"/>
    <w:rsid w:val="00917943"/>
    <w:pPr>
      <w:numPr>
        <w:numId w:val="6"/>
      </w:numPr>
    </w:pPr>
  </w:style>
  <w:style w:type="paragraph" w:styleId="ListNumber5">
    <w:name w:val="List Number 5"/>
    <w:basedOn w:val="List5"/>
    <w:rsid w:val="00917943"/>
    <w:pPr>
      <w:numPr>
        <w:numId w:val="7"/>
      </w:numPr>
    </w:pPr>
  </w:style>
  <w:style w:type="paragraph" w:styleId="BlockText">
    <w:name w:val="Block Text"/>
    <w:basedOn w:val="Normal"/>
    <w:rsid w:val="00917943"/>
    <w:pPr>
      <w:spacing w:after="120"/>
      <w:ind w:left="1440" w:right="1440"/>
    </w:pPr>
  </w:style>
  <w:style w:type="character" w:customStyle="1" w:styleId="Subscript">
    <w:name w:val="Subscript"/>
    <w:basedOn w:val="DefaultParagraphFont"/>
    <w:rsid w:val="00917943"/>
    <w:rPr>
      <w:sz w:val="16"/>
      <w:vertAlign w:val="subscript"/>
    </w:rPr>
  </w:style>
  <w:style w:type="character" w:customStyle="1" w:styleId="Superscript">
    <w:name w:val="Superscript"/>
    <w:basedOn w:val="DefaultParagraphFont"/>
    <w:rsid w:val="00917943"/>
    <w:rPr>
      <w:sz w:val="16"/>
      <w:vertAlign w:val="superscript"/>
    </w:rPr>
  </w:style>
  <w:style w:type="character" w:customStyle="1" w:styleId="Symbols">
    <w:name w:val="Symbols"/>
    <w:basedOn w:val="DefaultParagraphFont"/>
    <w:rsid w:val="00917943"/>
    <w:rPr>
      <w:rFonts w:ascii="Symbol" w:hAnsi="Symbol"/>
    </w:rPr>
  </w:style>
  <w:style w:type="character" w:customStyle="1" w:styleId="MenuOptions">
    <w:name w:val="Menu Options"/>
    <w:basedOn w:val="DefaultParagraphFont"/>
    <w:rsid w:val="00917943"/>
    <w:rPr>
      <w:rFonts w:ascii="Arial Narrow" w:hAnsi="Arial Narrow"/>
      <w:smallCaps/>
    </w:rPr>
  </w:style>
  <w:style w:type="character" w:customStyle="1" w:styleId="Buttons">
    <w:name w:val="Buttons"/>
    <w:basedOn w:val="DefaultParagraphFont"/>
    <w:rsid w:val="00917943"/>
    <w:rPr>
      <w:b/>
    </w:rPr>
  </w:style>
  <w:style w:type="character" w:customStyle="1" w:styleId="Underlined">
    <w:name w:val="Underlined"/>
    <w:basedOn w:val="DefaultParagraphFont"/>
    <w:rsid w:val="00917943"/>
    <w:rPr>
      <w:u w:val="single"/>
    </w:rPr>
  </w:style>
  <w:style w:type="paragraph" w:customStyle="1" w:styleId="TableBodyTextRight">
    <w:name w:val="Table Body Text Right"/>
    <w:basedOn w:val="TableBodyText"/>
    <w:rsid w:val="00917943"/>
    <w:pPr>
      <w:widowControl w:val="0"/>
      <w:autoSpaceDE w:val="0"/>
      <w:autoSpaceDN w:val="0"/>
      <w:adjustRightInd w:val="0"/>
      <w:jc w:val="right"/>
    </w:pPr>
    <w:rPr>
      <w:rFonts w:cs="Arial"/>
      <w:szCs w:val="18"/>
    </w:rPr>
  </w:style>
  <w:style w:type="paragraph" w:customStyle="1" w:styleId="CopyrightText">
    <w:name w:val="Copyright Text"/>
    <w:basedOn w:val="BodyText"/>
    <w:rsid w:val="00917943"/>
    <w:rPr>
      <w:sz w:val="18"/>
    </w:rPr>
  </w:style>
  <w:style w:type="paragraph" w:customStyle="1" w:styleId="BodySmallRight">
    <w:name w:val="Body Small Right"/>
    <w:basedOn w:val="BodyTextRight"/>
    <w:rsid w:val="00917943"/>
    <w:rPr>
      <w:sz w:val="18"/>
      <w:szCs w:val="18"/>
    </w:rPr>
  </w:style>
  <w:style w:type="paragraph" w:customStyle="1" w:styleId="MarginEdition">
    <w:name w:val="Margin Edition"/>
    <w:basedOn w:val="MarginNote"/>
    <w:rsid w:val="00917943"/>
    <w:pPr>
      <w:spacing w:before="0" w:after="0"/>
    </w:pPr>
    <w:rPr>
      <w:rFonts w:ascii="Times New Roman" w:hAnsi="Times New Roman"/>
      <w:color w:val="999999"/>
    </w:rPr>
  </w:style>
  <w:style w:type="paragraph" w:customStyle="1" w:styleId="Spacer">
    <w:name w:val="Spacer"/>
    <w:basedOn w:val="Normal"/>
    <w:rsid w:val="00917943"/>
    <w:rPr>
      <w:sz w:val="2"/>
      <w:szCs w:val="2"/>
    </w:rPr>
  </w:style>
  <w:style w:type="character" w:customStyle="1" w:styleId="Small">
    <w:name w:val="Small"/>
    <w:basedOn w:val="DefaultParagraphFont"/>
    <w:rsid w:val="00917943"/>
    <w:rPr>
      <w:sz w:val="16"/>
    </w:rPr>
  </w:style>
  <w:style w:type="paragraph" w:customStyle="1" w:styleId="WideTable">
    <w:name w:val="Wide Table"/>
    <w:basedOn w:val="Normal"/>
    <w:rsid w:val="00917943"/>
    <w:pPr>
      <w:ind w:left="-1418"/>
    </w:pPr>
    <w:rPr>
      <w:sz w:val="2"/>
      <w:szCs w:val="2"/>
    </w:rPr>
  </w:style>
  <w:style w:type="character" w:styleId="PageNumber">
    <w:name w:val="page number"/>
    <w:basedOn w:val="DefaultParagraphFont"/>
    <w:rsid w:val="00917943"/>
  </w:style>
  <w:style w:type="paragraph" w:styleId="Quote">
    <w:name w:val="Quote"/>
    <w:basedOn w:val="Heading1"/>
    <w:link w:val="QuoteChar"/>
    <w:qFormat/>
    <w:rsid w:val="00917943"/>
    <w:rPr>
      <w:b w:val="0"/>
      <w:sz w:val="72"/>
      <w:szCs w:val="72"/>
      <w:lang w:val="en-NZ"/>
    </w:rPr>
  </w:style>
  <w:style w:type="character" w:customStyle="1" w:styleId="QuoteChar">
    <w:name w:val="Quote Char"/>
    <w:basedOn w:val="DefaultParagraphFont"/>
    <w:link w:val="Quote"/>
    <w:rsid w:val="009179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7943"/>
    <w:pPr>
      <w:pageBreakBefore/>
    </w:pPr>
  </w:style>
  <w:style w:type="paragraph" w:customStyle="1" w:styleId="Border">
    <w:name w:val="Border"/>
    <w:basedOn w:val="Normal"/>
    <w:qFormat/>
    <w:rsid w:val="009179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7943"/>
    <w:rPr>
      <w:b/>
      <w:bCs/>
      <w:i/>
      <w:iCs/>
      <w:color w:val="auto"/>
    </w:rPr>
  </w:style>
  <w:style w:type="paragraph" w:styleId="IntenseQuote">
    <w:name w:val="Intense Quote"/>
    <w:basedOn w:val="Normal"/>
    <w:next w:val="Normal"/>
    <w:link w:val="IntenseQuoteChar"/>
    <w:uiPriority w:val="30"/>
    <w:qFormat/>
    <w:rsid w:val="009179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79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7943"/>
    <w:rPr>
      <w:smallCaps/>
      <w:color w:val="auto"/>
      <w:u w:val="single"/>
    </w:rPr>
  </w:style>
  <w:style w:type="character" w:styleId="IntenseReference">
    <w:name w:val="Intense Reference"/>
    <w:basedOn w:val="DefaultParagraphFont"/>
    <w:uiPriority w:val="32"/>
    <w:qFormat/>
    <w:rsid w:val="00917943"/>
    <w:rPr>
      <w:b/>
      <w:bCs/>
      <w:smallCaps/>
      <w:color w:val="auto"/>
      <w:spacing w:val="5"/>
      <w:u w:val="single"/>
    </w:rPr>
  </w:style>
  <w:style w:type="paragraph" w:customStyle="1" w:styleId="2ColumnHeading">
    <w:name w:val="2Column Heading"/>
    <w:basedOn w:val="BodyText"/>
    <w:qFormat/>
    <w:rsid w:val="00917943"/>
    <w:pPr>
      <w:spacing w:after="60"/>
      <w:ind w:left="-2268"/>
    </w:pPr>
    <w:rPr>
      <w:b/>
    </w:rPr>
  </w:style>
  <w:style w:type="paragraph" w:customStyle="1" w:styleId="Heading1TOC">
    <w:name w:val="Heading1 TOC"/>
    <w:basedOn w:val="Normal"/>
    <w:qFormat/>
    <w:rsid w:val="00917943"/>
    <w:pPr>
      <w:spacing w:before="240" w:after="120"/>
    </w:pPr>
    <w:rPr>
      <w:rFonts w:ascii="Times New Roman" w:hAnsi="Times New Roman"/>
      <w:b/>
      <w:sz w:val="32"/>
    </w:rPr>
  </w:style>
  <w:style w:type="paragraph" w:customStyle="1" w:styleId="Heading2TOC">
    <w:name w:val="Heading2 TOC"/>
    <w:basedOn w:val="Normal"/>
    <w:qFormat/>
    <w:rsid w:val="00917943"/>
    <w:pPr>
      <w:spacing w:before="240" w:after="60"/>
    </w:pPr>
    <w:rPr>
      <w:rFonts w:ascii="Times New Roman" w:hAnsi="Times New Roman"/>
      <w:b/>
      <w:sz w:val="28"/>
    </w:rPr>
  </w:style>
  <w:style w:type="character" w:customStyle="1" w:styleId="Underline">
    <w:name w:val="Underline"/>
    <w:basedOn w:val="DefaultParagraphFont"/>
    <w:qFormat/>
    <w:rsid w:val="00917943"/>
    <w:rPr>
      <w:u w:val="single"/>
    </w:rPr>
  </w:style>
  <w:style w:type="paragraph" w:styleId="BalloonText">
    <w:name w:val="Balloon Text"/>
    <w:basedOn w:val="Normal"/>
    <w:link w:val="BalloonTextChar"/>
    <w:rsid w:val="00917943"/>
    <w:rPr>
      <w:rFonts w:ascii="Tahoma" w:hAnsi="Tahoma" w:cs="Tahoma"/>
      <w:sz w:val="16"/>
      <w:szCs w:val="16"/>
    </w:rPr>
  </w:style>
  <w:style w:type="character" w:customStyle="1" w:styleId="BalloonTextChar">
    <w:name w:val="Balloon Text Char"/>
    <w:basedOn w:val="DefaultParagraphFont"/>
    <w:link w:val="BalloonText"/>
    <w:rsid w:val="009179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79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79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7943"/>
    <w:rPr>
      <w:b/>
      <w:color w:val="660033"/>
      <w:spacing w:val="0"/>
    </w:rPr>
  </w:style>
  <w:style w:type="paragraph" w:customStyle="1" w:styleId="Nameditemlist">
    <w:name w:val="Named item list"/>
    <w:basedOn w:val="BodyText"/>
    <w:qFormat/>
    <w:rsid w:val="00917943"/>
    <w:pPr>
      <w:tabs>
        <w:tab w:val="left" w:pos="2835"/>
      </w:tabs>
      <w:ind w:left="2835" w:hanging="2835"/>
    </w:pPr>
  </w:style>
  <w:style w:type="paragraph" w:customStyle="1" w:styleId="BodyTextnopadding">
    <w:name w:val="Body Text no padding"/>
    <w:basedOn w:val="BodyText"/>
    <w:qFormat/>
    <w:rsid w:val="00917943"/>
    <w:pPr>
      <w:spacing w:before="0" w:after="0"/>
    </w:pPr>
  </w:style>
  <w:style w:type="paragraph" w:customStyle="1" w:styleId="BodyTextBold">
    <w:name w:val="Body Text Bold"/>
    <w:basedOn w:val="BodyText"/>
    <w:qFormat/>
    <w:rsid w:val="00917943"/>
    <w:rPr>
      <w:b/>
    </w:rPr>
  </w:style>
  <w:style w:type="character" w:styleId="Hyperlink">
    <w:name w:val="Hyperlink"/>
    <w:basedOn w:val="DefaultParagraphFont"/>
    <w:uiPriority w:val="99"/>
    <w:unhideWhenUsed/>
    <w:rsid w:val="006A58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1064</Words>
  <Characters>7274</Characters>
  <Application>Microsoft Office Word</Application>
  <DocSecurity>0</DocSecurity>
  <Lines>227</Lines>
  <Paragraphs>138</Paragraphs>
  <ScaleCrop>false</ScaleCrop>
  <Company>Author-it Software Corporation Ltd.</Company>
  <LinksUpToDate>false</LinksUpToDate>
  <CharactersWithSpaces>8200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AURJTA002 Remove and replace motorcycle components and accessories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2025-03-01T16:13:00Z</dcterms:created>
  <dcterms:modified xsi:type="dcterms:W3CDTF">2025-03-01T16:13:00Z</dcterms:modified>
</cp:coreProperties>
</file>