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A6C" w:rsidP="000C1A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AURHTY102 Diagnose and repair mechanical connections of heavy vehicles and trailers over 4.5 tonnes</w:t>
      </w:r>
      <w:r>
        <w:fldChar w:fldCharType="end"/>
      </w:r>
    </w:p>
    <w:p w:rsidR="000C1A6C" w:rsidP="000C1A6C">
      <w:pPr>
        <w:pStyle w:val="Version"/>
        <w:sectPr w:rsidSect="00C14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D02" w:rsidP="00C14D02">
      <w:pPr>
        <w:pStyle w:val="SuperHeading"/>
      </w:pPr>
      <w:r w:rsidRPr="00C14D02">
        <w:t>AURHTY102 Diagnose and repair mechanical connections of heavy vehicles and trailers over 4.5 tonnes</w:t>
      </w:r>
    </w:p>
    <w:p w:rsidR="00000000" w:rsidRPr="00C14D02" w:rsidP="00C14D02">
      <w:pPr>
        <w:pStyle w:val="Heading1"/>
      </w:pPr>
      <w:bookmarkStart w:id="1" w:name="O_1113358"/>
      <w:bookmarkEnd w:id="1"/>
      <w:r w:rsidRPr="00C14D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BodyText"/>
            </w:pPr>
            <w:r w:rsidRPr="00C14D0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rPr>
                <w:rStyle w:val="SpecialBold"/>
              </w:rPr>
              <w:t>Comments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BodyText"/>
            </w:pPr>
            <w:r w:rsidRPr="00C14D02">
              <w:t xml:space="preserve">This version first released with AUR Automotive Retail, Service and Repair </w:t>
            </w:r>
            <w:r w:rsidRPr="00C14D02">
              <w:t>Training Package Version 6.0</w:t>
            </w:r>
          </w:p>
        </w:tc>
      </w:tr>
    </w:tbl>
    <w:p w:rsidR="00000000" w:rsidRPr="00C14D02" w:rsidP="00C14D02">
      <w:pPr>
        <w:pStyle w:val="BodyText"/>
      </w:pPr>
    </w:p>
    <w:p w:rsidR="00000000" w:rsidRPr="00C14D02" w:rsidP="00C14D02">
      <w:pPr>
        <w:pStyle w:val="AllowPageBreak"/>
      </w:pPr>
    </w:p>
    <w:p w:rsidR="00000000" w:rsidRPr="00C14D02" w:rsidP="00C14D02">
      <w:pPr>
        <w:pStyle w:val="Heading1"/>
      </w:pPr>
      <w:bookmarkStart w:id="2" w:name="O_1113365"/>
      <w:bookmarkEnd w:id="2"/>
      <w:r w:rsidRPr="00C14D02">
        <w:t>Application</w:t>
      </w:r>
    </w:p>
    <w:p w:rsidR="00000000" w:rsidRPr="00C14D02" w:rsidP="000C1A6C">
      <w:pPr>
        <w:pStyle w:val="BodyText"/>
      </w:pPr>
      <w:r w:rsidRPr="00C14D02">
        <w:t xml:space="preserve">This unit describes the skills and knowledge required to diagnose and repair faults in the mechanical connections fitted to both heavy vehicles and trailers. The unit involves preparing for the </w:t>
      </w:r>
      <w:r w:rsidRPr="00C14D02">
        <w:t>task, sourcing a diagnostic testing strategy, diagnosing the cause of the fault, carrying out the repair, performing post-repair testing, and completing workplace processes and documentation.</w:t>
      </w:r>
    </w:p>
    <w:p w:rsidR="00000000" w:rsidRPr="00C14D02" w:rsidP="000C1A6C">
      <w:pPr>
        <w:pStyle w:val="BodyText"/>
      </w:pPr>
      <w:r w:rsidRPr="00C14D02">
        <w:t>The unit applies to those who work in the automotive service and</w:t>
      </w:r>
      <w:r w:rsidRPr="00C14D02">
        <w:t xml:space="preserve"> repair industry. The mechanical connections include those in agricultural machinery, heavy commercial vehicles, trailers over 4.5 tonnes or mobile plant machinery. </w:t>
      </w:r>
    </w:p>
    <w:p w:rsidR="00000000" w:rsidRPr="00C14D02" w:rsidP="000C1A6C">
      <w:pPr>
        <w:pStyle w:val="BodyText"/>
      </w:pPr>
      <w:r w:rsidRPr="00C14D02">
        <w:t xml:space="preserve">No licensing, legislative, regulatory or certification requirements apply to this unit at </w:t>
      </w:r>
      <w:r w:rsidRPr="00C14D02">
        <w:t>the time of publication.</w:t>
      </w:r>
    </w:p>
    <w:p w:rsidR="00000000" w:rsidRPr="00C14D02" w:rsidP="00C14D02">
      <w:pPr>
        <w:pStyle w:val="Heading1"/>
      </w:pPr>
      <w:bookmarkStart w:id="3" w:name="O_1113363"/>
      <w:bookmarkEnd w:id="3"/>
      <w:r w:rsidRPr="00C14D02">
        <w:t>Unit Sector</w:t>
      </w:r>
    </w:p>
    <w:p w:rsidR="00000000" w:rsidRPr="00C14D02" w:rsidP="000C1A6C">
      <w:pPr>
        <w:pStyle w:val="BodyText"/>
      </w:pPr>
      <w:r w:rsidRPr="00C14D02">
        <w:t>Mechanical – Heavy Vehicle Technical – Chassis and Frame</w:t>
      </w:r>
    </w:p>
    <w:p w:rsidR="00000000" w:rsidRPr="00C14D02" w:rsidP="00C14D02">
      <w:pPr>
        <w:pStyle w:val="Heading1"/>
      </w:pPr>
      <w:bookmarkStart w:id="4" w:name="O_1113362"/>
      <w:bookmarkEnd w:id="4"/>
      <w:r w:rsidRPr="00C14D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BodyText"/>
            </w:pPr>
            <w:r w:rsidRPr="00C14D02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rPr>
                <w:rStyle w:val="SpecialBold"/>
              </w:rPr>
              <w:t>PERFORMANCE CRITERIA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BodyText"/>
            </w:pPr>
            <w:r w:rsidRPr="00C14D02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List"/>
              <w:rPr>
                <w:lang w:val="en-NZ"/>
              </w:rPr>
            </w:pPr>
            <w:r w:rsidRPr="00C14D02">
              <w:t>1. Prepare to diagnose and repair heavy vehicle mechanical connection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List"/>
            </w:pPr>
            <w:r w:rsidRPr="00C14D02">
              <w:t xml:space="preserve">1.1 Identify job requirements from workplace instructions </w:t>
            </w:r>
          </w:p>
          <w:p w:rsidR="00000000" w:rsidRPr="00C14D02" w:rsidP="00C14D02">
            <w:pPr>
              <w:pStyle w:val="List"/>
            </w:pPr>
            <w:r w:rsidRPr="00C14D02">
              <w:t>1.2 Identify required informat</w:t>
            </w:r>
            <w:r w:rsidRPr="00C14D02">
              <w:t xml:space="preserve">ion for diagnosis activity </w:t>
            </w:r>
          </w:p>
          <w:p w:rsidR="00000000" w:rsidRPr="00C14D02" w:rsidP="00C14D02">
            <w:pPr>
              <w:pStyle w:val="List"/>
            </w:pPr>
            <w:r w:rsidRPr="00C14D02">
              <w:t xml:space="preserve">1.3 Analyse diagnostic options and source testing strategy to identify cause of fault using workplace and manufacturer procedures </w:t>
            </w:r>
          </w:p>
          <w:p w:rsidR="00000000" w:rsidRPr="00C14D02" w:rsidP="00C14D02">
            <w:pPr>
              <w:pStyle w:val="List"/>
            </w:pPr>
            <w:r w:rsidRPr="00C14D02">
              <w:t>1.4 Identify hazards and environmental issues associated with diagnose and repair activity, asses</w:t>
            </w:r>
            <w:r w:rsidRPr="00C14D02">
              <w:t xml:space="preserve">s potential risks and </w:t>
            </w:r>
            <w:r w:rsidRPr="00C14D02">
              <w:t xml:space="preserve">implement control measures in line with workplace policies and procedures </w:t>
            </w:r>
          </w:p>
          <w:p w:rsidR="00000000" w:rsidP="00C14D02">
            <w:pPr>
              <w:pStyle w:val="List"/>
              <w:rPr>
                <w:lang w:val="en-NZ"/>
              </w:rPr>
            </w:pPr>
            <w:r w:rsidRPr="00C14D02">
              <w:t xml:space="preserve">1.5 Identify tools and equipment required for testing strategy and establish serviceability according to workplace procedures 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List"/>
              <w:rPr>
                <w:lang w:val="en-NZ"/>
              </w:rPr>
            </w:pPr>
            <w:r w:rsidRPr="00C14D02">
              <w:t>2. Diagnose heavy vehicle mecha</w:t>
            </w:r>
            <w:r w:rsidRPr="00C14D02">
              <w:t>nical connection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List"/>
            </w:pPr>
            <w:r w:rsidRPr="00C14D02">
              <w:t>2.1 Implement diagnostic tests set out in testing strategy according to manufacturer and workplace procedures, and workplace health and safety requirements</w:t>
            </w:r>
          </w:p>
          <w:p w:rsidR="00000000" w:rsidRPr="00C14D02" w:rsidP="00C14D02">
            <w:pPr>
              <w:pStyle w:val="List"/>
            </w:pPr>
            <w:r w:rsidRPr="00C14D02">
              <w:t>2.2 Identify cause of fault through analysis of diagnostic test results</w:t>
            </w:r>
          </w:p>
          <w:p w:rsidR="00000000" w:rsidRPr="00C14D02" w:rsidP="00C14D02">
            <w:pPr>
              <w:pStyle w:val="List"/>
            </w:pPr>
            <w:r w:rsidRPr="00C14D02">
              <w:t>2.3 Confirm</w:t>
            </w:r>
            <w:r w:rsidRPr="00C14D02">
              <w:t xml:space="preserve"> and report cause of fault according to workplace procedures</w:t>
            </w:r>
          </w:p>
          <w:p w:rsidR="00000000" w:rsidP="00C14D02">
            <w:pPr>
              <w:pStyle w:val="List"/>
              <w:rPr>
                <w:lang w:val="en-NZ"/>
              </w:rPr>
            </w:pPr>
            <w:r w:rsidRPr="00C14D02">
              <w:t>2.4 Develop and report recommendations for necessary repairs according to workplace procedures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List"/>
              <w:rPr>
                <w:lang w:val="en-NZ"/>
              </w:rPr>
            </w:pPr>
            <w:r w:rsidRPr="00C14D02">
              <w:t>3. Repair heavy vehicle mechanical connection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List"/>
            </w:pPr>
            <w:r w:rsidRPr="00C14D02">
              <w:t xml:space="preserve">3.1 Identify required information for repair activity </w:t>
            </w:r>
          </w:p>
          <w:p w:rsidR="00000000" w:rsidRPr="00C14D02" w:rsidP="00C14D02">
            <w:pPr>
              <w:pStyle w:val="List"/>
            </w:pPr>
            <w:r w:rsidRPr="00C14D02">
              <w:t xml:space="preserve">3.2 Identify required tools, equipment and materials required for repair activity and establish serviceability according to workplace procedures </w:t>
            </w:r>
          </w:p>
          <w:p w:rsidR="00000000" w:rsidRPr="00C14D02" w:rsidP="00C14D02">
            <w:pPr>
              <w:pStyle w:val="List"/>
            </w:pPr>
            <w:r w:rsidRPr="00C14D02">
              <w:t>3.3 Carry out repairs according to workplace and manufa</w:t>
            </w:r>
            <w:r w:rsidRPr="00C14D02">
              <w:t>cturer procedures, manufacturer specifications, workplace health and safety and environmental requirements</w:t>
            </w:r>
          </w:p>
          <w:p w:rsidR="00000000" w:rsidP="00C14D02">
            <w:pPr>
              <w:pStyle w:val="List"/>
              <w:rPr>
                <w:lang w:val="en-NZ"/>
              </w:rPr>
            </w:pPr>
            <w:r w:rsidRPr="00C14D02">
              <w:t xml:space="preserve">3.4 Carry out post-repair testing according to workplace procedures, workplace health and safety and environmental requirements 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List"/>
              <w:rPr>
                <w:lang w:val="en-NZ"/>
              </w:rPr>
            </w:pPr>
            <w:r w:rsidRPr="00C14D02">
              <w:t>4. Complete work pr</w:t>
            </w:r>
            <w:r w:rsidRPr="00C14D02">
              <w:t>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List"/>
            </w:pPr>
            <w:r w:rsidRPr="00C14D02">
              <w:t xml:space="preserve">4.1 Conduct final inspection according to workplace procedures and confirm commercial trailer is ready for use </w:t>
            </w:r>
          </w:p>
          <w:p w:rsidR="00000000" w:rsidRPr="00C14D02" w:rsidP="00C14D02">
            <w:pPr>
              <w:pStyle w:val="List"/>
            </w:pPr>
            <w:r w:rsidRPr="00C14D02">
              <w:t>4.2 Clear work area and dispose of or recycle materials according to workplace procedures</w:t>
            </w:r>
          </w:p>
          <w:p w:rsidR="00000000" w:rsidRPr="00C14D02" w:rsidP="00C14D02">
            <w:pPr>
              <w:pStyle w:val="List"/>
            </w:pPr>
            <w:r w:rsidRPr="00C14D02">
              <w:t>4.3 Complete documentation according to workpl</w:t>
            </w:r>
            <w:r w:rsidRPr="00C14D02">
              <w:t>ace procedures</w:t>
            </w:r>
          </w:p>
        </w:tc>
      </w:tr>
    </w:tbl>
    <w:p w:rsidR="00000000" w:rsidRPr="00C14D02" w:rsidP="00C14D02">
      <w:pPr>
        <w:pStyle w:val="BodyText"/>
      </w:pPr>
    </w:p>
    <w:p w:rsidR="00000000" w:rsidRPr="00C14D02" w:rsidP="00C14D02">
      <w:pPr>
        <w:pStyle w:val="AllowPageBreak"/>
      </w:pPr>
    </w:p>
    <w:p w:rsidR="00000000" w:rsidRPr="00C14D02" w:rsidP="00C14D02">
      <w:pPr>
        <w:pStyle w:val="Heading1"/>
      </w:pPr>
      <w:bookmarkStart w:id="5" w:name="O_1113361"/>
      <w:bookmarkEnd w:id="5"/>
      <w:r w:rsidRPr="00C14D02">
        <w:t>Foundation Skills</w:t>
      </w:r>
    </w:p>
    <w:p w:rsidR="00000000" w:rsidRPr="000C1A6C" w:rsidP="000C1A6C">
      <w:pPr>
        <w:pStyle w:val="BodyText"/>
        <w:rPr>
          <w:i/>
        </w:rPr>
      </w:pPr>
      <w:r w:rsidRPr="000C1A6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BodyText"/>
            </w:pPr>
            <w:r w:rsidRPr="00C14D02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rPr>
                <w:rStyle w:val="SpecialBold"/>
              </w:rPr>
              <w:t>DESCRIPTION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ListBullet"/>
            </w:pPr>
            <w:r w:rsidRPr="00C14D02">
              <w:t>Locates required sources of information efficiently</w:t>
            </w:r>
          </w:p>
          <w:p w:rsidR="00000000" w:rsidP="00C14D02">
            <w:pPr>
              <w:pStyle w:val="ListBullet"/>
              <w:rPr>
                <w:lang w:val="en-NZ"/>
              </w:rPr>
            </w:pPr>
            <w:r w:rsidRPr="00C14D02">
              <w:t>Develops a sequenced plan for a specific task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ListBullet"/>
              <w:rPr>
                <w:lang w:val="en-NZ"/>
              </w:rPr>
            </w:pPr>
            <w:r w:rsidRPr="00C14D02">
              <w:t xml:space="preserve">Organises and interprets technical information from workplace procedures, manufacturer procedures and </w:t>
            </w:r>
            <w:r w:rsidRPr="00C14D02">
              <w:t>manufacturer specifications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ListBullet"/>
            </w:pPr>
            <w:r w:rsidRPr="00C14D02">
              <w:t>Clarifies instructions</w:t>
            </w:r>
          </w:p>
          <w:p w:rsidR="00000000" w:rsidP="00C14D02">
            <w:pPr>
              <w:pStyle w:val="ListBullet"/>
              <w:rPr>
                <w:lang w:val="en-NZ"/>
              </w:rPr>
            </w:pPr>
            <w:r w:rsidRPr="00C14D02">
              <w:t>Obtains information from customers and supervisors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ListBullet"/>
            </w:pPr>
            <w:r w:rsidRPr="00C14D02">
              <w:t>Measures mechanical connection components</w:t>
            </w:r>
          </w:p>
          <w:p w:rsidR="00000000" w:rsidRPr="00C14D02" w:rsidP="00C14D02">
            <w:pPr>
              <w:pStyle w:val="ListBullet"/>
            </w:pPr>
            <w:r w:rsidRPr="00C14D02">
              <w:t>Uses mathematical operations</w:t>
            </w:r>
          </w:p>
          <w:p w:rsidR="00000000" w:rsidP="00C14D02">
            <w:pPr>
              <w:pStyle w:val="ListBullet"/>
              <w:rPr>
                <w:lang w:val="en-NZ"/>
              </w:rPr>
            </w:pPr>
            <w:r w:rsidRPr="00C14D02">
              <w:t>Calculates deviations and tolerances from manufacturer specifications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t xml:space="preserve">Planning </w:t>
            </w:r>
            <w:r w:rsidRPr="00C14D02">
              <w:t xml:space="preserve">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ListBullet"/>
            </w:pPr>
            <w:r w:rsidRPr="00C14D02">
              <w:t>Plans own work requirements</w:t>
            </w:r>
          </w:p>
          <w:p w:rsidR="00000000" w:rsidRPr="00C14D02" w:rsidP="00C14D02">
            <w:pPr>
              <w:pStyle w:val="ListBullet"/>
            </w:pPr>
            <w:r w:rsidRPr="00C14D02">
              <w:t>Prioritises actions to achieve required outcomes</w:t>
            </w:r>
          </w:p>
          <w:p w:rsidR="00000000" w:rsidP="00C14D02">
            <w:pPr>
              <w:pStyle w:val="ListBullet"/>
              <w:rPr>
                <w:lang w:val="en-NZ"/>
              </w:rPr>
            </w:pPr>
            <w:r w:rsidRPr="00C14D02">
              <w:t>Ensures tasks are completed within workplace timeframes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4D02" w:rsidP="00C14D02">
            <w:pPr>
              <w:pStyle w:val="ListBullet"/>
            </w:pPr>
            <w:r w:rsidRPr="00C14D02">
              <w:t>Uses test and diagnostic equipment</w:t>
            </w:r>
          </w:p>
        </w:tc>
      </w:tr>
    </w:tbl>
    <w:p w:rsidR="00000000" w:rsidRPr="00C14D02" w:rsidP="00C14D02">
      <w:pPr>
        <w:pStyle w:val="BodyText"/>
      </w:pPr>
    </w:p>
    <w:p w:rsidR="00000000" w:rsidRPr="00C14D02" w:rsidP="00C14D02">
      <w:pPr>
        <w:pStyle w:val="AllowPageBreak"/>
      </w:pPr>
    </w:p>
    <w:p w:rsidR="00000000" w:rsidRPr="00C14D02" w:rsidP="00C14D02">
      <w:pPr>
        <w:pStyle w:val="Heading1"/>
      </w:pPr>
      <w:bookmarkStart w:id="6" w:name="O_1113359"/>
      <w:bookmarkEnd w:id="6"/>
      <w:r w:rsidRPr="00C14D02">
        <w:t>Unit Mapping Information</w:t>
      </w:r>
    </w:p>
    <w:p w:rsidR="00000000" w:rsidRPr="00C14D02" w:rsidP="000C1A6C">
      <w:pPr>
        <w:pStyle w:val="BodyText"/>
      </w:pPr>
      <w:r w:rsidRPr="00C14D02">
        <w:t>Supersedes and is equivalent to AURHTY002 Diagnose and repair mechanical connections of heavy vehicles and trailers over 4.5 tonnes.</w:t>
      </w:r>
    </w:p>
    <w:p w:rsidR="00000000" w:rsidRPr="00C14D02" w:rsidP="00C14D02">
      <w:pPr>
        <w:pStyle w:val="Heading1"/>
      </w:pPr>
      <w:bookmarkStart w:id="7" w:name="O_1113352"/>
      <w:bookmarkEnd w:id="7"/>
      <w:r w:rsidRPr="00C14D02">
        <w:t>Links</w:t>
      </w:r>
    </w:p>
    <w:p w:rsidR="00000000" w:rsidRPr="00C14D02" w:rsidP="000C1A6C">
      <w:pPr>
        <w:pStyle w:val="BodyText"/>
      </w:pPr>
      <w:r w:rsidRPr="00C14D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319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4D02" w:rsidP="000C1A6C">
      <w:pPr>
        <w:pStyle w:val="BodyText"/>
        <w:sectPr w:rsidSect="00C14D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4D02" w:rsidP="00C14D02">
      <w:pPr>
        <w:pStyle w:val="SuperHeading"/>
      </w:pPr>
      <w:r w:rsidRPr="00C14D02">
        <w:t>Assessment Requirements for AURHTY102 Diagnose and repair mechani</w:t>
      </w:r>
      <w:r w:rsidRPr="00C14D02">
        <w:t>cal connections of heavy vehicles and trailers over 4.5 tonnes</w:t>
      </w:r>
    </w:p>
    <w:p w:rsidR="00000000" w:rsidRPr="00C14D02" w:rsidP="00C14D02">
      <w:pPr>
        <w:pStyle w:val="Heading1"/>
      </w:pPr>
      <w:bookmarkStart w:id="8" w:name="O_1113354"/>
      <w:bookmarkEnd w:id="8"/>
      <w:r w:rsidRPr="00C14D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BodyText"/>
            </w:pPr>
            <w:r w:rsidRPr="00C14D0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rPr>
                <w:rStyle w:val="SpecialBold"/>
              </w:rPr>
              <w:t>Comments</w:t>
            </w:r>
          </w:p>
        </w:tc>
      </w:tr>
      <w:tr w:rsidTr="00C14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D02">
            <w:pPr>
              <w:pStyle w:val="BodyText"/>
              <w:rPr>
                <w:lang w:val="en-NZ"/>
              </w:rPr>
            </w:pPr>
            <w:r w:rsidRPr="00C14D0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D02" w:rsidP="00C14D02">
            <w:pPr>
              <w:pStyle w:val="BodyText"/>
            </w:pPr>
            <w:r w:rsidRPr="00C14D02">
              <w:t>This version first released with AUR Automotive Retail, Service and Repair Training Package Version 6.0</w:t>
            </w:r>
          </w:p>
        </w:tc>
      </w:tr>
    </w:tbl>
    <w:p w:rsidR="00000000" w:rsidRPr="00C14D02" w:rsidP="00C14D02">
      <w:pPr>
        <w:pStyle w:val="BodyText"/>
      </w:pPr>
    </w:p>
    <w:p w:rsidR="00000000" w:rsidRPr="00C14D02" w:rsidP="00C14D02">
      <w:pPr>
        <w:pStyle w:val="AllowPageBreak"/>
      </w:pPr>
    </w:p>
    <w:p w:rsidR="00000000" w:rsidRPr="00C14D02" w:rsidP="00C14D02">
      <w:pPr>
        <w:pStyle w:val="Heading1"/>
      </w:pPr>
      <w:bookmarkStart w:id="9" w:name="O_1113357"/>
      <w:bookmarkEnd w:id="9"/>
      <w:r w:rsidRPr="00C14D02">
        <w:t>Performance Evidence</w:t>
      </w:r>
    </w:p>
    <w:p w:rsidR="00000000" w:rsidRPr="00C14D02" w:rsidP="000C1A6C">
      <w:pPr>
        <w:pStyle w:val="BodyText"/>
      </w:pPr>
      <w:r w:rsidRPr="00C14D02">
        <w:t>The candidate must demonstrate the ability to complete the tasks outlined in the elements, performance criteria and foundation skills of this unit, including evidence of the ability to:</w:t>
      </w:r>
    </w:p>
    <w:p w:rsidR="00000000" w:rsidRPr="00C14D02" w:rsidP="00C14D02">
      <w:pPr>
        <w:pStyle w:val="ListBullet"/>
      </w:pPr>
      <w:r w:rsidRPr="00C14D02">
        <w:t>diagnose and repair a fault in at least two of t</w:t>
      </w:r>
      <w:r w:rsidRPr="00C14D02">
        <w:t>he following mechanical connections of a heavy vehicle and trailer:</w:t>
      </w:r>
    </w:p>
    <w:p w:rsidR="00000000" w:rsidRPr="00C14D02" w:rsidP="00C14D02">
      <w:pPr>
        <w:pStyle w:val="ListBullet2"/>
      </w:pPr>
      <w:r w:rsidRPr="00C14D02">
        <w:t>fifth wheel assembly</w:t>
      </w:r>
    </w:p>
    <w:p w:rsidR="00000000" w:rsidRPr="00C14D02" w:rsidP="00C14D02">
      <w:pPr>
        <w:pStyle w:val="ListBullet2"/>
      </w:pPr>
      <w:r w:rsidRPr="00C14D02">
        <w:t>king pins and upper couplers</w:t>
      </w:r>
    </w:p>
    <w:p w:rsidR="00000000" w:rsidRPr="00C14D02" w:rsidP="00C14D02">
      <w:pPr>
        <w:pStyle w:val="ListBullet2"/>
      </w:pPr>
      <w:r w:rsidRPr="00C14D02">
        <w:t>pintle hook and drawbar</w:t>
      </w:r>
    </w:p>
    <w:p w:rsidR="00000000" w:rsidRPr="00C14D02" w:rsidP="00C14D02">
      <w:pPr>
        <w:pStyle w:val="ListBullet2"/>
      </w:pPr>
      <w:r w:rsidRPr="00C14D02">
        <w:t>landing gear</w:t>
      </w:r>
    </w:p>
    <w:p w:rsidR="00000000" w:rsidRPr="00C14D02" w:rsidP="00C14D02">
      <w:pPr>
        <w:pStyle w:val="ListBullet"/>
      </w:pPr>
      <w:r w:rsidRPr="00C14D02">
        <w:t>diagnose and repair a fault in both of the following:</w:t>
      </w:r>
    </w:p>
    <w:p w:rsidR="00000000" w:rsidRPr="00C14D02" w:rsidP="00C14D02">
      <w:pPr>
        <w:pStyle w:val="ListBullet2"/>
      </w:pPr>
      <w:r w:rsidRPr="00C14D02">
        <w:t>electrical connections of a heavy vehicle and trailer</w:t>
      </w:r>
    </w:p>
    <w:p w:rsidR="00000000" w:rsidRPr="00C14D02" w:rsidP="00C14D02">
      <w:pPr>
        <w:pStyle w:val="ListBullet2"/>
      </w:pPr>
      <w:r w:rsidRPr="00C14D02">
        <w:t>pneumatic connection of a heavy vehicle and trailer.</w:t>
      </w:r>
    </w:p>
    <w:p w:rsidR="00000000" w:rsidRPr="00C14D02" w:rsidP="00C14D02">
      <w:pPr>
        <w:pStyle w:val="List"/>
      </w:pPr>
    </w:p>
    <w:p w:rsidR="00000000" w:rsidRPr="00C14D02" w:rsidP="000C1A6C">
      <w:pPr>
        <w:pStyle w:val="BodyText"/>
      </w:pPr>
      <w:r w:rsidRPr="00C14D02">
        <w:t>In the course of the above work, the candidate must:</w:t>
      </w:r>
    </w:p>
    <w:p w:rsidR="00000000" w:rsidRPr="00C14D02" w:rsidP="00C14D02">
      <w:pPr>
        <w:pStyle w:val="ListBullet"/>
      </w:pPr>
      <w:r w:rsidRPr="00C14D02">
        <w:t>check for slack in the fifth wheel operation when connected to a trailer</w:t>
      </w:r>
    </w:p>
    <w:p w:rsidR="00000000" w:rsidRPr="00C14D02" w:rsidP="00C14D02">
      <w:pPr>
        <w:pStyle w:val="ListBullet"/>
      </w:pPr>
      <w:r w:rsidRPr="00C14D02">
        <w:t>inspect top plate and</w:t>
      </w:r>
      <w:r w:rsidRPr="00C14D02">
        <w:t xml:space="preserve"> brackets for cracks</w:t>
      </w:r>
    </w:p>
    <w:p w:rsidR="00000000" w:rsidRPr="00C14D02" w:rsidP="00C14D02">
      <w:pPr>
        <w:pStyle w:val="ListBullet"/>
      </w:pPr>
      <w:r w:rsidRPr="00C14D02">
        <w:t>inspect the fifth wheel and mounting plate welds</w:t>
      </w:r>
    </w:p>
    <w:p w:rsidR="00000000" w:rsidRPr="00C14D02" w:rsidP="00C14D02">
      <w:pPr>
        <w:pStyle w:val="ListBullet"/>
      </w:pPr>
      <w:r w:rsidRPr="00C14D02">
        <w:t>check fifth wheel operation using a lock tester.</w:t>
      </w:r>
    </w:p>
    <w:p w:rsidR="00000000" w:rsidRPr="00C14D02" w:rsidP="00C14D02">
      <w:pPr>
        <w:pStyle w:val="AllowPageBreak"/>
      </w:pPr>
    </w:p>
    <w:p w:rsidR="00000000" w:rsidRPr="00C14D02" w:rsidP="00C14D02">
      <w:pPr>
        <w:pStyle w:val="Heading1"/>
      </w:pPr>
      <w:bookmarkStart w:id="10" w:name="O_1113356"/>
      <w:bookmarkEnd w:id="10"/>
      <w:r w:rsidRPr="00C14D02">
        <w:t>Knowledge Evidence</w:t>
      </w:r>
    </w:p>
    <w:p w:rsidR="00000000" w:rsidRPr="00C14D02" w:rsidP="000C1A6C">
      <w:pPr>
        <w:pStyle w:val="BodyText"/>
      </w:pPr>
      <w:r w:rsidRPr="00C14D02">
        <w:t>The candidate must be able to demonstrate knowledge to complete the tasks outlined in the elements, performance criteria and foundation skills of this unit, including knowledge of:</w:t>
      </w:r>
    </w:p>
    <w:p w:rsidR="00000000" w:rsidRPr="00C14D02" w:rsidP="00C14D02">
      <w:pPr>
        <w:pStyle w:val="ListBullet"/>
      </w:pPr>
      <w:r w:rsidRPr="00C14D02">
        <w:t>methods to locate and interpret information required to diagnose and repai</w:t>
      </w:r>
      <w:r w:rsidRPr="00C14D02">
        <w:t>r mechanical connections of heavy vehicles and trailers over 4.5 tonnes, including:</w:t>
      </w:r>
    </w:p>
    <w:p w:rsidR="00000000" w:rsidRPr="00C14D02" w:rsidP="00C14D02">
      <w:pPr>
        <w:pStyle w:val="ListBullet2"/>
      </w:pPr>
      <w:r w:rsidRPr="00C14D02">
        <w:t>information provided by customers and supervisors</w:t>
      </w:r>
    </w:p>
    <w:p w:rsidR="00000000" w:rsidRPr="00C14D02" w:rsidP="00C14D02">
      <w:pPr>
        <w:pStyle w:val="ListBullet2"/>
      </w:pPr>
      <w:r w:rsidRPr="00C14D02">
        <w:t>manufacturer specifications and procedures or equivalent documentation</w:t>
      </w:r>
    </w:p>
    <w:p w:rsidR="00000000" w:rsidRPr="00C14D02" w:rsidP="00C14D02">
      <w:pPr>
        <w:pStyle w:val="ListBullet"/>
      </w:pPr>
      <w:r w:rsidRPr="00C14D02">
        <w:t>workplace procedures required to diagnose and rep</w:t>
      </w:r>
      <w:r w:rsidRPr="00C14D02">
        <w:t xml:space="preserve">air mechanical connections of heavy vehicles and trailers over 4.5 tonnes, including: </w:t>
      </w:r>
    </w:p>
    <w:p w:rsidR="00000000" w:rsidRPr="00C14D02" w:rsidP="00C14D02">
      <w:pPr>
        <w:pStyle w:val="ListBullet2"/>
      </w:pPr>
      <w:r w:rsidRPr="00C14D02">
        <w:t>establishing serviceability of tools and equipment</w:t>
      </w:r>
    </w:p>
    <w:p w:rsidR="00000000" w:rsidRPr="00C14D02" w:rsidP="00C14D02">
      <w:pPr>
        <w:pStyle w:val="ListBullet2"/>
      </w:pPr>
      <w:r w:rsidRPr="00C14D02">
        <w:t>documentation procedures</w:t>
      </w:r>
    </w:p>
    <w:p w:rsidR="00000000" w:rsidRPr="00C14D02" w:rsidP="00C14D02">
      <w:pPr>
        <w:pStyle w:val="ListBullet2"/>
      </w:pPr>
      <w:r w:rsidRPr="00C14D02">
        <w:t>housekeeping procedures, including:</w:t>
      </w:r>
    </w:p>
    <w:p w:rsidR="00000000" w:rsidRPr="00C14D02" w:rsidP="00C14D02">
      <w:pPr>
        <w:pStyle w:val="ListBullet3"/>
      </w:pPr>
      <w:r w:rsidRPr="00C14D02">
        <w:t>examination of tools and equipment</w:t>
      </w:r>
    </w:p>
    <w:p w:rsidR="00000000" w:rsidRPr="00C14D02" w:rsidP="00C14D02">
      <w:pPr>
        <w:pStyle w:val="ListBullet3"/>
      </w:pPr>
      <w:r w:rsidRPr="00C14D02">
        <w:t>storage of equipment</w:t>
      </w:r>
    </w:p>
    <w:p w:rsidR="00000000" w:rsidRPr="00C14D02" w:rsidP="00C14D02">
      <w:pPr>
        <w:pStyle w:val="ListBullet3"/>
      </w:pPr>
      <w:r w:rsidRPr="00C14D02">
        <w:t>identification, tagging and isolation of faulty equipment</w:t>
      </w:r>
    </w:p>
    <w:p w:rsidR="00000000" w:rsidRPr="00C14D02" w:rsidP="00C14D02">
      <w:pPr>
        <w:pStyle w:val="ListBullet3"/>
      </w:pPr>
      <w:r w:rsidRPr="00C14D02">
        <w:t>disposal of excess materials</w:t>
      </w:r>
    </w:p>
    <w:p w:rsidR="00000000" w:rsidRPr="00C14D02" w:rsidP="00C14D02">
      <w:pPr>
        <w:pStyle w:val="ListBullet3"/>
      </w:pPr>
      <w:r w:rsidRPr="00C14D02">
        <w:t>recycling procedures</w:t>
      </w:r>
    </w:p>
    <w:p w:rsidR="00000000" w:rsidRPr="00C14D02" w:rsidP="00C14D02">
      <w:pPr>
        <w:pStyle w:val="ListBullet"/>
      </w:pPr>
      <w:r w:rsidRPr="00C14D02">
        <w:t>workplace health and safety (WHS) requirements relating to diagnosing and repairing mechanical connections of heavy vehicles and trailers over 4.5</w:t>
      </w:r>
      <w:r w:rsidRPr="00C14D02">
        <w:t xml:space="preserve"> tonnes, including procedures for:</w:t>
      </w:r>
    </w:p>
    <w:p w:rsidR="00000000" w:rsidRPr="00C14D02" w:rsidP="00C14D02">
      <w:pPr>
        <w:pStyle w:val="ListBullet2"/>
      </w:pPr>
      <w:r w:rsidRPr="00C14D02">
        <w:t>lifting and supporting heavy vehicles and trailers</w:t>
      </w:r>
    </w:p>
    <w:p w:rsidR="00000000" w:rsidRPr="00C14D02" w:rsidP="00C14D02">
      <w:pPr>
        <w:pStyle w:val="ListBullet2"/>
      </w:pPr>
      <w:r w:rsidRPr="00C14D02">
        <w:t>safely manoeuvring heavy vehicles and trailers</w:t>
      </w:r>
    </w:p>
    <w:p w:rsidR="00000000" w:rsidRPr="00C14D02" w:rsidP="00C14D02">
      <w:pPr>
        <w:pStyle w:val="ListBullet"/>
      </w:pPr>
      <w:r w:rsidRPr="00C14D02">
        <w:t xml:space="preserve">environmental requirements relating to diagnosing and repairing mechanical connections of heavy vehicles </w:t>
      </w:r>
      <w:r w:rsidRPr="00C14D02">
        <w:t>and trailers over 4.5 tonnes, including procedures for safely handling and disposing of lubricants</w:t>
      </w:r>
    </w:p>
    <w:p w:rsidR="00000000" w:rsidRPr="00C14D02" w:rsidP="00C14D02">
      <w:pPr>
        <w:pStyle w:val="ListBullet"/>
      </w:pPr>
      <w:r w:rsidRPr="00C14D02">
        <w:t>purpose and operation of mechanical connections of heavy vehicles and trailers over 4.5 tonnes, including:</w:t>
      </w:r>
    </w:p>
    <w:p w:rsidR="00000000" w:rsidRPr="00C14D02" w:rsidP="00C14D02">
      <w:pPr>
        <w:pStyle w:val="ListBullet2"/>
      </w:pPr>
      <w:r w:rsidRPr="00C14D02">
        <w:t>fifth wheel assemblies</w:t>
      </w:r>
    </w:p>
    <w:p w:rsidR="00000000" w:rsidRPr="00C14D02" w:rsidP="00C14D02">
      <w:pPr>
        <w:pStyle w:val="ListBullet2"/>
      </w:pPr>
      <w:r w:rsidRPr="00C14D02">
        <w:t>king pins and upper couple</w:t>
      </w:r>
      <w:r w:rsidRPr="00C14D02">
        <w:t>rs</w:t>
      </w:r>
    </w:p>
    <w:p w:rsidR="00000000" w:rsidRPr="00C14D02" w:rsidP="00C14D02">
      <w:pPr>
        <w:pStyle w:val="ListBullet2"/>
      </w:pPr>
      <w:r w:rsidRPr="00C14D02">
        <w:t>pintle hook and drawbar</w:t>
      </w:r>
    </w:p>
    <w:p w:rsidR="00000000" w:rsidRPr="00C14D02" w:rsidP="00C14D02">
      <w:pPr>
        <w:pStyle w:val="ListBullet2"/>
      </w:pPr>
      <w:r w:rsidRPr="00C14D02">
        <w:t>landing gear</w:t>
      </w:r>
    </w:p>
    <w:p w:rsidR="00000000" w:rsidRPr="00C14D02" w:rsidP="00C14D02">
      <w:pPr>
        <w:pStyle w:val="ListBullet2"/>
      </w:pPr>
      <w:r w:rsidRPr="00C14D02">
        <w:t>electrical connections</w:t>
      </w:r>
    </w:p>
    <w:p w:rsidR="00000000" w:rsidRPr="00C14D02" w:rsidP="00C14D02">
      <w:pPr>
        <w:pStyle w:val="ListBullet2"/>
      </w:pPr>
      <w:r w:rsidRPr="00C14D02">
        <w:t>pneumatic connections</w:t>
      </w:r>
    </w:p>
    <w:p w:rsidR="00000000" w:rsidRPr="00C14D02" w:rsidP="00C14D02">
      <w:pPr>
        <w:pStyle w:val="ListBullet"/>
      </w:pPr>
      <w:r w:rsidRPr="00C14D02">
        <w:t>types and applications of fifth wheel lubricants</w:t>
      </w:r>
    </w:p>
    <w:p w:rsidR="00000000" w:rsidRPr="00C14D02" w:rsidP="00C14D02">
      <w:pPr>
        <w:pStyle w:val="ListBullet"/>
      </w:pPr>
      <w:r w:rsidRPr="00C14D02">
        <w:t>diagnostic testing procedures for mechanical connections of heavy vehicles and trailers over 4.5 tonnes, including:</w:t>
      </w:r>
    </w:p>
    <w:p w:rsidR="00000000" w:rsidRPr="00C14D02" w:rsidP="00C14D02">
      <w:pPr>
        <w:pStyle w:val="ListBullet2"/>
      </w:pPr>
      <w:r w:rsidRPr="00C14D02">
        <w:t>chec</w:t>
      </w:r>
      <w:r w:rsidRPr="00C14D02">
        <w:t>king for slack in the fifth wheel operation when connected to a trailer</w:t>
      </w:r>
    </w:p>
    <w:p w:rsidR="00000000" w:rsidRPr="00C14D02" w:rsidP="00C14D02">
      <w:pPr>
        <w:pStyle w:val="ListBullet2"/>
      </w:pPr>
      <w:r w:rsidRPr="00C14D02">
        <w:t>inspecting top plate and brackets for cracks</w:t>
      </w:r>
    </w:p>
    <w:p w:rsidR="00000000" w:rsidRPr="00C14D02" w:rsidP="00C14D02">
      <w:pPr>
        <w:pStyle w:val="ListBullet2"/>
      </w:pPr>
      <w:r w:rsidRPr="00C14D02">
        <w:t>inspecting the fifth wheel and mounting plate welds</w:t>
      </w:r>
    </w:p>
    <w:p w:rsidR="00000000" w:rsidRPr="00C14D02" w:rsidP="00C14D02">
      <w:pPr>
        <w:pStyle w:val="ListBullet2"/>
      </w:pPr>
      <w:r w:rsidRPr="00C14D02">
        <w:t>checking fifth wheel operation using a lock tester</w:t>
      </w:r>
    </w:p>
    <w:p w:rsidR="00000000" w:rsidRPr="00C14D02" w:rsidP="00C14D02">
      <w:pPr>
        <w:pStyle w:val="ListBullet2"/>
      </w:pPr>
      <w:r w:rsidRPr="00C14D02">
        <w:t>testing electrical connections</w:t>
      </w:r>
    </w:p>
    <w:p w:rsidR="00000000" w:rsidRPr="00C14D02" w:rsidP="00C14D02">
      <w:pPr>
        <w:pStyle w:val="ListBullet2"/>
      </w:pPr>
      <w:r w:rsidRPr="00C14D02">
        <w:t>testing pneumatic connections</w:t>
      </w:r>
    </w:p>
    <w:p w:rsidR="00000000" w:rsidRPr="00C14D02" w:rsidP="00C14D02">
      <w:pPr>
        <w:pStyle w:val="ListBullet"/>
      </w:pPr>
      <w:r w:rsidRPr="00C14D02">
        <w:t>repair and adjustment procedures for mechanical connections of heavy vehicles and trailers over 4.5 tonnes, including:</w:t>
      </w:r>
    </w:p>
    <w:p w:rsidR="00000000" w:rsidRPr="00C14D02" w:rsidP="00C14D02">
      <w:pPr>
        <w:pStyle w:val="ListBullet2"/>
      </w:pPr>
      <w:r w:rsidRPr="00C14D02">
        <w:t>fifth wheel assembly</w:t>
      </w:r>
    </w:p>
    <w:p w:rsidR="00000000" w:rsidRPr="00C14D02" w:rsidP="00C14D02">
      <w:pPr>
        <w:pStyle w:val="ListBullet2"/>
      </w:pPr>
      <w:r w:rsidRPr="00C14D02">
        <w:t>king pins and upper couplers</w:t>
      </w:r>
    </w:p>
    <w:p w:rsidR="00000000" w:rsidRPr="00C14D02" w:rsidP="00C14D02">
      <w:pPr>
        <w:pStyle w:val="ListBullet2"/>
      </w:pPr>
      <w:r w:rsidRPr="00C14D02">
        <w:t>pintle hook and drawbar</w:t>
      </w:r>
    </w:p>
    <w:p w:rsidR="00000000" w:rsidRPr="00C14D02" w:rsidP="00C14D02">
      <w:pPr>
        <w:pStyle w:val="ListBullet2"/>
      </w:pPr>
      <w:r w:rsidRPr="00C14D02">
        <w:t>landing gear</w:t>
      </w:r>
    </w:p>
    <w:p w:rsidR="00000000" w:rsidRPr="00C14D02" w:rsidP="00C14D02">
      <w:pPr>
        <w:pStyle w:val="ListBullet2"/>
      </w:pPr>
      <w:r w:rsidRPr="00C14D02">
        <w:t>electrical connect</w:t>
      </w:r>
      <w:r w:rsidRPr="00C14D02">
        <w:t>ions</w:t>
      </w:r>
    </w:p>
    <w:p w:rsidR="00000000" w:rsidRPr="00C14D02" w:rsidP="00C14D02">
      <w:pPr>
        <w:pStyle w:val="ListBullet2"/>
      </w:pPr>
      <w:r w:rsidRPr="00C14D02">
        <w:t>pneumatic connections</w:t>
      </w:r>
    </w:p>
    <w:p w:rsidR="00000000" w:rsidRPr="00C14D02" w:rsidP="00C14D02">
      <w:pPr>
        <w:pStyle w:val="ListBullet"/>
      </w:pPr>
      <w:r w:rsidRPr="00C14D02">
        <w:t xml:space="preserve">post-repair testing procedures for mechanical connections of heavy vehicles and trailers over 4.5 tonnes. </w:t>
      </w:r>
    </w:p>
    <w:p w:rsidR="00000000" w:rsidRPr="00C14D02" w:rsidP="00C14D02">
      <w:pPr>
        <w:pStyle w:val="AllowPageBreak"/>
      </w:pPr>
    </w:p>
    <w:p w:rsidR="00000000" w:rsidRPr="00C14D02" w:rsidP="00C14D02">
      <w:pPr>
        <w:pStyle w:val="Heading1"/>
      </w:pPr>
      <w:bookmarkStart w:id="11" w:name="O_1113355"/>
      <w:bookmarkEnd w:id="11"/>
      <w:r w:rsidRPr="00C14D02">
        <w:t>Assessment Conditions</w:t>
      </w:r>
    </w:p>
    <w:p w:rsidR="00000000" w:rsidRPr="00C14D02" w:rsidP="000C1A6C">
      <w:pPr>
        <w:pStyle w:val="BodyText"/>
      </w:pPr>
      <w:r w:rsidRPr="00C14D02">
        <w:t>Competency is to be assessed in the workplace or a simulated environment that accurately reflects performance in a real workplace setting.</w:t>
      </w:r>
    </w:p>
    <w:p w:rsidR="00000000" w:rsidRPr="00C14D02" w:rsidP="000C1A6C">
      <w:pPr>
        <w:pStyle w:val="BodyText"/>
      </w:pPr>
      <w:r w:rsidRPr="00C14D02">
        <w:t>Assessment must include direct observation of tasks.</w:t>
      </w:r>
    </w:p>
    <w:p w:rsidR="00000000" w:rsidRPr="00C14D02" w:rsidP="000C1A6C">
      <w:pPr>
        <w:pStyle w:val="BodyText"/>
      </w:pPr>
      <w:r w:rsidRPr="00C14D02">
        <w:t>Where assessment of competency includes third-party evidence, in</w:t>
      </w:r>
      <w:r w:rsidRPr="00C14D02">
        <w:t>dividuals must provide evidence that links them to the mechanical connections of heavy vehicles and trailers that they have worked on, e.g. repair orders.</w:t>
      </w:r>
    </w:p>
    <w:p w:rsidR="00000000" w:rsidRPr="00C14D02" w:rsidP="000C1A6C">
      <w:pPr>
        <w:pStyle w:val="BodyText"/>
      </w:pPr>
      <w:r w:rsidRPr="00C14D02">
        <w:t>Assessors must verify performance evidence through questioning on skills and knowledge to ensure corr</w:t>
      </w:r>
      <w:r w:rsidRPr="00C14D02">
        <w:t>ect interpretation and application.</w:t>
      </w:r>
    </w:p>
    <w:p w:rsidR="00000000" w:rsidRPr="00C14D02" w:rsidP="000C1A6C">
      <w:pPr>
        <w:pStyle w:val="BodyText"/>
      </w:pPr>
      <w:r w:rsidRPr="00C14D02">
        <w:t>The following resources must be made available:</w:t>
      </w:r>
    </w:p>
    <w:p w:rsidR="00000000" w:rsidRPr="00C14D02" w:rsidP="00C14D02">
      <w:pPr>
        <w:pStyle w:val="ListBullet"/>
      </w:pPr>
      <w:r w:rsidRPr="00C14D02">
        <w:t>automotive repair workplace or simulated workplace</w:t>
      </w:r>
    </w:p>
    <w:p w:rsidR="00000000" w:rsidRPr="00C14D02" w:rsidP="00C14D02">
      <w:pPr>
        <w:pStyle w:val="ListBullet"/>
      </w:pPr>
      <w:r w:rsidRPr="00C14D02">
        <w:t>workplace instructions</w:t>
      </w:r>
    </w:p>
    <w:p w:rsidR="00000000" w:rsidRPr="00C14D02" w:rsidP="00C14D02">
      <w:pPr>
        <w:pStyle w:val="ListBullet"/>
      </w:pPr>
      <w:r w:rsidRPr="00C14D02">
        <w:t>manufacturer mechanical connection specifications</w:t>
      </w:r>
    </w:p>
    <w:p w:rsidR="00000000" w:rsidRPr="00C14D02" w:rsidP="00C14D02">
      <w:pPr>
        <w:pStyle w:val="ListBullet"/>
      </w:pPr>
      <w:r w:rsidRPr="00C14D02">
        <w:t>two different heavy vehicle and trailer mechani</w:t>
      </w:r>
      <w:r w:rsidRPr="00C14D02">
        <w:t>cal connections with faults</w:t>
      </w:r>
    </w:p>
    <w:p w:rsidR="00000000" w:rsidRPr="00C14D02" w:rsidP="00C14D02">
      <w:pPr>
        <w:pStyle w:val="ListBullet"/>
      </w:pPr>
      <w:r w:rsidRPr="00C14D02">
        <w:t>lubricating equipment for mechanical connections of heavy vehicles and trailers</w:t>
      </w:r>
    </w:p>
    <w:p w:rsidR="00000000" w:rsidRPr="00C14D02" w:rsidP="00C14D02">
      <w:pPr>
        <w:pStyle w:val="ListBullet"/>
      </w:pPr>
      <w:r w:rsidRPr="00C14D02">
        <w:t>tools, equipment and materials appropriate for repairing and adjusting mechanical connections of heavy vehicles and trailers.</w:t>
      </w:r>
    </w:p>
    <w:p w:rsidR="00000000" w:rsidRPr="00C14D02" w:rsidP="00C14D02">
      <w:pPr>
        <w:pStyle w:val="List"/>
      </w:pPr>
    </w:p>
    <w:p w:rsidR="00000000" w:rsidRPr="00C14D02" w:rsidP="000C1A6C">
      <w:pPr>
        <w:pStyle w:val="BodyText"/>
      </w:pPr>
      <w:r w:rsidRPr="00C14D02">
        <w:t>Assessors of this uni</w:t>
      </w:r>
      <w:r w:rsidRPr="00C14D02">
        <w:t>t must satisfy the requirements for assessors in applicable vocational education and training legislation, frameworks and/or standards.</w:t>
      </w:r>
    </w:p>
    <w:p w:rsidR="00000000" w:rsidRPr="00C14D02" w:rsidP="00C14D02">
      <w:pPr>
        <w:pStyle w:val="Heading1"/>
      </w:pPr>
      <w:bookmarkStart w:id="12" w:name="O_1113353"/>
      <w:bookmarkEnd w:id="12"/>
      <w:r w:rsidRPr="00C14D02">
        <w:t>Links</w:t>
      </w:r>
    </w:p>
    <w:p w:rsidR="00000000" w:rsidRPr="00C14D02" w:rsidP="000C1A6C">
      <w:pPr>
        <w:pStyle w:val="BodyText"/>
      </w:pPr>
      <w:r w:rsidRPr="00C14D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319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4D02" w:rsidP="00C14D02"/>
    <w:sectPr w:rsidSect="00C14D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02" w:rsidRPr="000C1A6C" w:rsidP="000C1A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6C" w:rsidP="00C14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1A6C" w:rsidP="00C14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C1A6C" w:rsidP="00C14D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02" w:rsidP="00C14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1A6C">
      <w:t>Approved</w:t>
    </w:r>
    <w:r w:rsidR="000C1A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1A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1A6C">
      <w:rPr>
        <w:noProof/>
      </w:rPr>
      <w:t>5</w:t>
    </w:r>
    <w:r>
      <w:rPr>
        <w:noProof/>
      </w:rPr>
      <w:fldChar w:fldCharType="end"/>
    </w:r>
  </w:p>
  <w:p w:rsidR="00C14D02" w:rsidP="00C14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1A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1A6C">
      <w:t>Mining and Automotive Skills Alliance</w:t>
    </w:r>
    <w:r w:rsidR="000C1A6C">
      <w:fldChar w:fldCharType="end"/>
    </w:r>
  </w:p>
  <w:p w:rsidR="00C14D02" w:rsidP="00C14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D02" w:rsidRPr="000C1A6C" w:rsidP="000C1A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A6C" w:rsidRPr="002D2AF8" w:rsidP="00C14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AURHTY102 Diagnose and repair mechanical connections of heavy vehicles and trailers over 4.5 tonnes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1A6C" w:rsidP="00C14D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02" w:rsidRPr="002D2AF8" w:rsidP="00C14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1A6C">
      <w:t>AURHTY102 Diagnose and repair mechanical connections of heavy vehicles and trailers over 4.5 tonnes</w:t>
    </w:r>
    <w:r w:rsidR="000C1A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1A6C">
      <w:rPr>
        <w:noProof/>
      </w:rPr>
      <w:t>2 March 2025</w:t>
    </w:r>
    <w:r>
      <w:fldChar w:fldCharType="end"/>
    </w:r>
  </w:p>
  <w:p w:rsidR="00C14D02" w:rsidP="00C14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D889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B60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FE3C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D02"/>
  </w:style>
  <w:style w:type="character" w:customStyle="1" w:styleId="Heading1Char">
    <w:name w:val="Heading 1 Char"/>
    <w:basedOn w:val="DefaultParagraphFont"/>
    <w:link w:val="Heading1"/>
    <w:rsid w:val="00C14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D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D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4D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D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D02"/>
    <w:rPr>
      <w:b/>
      <w:spacing w:val="0"/>
    </w:rPr>
  </w:style>
  <w:style w:type="paragraph" w:styleId="ListBullet2">
    <w:name w:val="List Bullet 2"/>
    <w:basedOn w:val="List2"/>
    <w:rsid w:val="00C14D0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4D02"/>
    <w:rPr>
      <w:i/>
    </w:rPr>
  </w:style>
  <w:style w:type="paragraph" w:customStyle="1" w:styleId="SuperHeading">
    <w:name w:val="SuperHeading"/>
    <w:basedOn w:val="Normal"/>
    <w:rsid w:val="00C14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4D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14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D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D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4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D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4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D02"/>
  </w:style>
  <w:style w:type="paragraph" w:styleId="TableofFigures">
    <w:name w:val="table of figures"/>
    <w:basedOn w:val="Normal"/>
    <w:next w:val="Normal"/>
    <w:semiHidden/>
    <w:rsid w:val="00C14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D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4D02"/>
    <w:rPr>
      <w:rFonts w:ascii="Wingdings" w:hAnsi="Wingdings"/>
    </w:rPr>
  </w:style>
  <w:style w:type="paragraph" w:customStyle="1" w:styleId="TableHeading">
    <w:name w:val="Table Heading"/>
    <w:basedOn w:val="HeadingBase"/>
    <w:rsid w:val="00C14D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D02"/>
    <w:rPr>
      <w:color w:val="0033CC"/>
      <w:u w:val="none"/>
    </w:rPr>
  </w:style>
  <w:style w:type="paragraph" w:customStyle="1" w:styleId="BodyTextRight">
    <w:name w:val="Body Text Right"/>
    <w:basedOn w:val="BodyText"/>
    <w:rsid w:val="00C14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D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D02"/>
    <w:rPr>
      <w:sz w:val="32"/>
    </w:rPr>
  </w:style>
  <w:style w:type="paragraph" w:customStyle="1" w:styleId="HeadingProcedure">
    <w:name w:val="Heading Procedure"/>
    <w:basedOn w:val="HeadingBase"/>
    <w:next w:val="Normal"/>
    <w:rsid w:val="00C14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D02"/>
    <w:pPr>
      <w:spacing w:before="60" w:after="60"/>
    </w:pPr>
  </w:style>
  <w:style w:type="paragraph" w:styleId="ListContinue">
    <w:name w:val="List Continue"/>
    <w:basedOn w:val="List"/>
    <w:rsid w:val="00C14D02"/>
    <w:pPr>
      <w:ind w:firstLine="0"/>
    </w:pPr>
  </w:style>
  <w:style w:type="paragraph" w:customStyle="1" w:styleId="ListNote">
    <w:name w:val="List Note"/>
    <w:basedOn w:val="List"/>
    <w:rsid w:val="00C14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D02"/>
    <w:rPr>
      <w:rFonts w:ascii="Courier New" w:hAnsi="Courier New"/>
    </w:rPr>
  </w:style>
  <w:style w:type="paragraph" w:customStyle="1" w:styleId="NoteBullet">
    <w:name w:val="Note Bullet"/>
    <w:basedOn w:val="Note"/>
    <w:rsid w:val="00C14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D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4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D02"/>
    <w:rPr>
      <w:b/>
      <w:smallCaps/>
    </w:rPr>
  </w:style>
  <w:style w:type="paragraph" w:customStyle="1" w:styleId="TableListNumber">
    <w:name w:val="Table List Number"/>
    <w:basedOn w:val="ListNumber"/>
    <w:rsid w:val="00C14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D02"/>
    <w:pPr>
      <w:numPr>
        <w:numId w:val="10"/>
      </w:numPr>
    </w:pPr>
  </w:style>
  <w:style w:type="paragraph" w:customStyle="1" w:styleId="ListAlpha2">
    <w:name w:val="List Alpha 2"/>
    <w:basedOn w:val="List2"/>
    <w:rsid w:val="00C14D02"/>
    <w:pPr>
      <w:numPr>
        <w:numId w:val="9"/>
      </w:numPr>
    </w:pPr>
  </w:style>
  <w:style w:type="paragraph" w:styleId="List2">
    <w:name w:val="List 2"/>
    <w:basedOn w:val="BodyText"/>
    <w:rsid w:val="00C14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D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4D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4D02"/>
    <w:pPr>
      <w:numPr>
        <w:numId w:val="5"/>
      </w:numPr>
    </w:pPr>
  </w:style>
  <w:style w:type="paragraph" w:styleId="ListContinue2">
    <w:name w:val="List Continue 2"/>
    <w:basedOn w:val="List2"/>
    <w:rsid w:val="00C14D02"/>
    <w:pPr>
      <w:ind w:firstLine="0"/>
    </w:pPr>
  </w:style>
  <w:style w:type="paragraph" w:styleId="ListContinue3">
    <w:name w:val="List Continue 3"/>
    <w:basedOn w:val="List3"/>
    <w:rsid w:val="00C14D02"/>
    <w:pPr>
      <w:ind w:left="1021" w:firstLine="0"/>
    </w:pPr>
  </w:style>
  <w:style w:type="paragraph" w:styleId="ListContinue4">
    <w:name w:val="List Continue 4"/>
    <w:basedOn w:val="List4"/>
    <w:rsid w:val="00C14D02"/>
    <w:pPr>
      <w:ind w:firstLine="0"/>
    </w:pPr>
  </w:style>
  <w:style w:type="paragraph" w:styleId="ListContinue5">
    <w:name w:val="List Continue 5"/>
    <w:basedOn w:val="List5"/>
    <w:rsid w:val="00C14D02"/>
    <w:pPr>
      <w:ind w:firstLine="0"/>
    </w:pPr>
  </w:style>
  <w:style w:type="paragraph" w:styleId="ListNumber3">
    <w:name w:val="List Number 3"/>
    <w:basedOn w:val="List3"/>
    <w:rsid w:val="00C14D02"/>
    <w:pPr>
      <w:numPr>
        <w:numId w:val="6"/>
      </w:numPr>
    </w:pPr>
  </w:style>
  <w:style w:type="paragraph" w:styleId="ListNumber4">
    <w:name w:val="List Number 4"/>
    <w:basedOn w:val="List4"/>
    <w:rsid w:val="00C14D02"/>
    <w:pPr>
      <w:numPr>
        <w:numId w:val="7"/>
      </w:numPr>
    </w:pPr>
  </w:style>
  <w:style w:type="paragraph" w:styleId="ListNumber5">
    <w:name w:val="List Number 5"/>
    <w:basedOn w:val="List5"/>
    <w:rsid w:val="00C14D02"/>
    <w:pPr>
      <w:numPr>
        <w:numId w:val="8"/>
      </w:numPr>
    </w:pPr>
  </w:style>
  <w:style w:type="paragraph" w:styleId="BlockText">
    <w:name w:val="Block Text"/>
    <w:basedOn w:val="Normal"/>
    <w:rsid w:val="00C14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D02"/>
    <w:rPr>
      <w:sz w:val="16"/>
      <w:vertAlign w:val="superscript"/>
    </w:rPr>
  </w:style>
  <w:style w:type="character" w:customStyle="1" w:styleId="Symbols">
    <w:name w:val="Symbols"/>
    <w:basedOn w:val="DefaultParagraphFont"/>
    <w:rsid w:val="00C14D02"/>
    <w:rPr>
      <w:rFonts w:ascii="Symbol" w:hAnsi="Symbol"/>
    </w:rPr>
  </w:style>
  <w:style w:type="character" w:customStyle="1" w:styleId="MenuOptions">
    <w:name w:val="Menu Options"/>
    <w:basedOn w:val="DefaultParagraphFont"/>
    <w:rsid w:val="00C14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D02"/>
    <w:rPr>
      <w:b/>
    </w:rPr>
  </w:style>
  <w:style w:type="character" w:customStyle="1" w:styleId="Underlined">
    <w:name w:val="Underlined"/>
    <w:basedOn w:val="DefaultParagraphFont"/>
    <w:rsid w:val="00C14D02"/>
    <w:rPr>
      <w:u w:val="single"/>
    </w:rPr>
  </w:style>
  <w:style w:type="paragraph" w:customStyle="1" w:styleId="TableBodyTextRight">
    <w:name w:val="Table Body Text Right"/>
    <w:basedOn w:val="TableBodyText"/>
    <w:rsid w:val="00C14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D02"/>
    <w:rPr>
      <w:sz w:val="18"/>
    </w:rPr>
  </w:style>
  <w:style w:type="paragraph" w:customStyle="1" w:styleId="BodySmallRight">
    <w:name w:val="Body Small Right"/>
    <w:basedOn w:val="BodyTextRight"/>
    <w:rsid w:val="00C14D02"/>
    <w:rPr>
      <w:sz w:val="18"/>
      <w:szCs w:val="18"/>
    </w:rPr>
  </w:style>
  <w:style w:type="paragraph" w:customStyle="1" w:styleId="MarginEdition">
    <w:name w:val="Margin Edition"/>
    <w:basedOn w:val="MarginNote"/>
    <w:rsid w:val="00C14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D02"/>
    <w:rPr>
      <w:sz w:val="2"/>
      <w:szCs w:val="2"/>
    </w:rPr>
  </w:style>
  <w:style w:type="character" w:customStyle="1" w:styleId="Small">
    <w:name w:val="Small"/>
    <w:basedOn w:val="DefaultParagraphFont"/>
    <w:rsid w:val="00C14D02"/>
    <w:rPr>
      <w:sz w:val="16"/>
    </w:rPr>
  </w:style>
  <w:style w:type="paragraph" w:customStyle="1" w:styleId="WideTable">
    <w:name w:val="Wide Table"/>
    <w:basedOn w:val="Normal"/>
    <w:rsid w:val="00C14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D02"/>
  </w:style>
  <w:style w:type="paragraph" w:styleId="Quote">
    <w:name w:val="Quote"/>
    <w:basedOn w:val="Heading1"/>
    <w:link w:val="QuoteChar"/>
    <w:qFormat/>
    <w:rsid w:val="00C14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D02"/>
    <w:pPr>
      <w:pageBreakBefore/>
    </w:pPr>
  </w:style>
  <w:style w:type="paragraph" w:customStyle="1" w:styleId="Border">
    <w:name w:val="Border"/>
    <w:basedOn w:val="Normal"/>
    <w:qFormat/>
    <w:rsid w:val="00C14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D02"/>
    <w:rPr>
      <w:u w:val="single"/>
    </w:rPr>
  </w:style>
  <w:style w:type="character" w:customStyle="1" w:styleId="BoldandItalics">
    <w:name w:val="Bold and Italics"/>
    <w:qFormat/>
    <w:rsid w:val="00C14D02"/>
    <w:rPr>
      <w:b/>
      <w:i/>
      <w:u w:val="none"/>
    </w:rPr>
  </w:style>
  <w:style w:type="paragraph" w:styleId="BalloonText">
    <w:name w:val="Balloon Text"/>
    <w:basedOn w:val="Normal"/>
    <w:link w:val="BalloonTextChar"/>
    <w:rsid w:val="00C14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D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D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D02"/>
    <w:pPr>
      <w:spacing w:before="0" w:after="0"/>
    </w:pPr>
  </w:style>
  <w:style w:type="paragraph" w:customStyle="1" w:styleId="BodyTextBold">
    <w:name w:val="Body Text Bold"/>
    <w:basedOn w:val="BodyText"/>
    <w:qFormat/>
    <w:rsid w:val="00C14D02"/>
    <w:rPr>
      <w:b/>
    </w:rPr>
  </w:style>
  <w:style w:type="character" w:styleId="Hyperlink">
    <w:name w:val="Hyperlink"/>
    <w:basedOn w:val="DefaultParagraphFont"/>
    <w:uiPriority w:val="99"/>
    <w:unhideWhenUsed/>
    <w:rsid w:val="000C1A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1273</Words>
  <Characters>8382</Characters>
  <Application>Microsoft Office Word</Application>
  <DocSecurity>0</DocSecurity>
  <Lines>239</Lines>
  <Paragraphs>166</Paragraphs>
  <ScaleCrop>false</ScaleCrop>
  <Company>Author-it Software Corporation Ltd.</Company>
  <LinksUpToDate>false</LinksUpToDate>
  <CharactersWithSpaces>9489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AURHTY102 Diagnose and repair mechanical connections of heavy vehicles and trailers over 4.5 tonnes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