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F5B8B" w:rsidP="00BF5B8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AURHTX103 Diagnose and repair heavy vehicle automatic transmissions</w:t>
      </w:r>
      <w:r>
        <w:fldChar w:fldCharType="end"/>
      </w:r>
    </w:p>
    <w:p w:rsidR="00BF5B8B" w:rsidP="00BF5B8B">
      <w:pPr>
        <w:pStyle w:val="Version"/>
        <w:sectPr w:rsidSect="00D65F7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65F73" w:rsidP="00D65F73">
      <w:pPr>
        <w:pStyle w:val="SuperHeading"/>
      </w:pPr>
      <w:r w:rsidRPr="00D65F73">
        <w:t>AURHTX103 Diagnose and repair heavy vehicle automatic transmissions</w:t>
      </w:r>
    </w:p>
    <w:p w:rsidR="00000000" w:rsidRPr="00D65F73" w:rsidP="00D65F73">
      <w:pPr>
        <w:pStyle w:val="Heading1"/>
      </w:pPr>
      <w:bookmarkStart w:id="1" w:name="O_1113394"/>
      <w:bookmarkEnd w:id="1"/>
      <w:r w:rsidRPr="00D65F7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D65F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5F73" w:rsidP="00D65F73">
            <w:pPr>
              <w:pStyle w:val="BodyText"/>
            </w:pPr>
            <w:r w:rsidRPr="00D65F73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5F73">
            <w:pPr>
              <w:pStyle w:val="BodyText"/>
              <w:rPr>
                <w:lang w:val="en-NZ"/>
              </w:rPr>
            </w:pPr>
            <w:r w:rsidRPr="00D65F73">
              <w:rPr>
                <w:rStyle w:val="SpecialBold"/>
              </w:rPr>
              <w:t>Comments</w:t>
            </w:r>
          </w:p>
        </w:tc>
      </w:tr>
      <w:tr w:rsidTr="00D65F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5F73">
            <w:pPr>
              <w:pStyle w:val="BodyText"/>
              <w:rPr>
                <w:lang w:val="en-NZ"/>
              </w:rPr>
            </w:pPr>
            <w:r w:rsidRPr="00D65F73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5F73" w:rsidP="00D65F73">
            <w:pPr>
              <w:pStyle w:val="BodyText"/>
            </w:pPr>
            <w:r w:rsidRPr="00D65F73">
              <w:t>This version first released with AUR Automotive Retail, Service and Repair Training Package Version 6.0</w:t>
            </w:r>
          </w:p>
        </w:tc>
      </w:tr>
    </w:tbl>
    <w:p w:rsidR="00000000" w:rsidRPr="00D65F73" w:rsidP="00D65F73">
      <w:pPr>
        <w:pStyle w:val="BodyText"/>
      </w:pPr>
    </w:p>
    <w:p w:rsidR="00000000" w:rsidRPr="00D65F73" w:rsidP="00D65F73">
      <w:pPr>
        <w:pStyle w:val="AllowPageBreak"/>
      </w:pPr>
    </w:p>
    <w:p w:rsidR="00000000" w:rsidRPr="00D65F73" w:rsidP="00D65F73">
      <w:pPr>
        <w:pStyle w:val="Heading1"/>
      </w:pPr>
      <w:bookmarkStart w:id="2" w:name="O_1113401"/>
      <w:bookmarkEnd w:id="2"/>
      <w:r w:rsidRPr="00D65F73">
        <w:t>Application</w:t>
      </w:r>
    </w:p>
    <w:p w:rsidR="00000000" w:rsidRPr="00D65F73" w:rsidP="00BF5B8B">
      <w:pPr>
        <w:pStyle w:val="BodyText"/>
      </w:pPr>
      <w:r w:rsidRPr="00D65F73">
        <w:t>This unit describes the skills and knowledge required to diagnose and repair faults in the automatic transmissions of heavy vehicles. The unit involves preparing for the task, sourcing a diagnostic testing strategy, diagnosing the caus</w:t>
      </w:r>
      <w:r w:rsidRPr="00D65F73">
        <w:t>e of the fault, carrying out the repair, performing post-repair testing, and completing workplace processes and documentation.</w:t>
      </w:r>
    </w:p>
    <w:p w:rsidR="00000000" w:rsidRPr="00D65F73" w:rsidP="00BF5B8B">
      <w:pPr>
        <w:pStyle w:val="BodyText"/>
      </w:pPr>
      <w:r w:rsidRPr="00D65F73">
        <w:t>The unit applies to those who work in the automotive service and repair industry. The automatic transmissions include those in ag</w:t>
      </w:r>
      <w:r w:rsidRPr="00D65F73">
        <w:t>ricultural machinery, heavy commercial vehicles or mobile plant machinery. The unit does not apply to electronically controlled drive management systems or power shift transmissions.</w:t>
      </w:r>
    </w:p>
    <w:p w:rsidR="00000000" w:rsidRPr="00D65F73" w:rsidP="00BF5B8B">
      <w:pPr>
        <w:pStyle w:val="BodyText"/>
      </w:pPr>
      <w:r w:rsidRPr="00D65F73">
        <w:t>No licensing, legislative, regulatory or certification requirements apply</w:t>
      </w:r>
      <w:r w:rsidRPr="00D65F73">
        <w:t xml:space="preserve"> to this unit at the time of publication.</w:t>
      </w:r>
    </w:p>
    <w:p w:rsidR="00000000" w:rsidRPr="00D65F73" w:rsidP="00D65F73">
      <w:pPr>
        <w:pStyle w:val="Heading1"/>
      </w:pPr>
      <w:bookmarkStart w:id="3" w:name="O_1113399"/>
      <w:bookmarkEnd w:id="3"/>
      <w:r w:rsidRPr="00D65F73">
        <w:t>Unit Sector</w:t>
      </w:r>
    </w:p>
    <w:p w:rsidR="00000000" w:rsidRPr="00D65F73" w:rsidP="00BF5B8B">
      <w:pPr>
        <w:pStyle w:val="BodyText"/>
      </w:pPr>
      <w:r w:rsidRPr="00D65F73">
        <w:t>Mechanical – Heavy Vehicle Technical – Transmissions</w:t>
      </w:r>
    </w:p>
    <w:p w:rsidR="00000000" w:rsidRPr="00D65F73" w:rsidP="00D65F73">
      <w:pPr>
        <w:pStyle w:val="Heading1"/>
      </w:pPr>
      <w:bookmarkStart w:id="4" w:name="O_1113398"/>
      <w:bookmarkEnd w:id="4"/>
      <w:r w:rsidRPr="00D65F73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75"/>
        <w:gridCol w:w="6333"/>
      </w:tblGrid>
      <w:tr w:rsidTr="00D65F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5F73" w:rsidP="00D65F73">
            <w:pPr>
              <w:pStyle w:val="BodyText"/>
            </w:pPr>
            <w:r w:rsidRPr="00D65F73">
              <w:rPr>
                <w:rStyle w:val="SpecialBold"/>
              </w:rPr>
              <w:t>ELEMENT</w:t>
            </w:r>
          </w:p>
        </w:tc>
        <w:tc>
          <w:tcPr>
            <w:tcW w:w="6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5F73">
            <w:pPr>
              <w:pStyle w:val="BodyText"/>
              <w:rPr>
                <w:lang w:val="en-NZ"/>
              </w:rPr>
            </w:pPr>
            <w:r w:rsidRPr="00D65F73">
              <w:rPr>
                <w:rStyle w:val="SpecialBold"/>
              </w:rPr>
              <w:t>PERFORMANCE CRITERIA</w:t>
            </w:r>
          </w:p>
        </w:tc>
      </w:tr>
      <w:tr w:rsidTr="00D65F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5F73" w:rsidP="00D65F73">
            <w:pPr>
              <w:pStyle w:val="BodyText"/>
            </w:pPr>
            <w:r w:rsidRPr="00D65F73">
              <w:rPr>
                <w:rStyle w:val="Emphasis"/>
              </w:rPr>
              <w:t>Elements describe the essential outcomes.</w:t>
            </w:r>
          </w:p>
        </w:tc>
        <w:tc>
          <w:tcPr>
            <w:tcW w:w="6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5F73">
            <w:pPr>
              <w:pStyle w:val="BodyText"/>
              <w:rPr>
                <w:lang w:val="en-NZ"/>
              </w:rPr>
            </w:pPr>
            <w:r w:rsidRPr="00D65F7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65F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5F73">
            <w:pPr>
              <w:pStyle w:val="List"/>
              <w:rPr>
                <w:lang w:val="en-NZ"/>
              </w:rPr>
            </w:pPr>
            <w:r w:rsidRPr="00D65F73">
              <w:t>1. Prepare to diagnose and repair heavy vehicle automatic transmission</w:t>
            </w:r>
          </w:p>
        </w:tc>
        <w:tc>
          <w:tcPr>
            <w:tcW w:w="6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5F73" w:rsidP="00D65F73">
            <w:pPr>
              <w:pStyle w:val="List"/>
            </w:pPr>
            <w:r w:rsidRPr="00D65F73">
              <w:t xml:space="preserve">1.1 Identify job requirements from workplace instructions </w:t>
            </w:r>
          </w:p>
          <w:p w:rsidR="00000000" w:rsidRPr="00D65F73" w:rsidP="00D65F73">
            <w:pPr>
              <w:pStyle w:val="List"/>
            </w:pPr>
            <w:r w:rsidRPr="00D65F73">
              <w:t>1.2 Identify required informa</w:t>
            </w:r>
            <w:r w:rsidRPr="00D65F73">
              <w:t xml:space="preserve">tion for diagnosis activity </w:t>
            </w:r>
          </w:p>
          <w:p w:rsidR="00000000" w:rsidRPr="00D65F73" w:rsidP="00D65F73">
            <w:pPr>
              <w:pStyle w:val="List"/>
            </w:pPr>
            <w:r w:rsidRPr="00D65F73">
              <w:t xml:space="preserve">1.3 Analyse diagnostic options and source testing strategy to identify cause of fault using workplace and manufacturer procedures </w:t>
            </w:r>
          </w:p>
          <w:p w:rsidR="00000000" w:rsidRPr="00D65F73" w:rsidP="00D65F73">
            <w:pPr>
              <w:pStyle w:val="List"/>
            </w:pPr>
            <w:r w:rsidRPr="00D65F73">
              <w:t>1.4 Identify hazards and environmental issues associated with diagnose and repair activity, asse</w:t>
            </w:r>
            <w:r w:rsidRPr="00D65F73">
              <w:t xml:space="preserve">ss potential risks and </w:t>
            </w:r>
            <w:r w:rsidRPr="00D65F73">
              <w:t xml:space="preserve">implement control measures in line with workplace policies and procedures </w:t>
            </w:r>
          </w:p>
          <w:p w:rsidR="00000000" w:rsidP="00D65F73">
            <w:pPr>
              <w:pStyle w:val="List"/>
              <w:rPr>
                <w:lang w:val="en-NZ"/>
              </w:rPr>
            </w:pPr>
            <w:r w:rsidRPr="00D65F73">
              <w:t xml:space="preserve">1.5 Identify tools and equipment required for testing strategy and establish serviceability according to workplace procedures </w:t>
            </w:r>
          </w:p>
        </w:tc>
      </w:tr>
      <w:tr w:rsidTr="00D65F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5F73">
            <w:pPr>
              <w:pStyle w:val="List"/>
              <w:rPr>
                <w:lang w:val="en-NZ"/>
              </w:rPr>
            </w:pPr>
            <w:r w:rsidRPr="00D65F73">
              <w:t>2. Diagnose heavy vehicle auto</w:t>
            </w:r>
            <w:r w:rsidRPr="00D65F73">
              <w:t>matic transmission</w:t>
            </w:r>
          </w:p>
        </w:tc>
        <w:tc>
          <w:tcPr>
            <w:tcW w:w="6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5F73" w:rsidP="00D65F73">
            <w:pPr>
              <w:pStyle w:val="List"/>
            </w:pPr>
            <w:r w:rsidRPr="00D65F73">
              <w:t>2.1 Implement diagnostic tests set out in testing strategy according to manufacturer and workplace procedures, and workplace health and safety requirements</w:t>
            </w:r>
          </w:p>
          <w:p w:rsidR="00000000" w:rsidRPr="00D65F73" w:rsidP="00D65F73">
            <w:pPr>
              <w:pStyle w:val="List"/>
            </w:pPr>
            <w:r w:rsidRPr="00D65F73">
              <w:t>2.2 Identify cause of fault through analysis of diagnostic test results</w:t>
            </w:r>
          </w:p>
          <w:p w:rsidR="00000000" w:rsidRPr="00D65F73" w:rsidP="00D65F73">
            <w:pPr>
              <w:pStyle w:val="List"/>
            </w:pPr>
            <w:r w:rsidRPr="00D65F73">
              <w:t>2.3 Confi</w:t>
            </w:r>
            <w:r w:rsidRPr="00D65F73">
              <w:t>rm and report cause of fault according to workplace procedures</w:t>
            </w:r>
          </w:p>
          <w:p w:rsidR="00000000" w:rsidP="00D65F73">
            <w:pPr>
              <w:pStyle w:val="List"/>
              <w:rPr>
                <w:lang w:val="en-NZ"/>
              </w:rPr>
            </w:pPr>
            <w:r w:rsidRPr="00D65F73">
              <w:t>2.4 Develop and report recommendations for necessary repairs according to workplace procedures</w:t>
            </w:r>
          </w:p>
        </w:tc>
      </w:tr>
      <w:tr w:rsidTr="00D65F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5F73">
            <w:pPr>
              <w:pStyle w:val="List"/>
              <w:rPr>
                <w:lang w:val="en-NZ"/>
              </w:rPr>
            </w:pPr>
            <w:r w:rsidRPr="00D65F73">
              <w:t>3. Repair heavy vehicle automatic transmission</w:t>
            </w:r>
          </w:p>
        </w:tc>
        <w:tc>
          <w:tcPr>
            <w:tcW w:w="6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5F73" w:rsidP="00D65F73">
            <w:pPr>
              <w:pStyle w:val="List"/>
            </w:pPr>
            <w:r w:rsidRPr="00D65F73">
              <w:t xml:space="preserve">3.1 Identify required information for repair activity </w:t>
            </w:r>
          </w:p>
          <w:p w:rsidR="00000000" w:rsidRPr="00D65F73" w:rsidP="00D65F73">
            <w:pPr>
              <w:pStyle w:val="List"/>
            </w:pPr>
            <w:r w:rsidRPr="00D65F73">
              <w:t xml:space="preserve">3.2 Identify tools, equipment and materials required for repair activity and establish serviceability according to workplace procedures </w:t>
            </w:r>
          </w:p>
          <w:p w:rsidR="00000000" w:rsidRPr="00D65F73" w:rsidP="00D65F73">
            <w:pPr>
              <w:pStyle w:val="List"/>
            </w:pPr>
            <w:r w:rsidRPr="00D65F73">
              <w:t>3.3 Carry out repairs according to workplace and manufacturer pr</w:t>
            </w:r>
            <w:r w:rsidRPr="00D65F73">
              <w:t>ocedures, manufacturer specifications, workplace health and safety and environmental requirements</w:t>
            </w:r>
          </w:p>
          <w:p w:rsidR="00000000" w:rsidP="00D65F73">
            <w:pPr>
              <w:pStyle w:val="List"/>
              <w:rPr>
                <w:lang w:val="en-NZ"/>
              </w:rPr>
            </w:pPr>
            <w:r w:rsidRPr="00D65F73">
              <w:t xml:space="preserve">3.4 Carry out post-repair testing according to workplace procedures, workplace health and safety and environmental requirements </w:t>
            </w:r>
          </w:p>
        </w:tc>
      </w:tr>
      <w:tr w:rsidTr="00D65F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5F73">
            <w:pPr>
              <w:pStyle w:val="List"/>
              <w:rPr>
                <w:lang w:val="en-NZ"/>
              </w:rPr>
            </w:pPr>
            <w:r w:rsidRPr="00D65F73">
              <w:t>4. Complete work processes</w:t>
            </w:r>
          </w:p>
        </w:tc>
        <w:tc>
          <w:tcPr>
            <w:tcW w:w="6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5F73" w:rsidP="00D65F73">
            <w:pPr>
              <w:pStyle w:val="List"/>
            </w:pPr>
            <w:r w:rsidRPr="00D65F73">
              <w:t>4</w:t>
            </w:r>
            <w:r w:rsidRPr="00D65F73">
              <w:t xml:space="preserve">.1 Conduct final inspection according to workplace procedures and confirm vehicle is ready for use </w:t>
            </w:r>
          </w:p>
          <w:p w:rsidR="00000000" w:rsidRPr="00D65F73" w:rsidP="00D65F73">
            <w:pPr>
              <w:pStyle w:val="List"/>
            </w:pPr>
            <w:r w:rsidRPr="00D65F73">
              <w:t>4.2 Clear work area and dispose of or recycle materials according to workplace procedures</w:t>
            </w:r>
          </w:p>
          <w:p w:rsidR="00000000" w:rsidRPr="00D65F73" w:rsidP="00D65F73">
            <w:pPr>
              <w:pStyle w:val="List"/>
            </w:pPr>
            <w:r w:rsidRPr="00D65F73">
              <w:t>4.3 Complete documentation according to workplace procedures</w:t>
            </w:r>
          </w:p>
        </w:tc>
      </w:tr>
    </w:tbl>
    <w:p w:rsidR="00000000" w:rsidRPr="00D65F73" w:rsidP="00D65F73">
      <w:pPr>
        <w:pStyle w:val="BodyText"/>
      </w:pPr>
    </w:p>
    <w:p w:rsidR="00000000" w:rsidRPr="00D65F73" w:rsidP="00D65F73">
      <w:pPr>
        <w:pStyle w:val="AllowPageBreak"/>
      </w:pPr>
    </w:p>
    <w:p w:rsidR="00000000" w:rsidRPr="00D65F73" w:rsidP="00D65F73">
      <w:pPr>
        <w:pStyle w:val="Heading1"/>
      </w:pPr>
      <w:bookmarkStart w:id="5" w:name="O_1113397"/>
      <w:bookmarkEnd w:id="5"/>
      <w:r w:rsidRPr="00D65F73">
        <w:t>Foundation Skills</w:t>
      </w:r>
    </w:p>
    <w:p w:rsidR="00000000" w:rsidRPr="00BF5B8B" w:rsidP="00BF5B8B">
      <w:pPr>
        <w:pStyle w:val="BodyText"/>
        <w:rPr>
          <w:i/>
        </w:rPr>
      </w:pPr>
      <w:r w:rsidRPr="00BF5B8B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45"/>
        <w:gridCol w:w="6363"/>
      </w:tblGrid>
      <w:tr w:rsidTr="00D65F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5F73" w:rsidP="00D65F73">
            <w:pPr>
              <w:pStyle w:val="BodyText"/>
            </w:pPr>
            <w:r w:rsidRPr="00D65F73">
              <w:rPr>
                <w:rStyle w:val="SpecialBold"/>
              </w:rPr>
              <w:t>SKILL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5F73">
            <w:pPr>
              <w:pStyle w:val="BodyText"/>
              <w:rPr>
                <w:lang w:val="en-NZ"/>
              </w:rPr>
            </w:pPr>
            <w:r w:rsidRPr="00D65F73">
              <w:rPr>
                <w:rStyle w:val="SpecialBold"/>
              </w:rPr>
              <w:t>DESCRIPTION</w:t>
            </w:r>
          </w:p>
        </w:tc>
      </w:tr>
      <w:tr w:rsidTr="00D65F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5F73">
            <w:pPr>
              <w:pStyle w:val="BodyText"/>
              <w:rPr>
                <w:lang w:val="en-NZ"/>
              </w:rPr>
            </w:pPr>
            <w:r w:rsidRPr="00D65F73">
              <w:t xml:space="preserve">Learning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5F73" w:rsidP="00D65F73">
            <w:pPr>
              <w:pStyle w:val="ListBullet"/>
            </w:pPr>
            <w:r w:rsidRPr="00D65F73">
              <w:t>Locates required sources of information efficiently</w:t>
            </w:r>
          </w:p>
          <w:p w:rsidR="00000000" w:rsidP="00D65F73">
            <w:pPr>
              <w:pStyle w:val="ListBullet"/>
              <w:rPr>
                <w:lang w:val="en-NZ"/>
              </w:rPr>
            </w:pPr>
            <w:r w:rsidRPr="00D65F73">
              <w:t>Develops a sequenced plan for a specific task</w:t>
            </w:r>
          </w:p>
        </w:tc>
      </w:tr>
      <w:tr w:rsidTr="00D65F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5F73">
            <w:pPr>
              <w:pStyle w:val="BodyText"/>
              <w:rPr>
                <w:lang w:val="en-NZ"/>
              </w:rPr>
            </w:pPr>
            <w:r w:rsidRPr="00D65F73">
              <w:t xml:space="preserve">Reading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5F73">
            <w:pPr>
              <w:pStyle w:val="ListBullet"/>
              <w:rPr>
                <w:lang w:val="en-NZ"/>
              </w:rPr>
            </w:pPr>
            <w:r w:rsidRPr="00D65F73">
              <w:t xml:space="preserve">Organises and interprets technical information from workplace procedures, manufacturer procedures and </w:t>
            </w:r>
            <w:r w:rsidRPr="00D65F73">
              <w:t>manufacturer specifications</w:t>
            </w:r>
          </w:p>
        </w:tc>
      </w:tr>
      <w:tr w:rsidTr="00D65F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5F73">
            <w:pPr>
              <w:pStyle w:val="BodyText"/>
              <w:rPr>
                <w:lang w:val="en-NZ"/>
              </w:rPr>
            </w:pPr>
            <w:r w:rsidRPr="00D65F73">
              <w:t xml:space="preserve">Oral communication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5F73" w:rsidP="00D65F73">
            <w:pPr>
              <w:pStyle w:val="ListBullet"/>
            </w:pPr>
            <w:r w:rsidRPr="00D65F73">
              <w:t>Clarifies instructions</w:t>
            </w:r>
          </w:p>
          <w:p w:rsidR="00000000" w:rsidP="00D65F73">
            <w:pPr>
              <w:pStyle w:val="ListBullet"/>
              <w:rPr>
                <w:lang w:val="en-NZ"/>
              </w:rPr>
            </w:pPr>
            <w:r w:rsidRPr="00D65F73">
              <w:t>Obtains information from customers and supervisors</w:t>
            </w:r>
          </w:p>
        </w:tc>
      </w:tr>
      <w:tr w:rsidTr="00D65F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5F73">
            <w:pPr>
              <w:pStyle w:val="BodyText"/>
              <w:rPr>
                <w:lang w:val="en-NZ"/>
              </w:rPr>
            </w:pPr>
            <w:r w:rsidRPr="00D65F73">
              <w:t xml:space="preserve">Numeracy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5F73" w:rsidP="00D65F73">
            <w:pPr>
              <w:pStyle w:val="ListBullet"/>
            </w:pPr>
            <w:r w:rsidRPr="00D65F73">
              <w:t>Measures automatic transmission components</w:t>
            </w:r>
          </w:p>
          <w:p w:rsidR="00000000" w:rsidRPr="00D65F73" w:rsidP="00D65F73">
            <w:pPr>
              <w:pStyle w:val="ListBullet"/>
            </w:pPr>
            <w:r w:rsidRPr="00D65F73">
              <w:t>Uses mathematical operations</w:t>
            </w:r>
          </w:p>
          <w:p w:rsidR="00000000" w:rsidRPr="00D65F73" w:rsidP="00D65F73">
            <w:pPr>
              <w:pStyle w:val="ListBullet"/>
            </w:pPr>
            <w:r w:rsidRPr="00D65F73">
              <w:t>Calculates deviations and tolerances from manufacturer specifications</w:t>
            </w:r>
          </w:p>
          <w:p w:rsidR="00000000" w:rsidRPr="00D65F73" w:rsidP="00D65F73">
            <w:pPr>
              <w:pStyle w:val="ListBullet"/>
            </w:pPr>
            <w:r w:rsidRPr="00D65F73">
              <w:t>Calcula</w:t>
            </w:r>
            <w:r w:rsidRPr="00D65F73">
              <w:t>tes gear ratios</w:t>
            </w:r>
          </w:p>
          <w:p w:rsidR="00000000" w:rsidP="00D65F73">
            <w:pPr>
              <w:pStyle w:val="ListBullet"/>
              <w:rPr>
                <w:lang w:val="en-NZ"/>
              </w:rPr>
            </w:pPr>
            <w:r w:rsidRPr="00D65F73">
              <w:t>Calculates torque reduction and multiplication</w:t>
            </w:r>
          </w:p>
        </w:tc>
      </w:tr>
      <w:tr w:rsidTr="00D65F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5F73">
            <w:pPr>
              <w:pStyle w:val="BodyText"/>
              <w:rPr>
                <w:lang w:val="en-NZ"/>
              </w:rPr>
            </w:pPr>
            <w:r w:rsidRPr="00D65F73">
              <w:t xml:space="preserve">Planning and organising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5F73" w:rsidP="00D65F73">
            <w:pPr>
              <w:pStyle w:val="ListBullet"/>
            </w:pPr>
            <w:r w:rsidRPr="00D65F73">
              <w:t>Plans own work requirements</w:t>
            </w:r>
          </w:p>
          <w:p w:rsidR="00000000" w:rsidRPr="00D65F73" w:rsidP="00D65F73">
            <w:pPr>
              <w:pStyle w:val="ListBullet"/>
            </w:pPr>
            <w:r w:rsidRPr="00D65F73">
              <w:t>Prioritises actions to achieve required outcomes</w:t>
            </w:r>
          </w:p>
          <w:p w:rsidR="00000000" w:rsidP="00D65F73">
            <w:pPr>
              <w:pStyle w:val="ListBullet"/>
              <w:rPr>
                <w:lang w:val="en-NZ"/>
              </w:rPr>
            </w:pPr>
            <w:r w:rsidRPr="00D65F73">
              <w:t>Ensures tasks are completed within workplace timeframes</w:t>
            </w:r>
          </w:p>
        </w:tc>
      </w:tr>
      <w:tr w:rsidTr="00D65F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5F73">
            <w:pPr>
              <w:pStyle w:val="BodyText"/>
              <w:rPr>
                <w:lang w:val="en-NZ"/>
              </w:rPr>
            </w:pPr>
            <w:r w:rsidRPr="00D65F73">
              <w:t xml:space="preserve">Technology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5F73" w:rsidP="00D65F73">
            <w:pPr>
              <w:pStyle w:val="ListBullet"/>
            </w:pPr>
            <w:r w:rsidRPr="00D65F73">
              <w:t>Uses precision measuring equipment</w:t>
            </w:r>
          </w:p>
          <w:p w:rsidR="00000000" w:rsidRPr="00D65F73" w:rsidP="00D65F73">
            <w:pPr>
              <w:pStyle w:val="ListBullet"/>
            </w:pPr>
            <w:r w:rsidRPr="00D65F73">
              <w:t>Uses diagnostic equipment</w:t>
            </w:r>
          </w:p>
        </w:tc>
      </w:tr>
    </w:tbl>
    <w:p w:rsidR="00000000" w:rsidRPr="00D65F73" w:rsidP="00D65F73">
      <w:pPr>
        <w:pStyle w:val="BodyText"/>
      </w:pPr>
    </w:p>
    <w:p w:rsidR="00000000" w:rsidRPr="00D65F73" w:rsidP="00D65F73">
      <w:pPr>
        <w:pStyle w:val="AllowPageBreak"/>
      </w:pPr>
    </w:p>
    <w:p w:rsidR="00000000" w:rsidRPr="00D65F73" w:rsidP="00D65F73">
      <w:pPr>
        <w:pStyle w:val="Heading1"/>
      </w:pPr>
      <w:bookmarkStart w:id="6" w:name="O_1113395"/>
      <w:bookmarkEnd w:id="6"/>
      <w:r w:rsidRPr="00D65F73">
        <w:t>Unit Mapping Information</w:t>
      </w:r>
    </w:p>
    <w:p w:rsidR="00000000" w:rsidRPr="00D65F73" w:rsidP="00BF5B8B">
      <w:pPr>
        <w:pStyle w:val="BodyText"/>
      </w:pPr>
      <w:r w:rsidRPr="00D65F73">
        <w:t>Supersedes and is equivalent to AURHTX003 Diagnose and repair heavy vehicle automatic transmissions.</w:t>
      </w:r>
    </w:p>
    <w:p w:rsidR="00000000" w:rsidRPr="00D65F73" w:rsidP="00D65F73">
      <w:pPr>
        <w:pStyle w:val="Heading1"/>
      </w:pPr>
      <w:bookmarkStart w:id="7" w:name="O_1113388"/>
      <w:bookmarkEnd w:id="7"/>
      <w:r w:rsidRPr="00D65F73">
        <w:t>Links</w:t>
      </w:r>
    </w:p>
    <w:p w:rsidR="00000000" w:rsidRPr="00D65F73" w:rsidP="00BF5B8B">
      <w:pPr>
        <w:pStyle w:val="BodyText"/>
      </w:pPr>
      <w:r w:rsidRPr="00D65F73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2D2CD2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D65F73" w:rsidP="00BF5B8B">
      <w:pPr>
        <w:pStyle w:val="BodyText"/>
        <w:sectPr w:rsidSect="00D65F7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65F73" w:rsidP="00D65F73">
      <w:pPr>
        <w:pStyle w:val="SuperHeading"/>
      </w:pPr>
      <w:r w:rsidRPr="00D65F73">
        <w:t>Assessment Requirements for AURHTX103 Diagnose and repair heavy v</w:t>
      </w:r>
      <w:r w:rsidRPr="00D65F73">
        <w:t>ehicle automatic transmissions</w:t>
      </w:r>
    </w:p>
    <w:p w:rsidR="00000000" w:rsidRPr="00D65F73" w:rsidP="00D65F73">
      <w:pPr>
        <w:pStyle w:val="Heading1"/>
      </w:pPr>
      <w:bookmarkStart w:id="8" w:name="O_1113390"/>
      <w:bookmarkEnd w:id="8"/>
      <w:r w:rsidRPr="00D65F7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D65F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5F73" w:rsidP="00D65F73">
            <w:pPr>
              <w:pStyle w:val="BodyText"/>
            </w:pPr>
            <w:r w:rsidRPr="00D65F73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5F73">
            <w:pPr>
              <w:pStyle w:val="BodyText"/>
              <w:rPr>
                <w:lang w:val="en-NZ"/>
              </w:rPr>
            </w:pPr>
            <w:r w:rsidRPr="00D65F73">
              <w:rPr>
                <w:rStyle w:val="SpecialBold"/>
              </w:rPr>
              <w:t>Comments</w:t>
            </w:r>
          </w:p>
        </w:tc>
      </w:tr>
      <w:tr w:rsidTr="00D65F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5F73">
            <w:pPr>
              <w:pStyle w:val="BodyText"/>
              <w:rPr>
                <w:lang w:val="en-NZ"/>
              </w:rPr>
            </w:pPr>
            <w:r w:rsidRPr="00D65F73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5F73" w:rsidP="00D65F73">
            <w:pPr>
              <w:pStyle w:val="BodyText"/>
            </w:pPr>
            <w:r w:rsidRPr="00D65F73">
              <w:t>This version first released with AUR Automotive Retail, Service and Repair Training Package Version 6.0</w:t>
            </w:r>
          </w:p>
        </w:tc>
      </w:tr>
    </w:tbl>
    <w:p w:rsidR="00000000" w:rsidRPr="00D65F73" w:rsidP="00D65F73">
      <w:pPr>
        <w:pStyle w:val="BodyText"/>
      </w:pPr>
    </w:p>
    <w:p w:rsidR="00000000" w:rsidRPr="00D65F73" w:rsidP="00D65F73">
      <w:pPr>
        <w:pStyle w:val="AllowPageBreak"/>
      </w:pPr>
    </w:p>
    <w:p w:rsidR="00000000" w:rsidRPr="00D65F73" w:rsidP="00D65F73">
      <w:pPr>
        <w:pStyle w:val="Heading1"/>
      </w:pPr>
      <w:bookmarkStart w:id="9" w:name="O_1113393"/>
      <w:bookmarkEnd w:id="9"/>
      <w:r w:rsidRPr="00D65F73">
        <w:t>Performance Evidence</w:t>
      </w:r>
    </w:p>
    <w:p w:rsidR="00000000" w:rsidRPr="00D65F73" w:rsidP="00BF5B8B">
      <w:pPr>
        <w:pStyle w:val="BodyText"/>
      </w:pPr>
      <w:r w:rsidRPr="00D65F73">
        <w:t>The candidate must demonstrate the ability to complete the tasks outlined in the elements, performance criteria and foundation skills of this unit, including evidence of the ability to:</w:t>
      </w:r>
    </w:p>
    <w:p w:rsidR="00000000" w:rsidRPr="00D65F73" w:rsidP="00D65F73">
      <w:pPr>
        <w:pStyle w:val="ListBullet"/>
      </w:pPr>
      <w:r w:rsidRPr="00D65F73">
        <w:t>disassemble and reassemble one heavy vehicle automatic transmission</w:t>
      </w:r>
    </w:p>
    <w:p w:rsidR="00000000" w:rsidRPr="00D65F73" w:rsidP="00D65F73">
      <w:pPr>
        <w:pStyle w:val="ListBullet"/>
      </w:pPr>
      <w:r w:rsidRPr="00D65F73">
        <w:t>diagnose and repair a fault in two of the following components of a heavy vehicle automatic transmission:</w:t>
      </w:r>
    </w:p>
    <w:p w:rsidR="00000000" w:rsidRPr="00D65F73" w:rsidP="00D65F73">
      <w:pPr>
        <w:pStyle w:val="ListBullet2"/>
      </w:pPr>
      <w:r w:rsidRPr="00D65F73">
        <w:t>torque converter</w:t>
      </w:r>
    </w:p>
    <w:p w:rsidR="00000000" w:rsidRPr="00D65F73" w:rsidP="00D65F73">
      <w:pPr>
        <w:pStyle w:val="ListBullet2"/>
      </w:pPr>
      <w:r w:rsidRPr="00D65F73">
        <w:t>transmission oil pump</w:t>
      </w:r>
    </w:p>
    <w:p w:rsidR="00000000" w:rsidRPr="00D65F73" w:rsidP="00D65F73">
      <w:pPr>
        <w:pStyle w:val="ListBullet2"/>
      </w:pPr>
      <w:r w:rsidRPr="00D65F73">
        <w:t>front pump seal</w:t>
      </w:r>
    </w:p>
    <w:p w:rsidR="00000000" w:rsidRPr="00D65F73" w:rsidP="00D65F73">
      <w:pPr>
        <w:pStyle w:val="ListBullet2"/>
      </w:pPr>
      <w:r w:rsidRPr="00D65F73">
        <w:t>valve body</w:t>
      </w:r>
    </w:p>
    <w:p w:rsidR="00000000" w:rsidRPr="00D65F73" w:rsidP="00D65F73">
      <w:pPr>
        <w:pStyle w:val="ListBullet2"/>
      </w:pPr>
      <w:r w:rsidRPr="00D65F73">
        <w:t>shift or pressure solenoid</w:t>
      </w:r>
    </w:p>
    <w:p w:rsidR="00000000" w:rsidRPr="00D65F73" w:rsidP="00D65F73">
      <w:pPr>
        <w:pStyle w:val="ListBullet2"/>
      </w:pPr>
      <w:r w:rsidRPr="00D65F73">
        <w:t>clutch pack</w:t>
      </w:r>
    </w:p>
    <w:p w:rsidR="00000000" w:rsidRPr="00D65F73" w:rsidP="00D65F73">
      <w:pPr>
        <w:pStyle w:val="ListBullet2"/>
      </w:pPr>
      <w:r w:rsidRPr="00D65F73">
        <w:t>one-way clutch</w:t>
      </w:r>
    </w:p>
    <w:p w:rsidR="00000000" w:rsidRPr="00D65F73" w:rsidP="00D65F73">
      <w:pPr>
        <w:pStyle w:val="ListBullet2"/>
      </w:pPr>
      <w:r w:rsidRPr="00D65F73">
        <w:t>planetary gear set</w:t>
      </w:r>
    </w:p>
    <w:p w:rsidR="00000000" w:rsidRPr="00D65F73" w:rsidP="00D65F73">
      <w:pPr>
        <w:pStyle w:val="ListBullet2"/>
      </w:pPr>
      <w:r w:rsidRPr="00D65F73">
        <w:t>internal b</w:t>
      </w:r>
      <w:r w:rsidRPr="00D65F73">
        <w:t>earings or thrust washers</w:t>
      </w:r>
    </w:p>
    <w:p w:rsidR="00000000" w:rsidRPr="00D65F73" w:rsidP="00D65F73">
      <w:pPr>
        <w:pStyle w:val="ListBullet2"/>
      </w:pPr>
      <w:r w:rsidRPr="00D65F73">
        <w:t>gasket and seal leaks</w:t>
      </w:r>
    </w:p>
    <w:p w:rsidR="00000000" w:rsidRPr="00D65F73" w:rsidP="00D65F73">
      <w:pPr>
        <w:pStyle w:val="ListBullet2"/>
      </w:pPr>
      <w:r w:rsidRPr="00D65F73">
        <w:t>sensors</w:t>
      </w:r>
    </w:p>
    <w:p w:rsidR="00000000" w:rsidRPr="00D65F73" w:rsidP="00D65F73">
      <w:pPr>
        <w:pStyle w:val="ListBullet2"/>
      </w:pPr>
      <w:r w:rsidRPr="00D65F73">
        <w:t>heat exchanger</w:t>
      </w:r>
    </w:p>
    <w:p w:rsidR="00000000" w:rsidRPr="00D65F73" w:rsidP="00D65F73">
      <w:pPr>
        <w:pStyle w:val="ListBullet"/>
      </w:pPr>
      <w:r w:rsidRPr="00D65F73">
        <w:t>remove, refit or replace a heavy vehicle automatic transmission.</w:t>
      </w:r>
    </w:p>
    <w:p w:rsidR="00000000" w:rsidRPr="00D65F73" w:rsidP="00D65F73">
      <w:pPr>
        <w:pStyle w:val="AllowPageBreak"/>
      </w:pPr>
    </w:p>
    <w:p w:rsidR="00000000" w:rsidRPr="00D65F73" w:rsidP="00D65F73">
      <w:pPr>
        <w:pStyle w:val="Heading1"/>
      </w:pPr>
      <w:bookmarkStart w:id="10" w:name="O_1113392"/>
      <w:bookmarkEnd w:id="10"/>
      <w:r w:rsidRPr="00D65F73">
        <w:t>Knowledge Evidence</w:t>
      </w:r>
    </w:p>
    <w:p w:rsidR="00000000" w:rsidRPr="00D65F73" w:rsidP="00BF5B8B">
      <w:pPr>
        <w:pStyle w:val="BodyText"/>
      </w:pPr>
      <w:r w:rsidRPr="00D65F73">
        <w:t>The candidate must be able to demonstrate knowledge to complete the tasks outlined in the elements, performance criteria and foundation skills of this unit, including knowledge of:</w:t>
      </w:r>
    </w:p>
    <w:p w:rsidR="00000000" w:rsidRPr="00D65F73" w:rsidP="00D65F73">
      <w:pPr>
        <w:pStyle w:val="ListBullet"/>
      </w:pPr>
      <w:r w:rsidRPr="00D65F73">
        <w:t>methods to locate and interpret information required to diagnose and repai</w:t>
      </w:r>
      <w:r w:rsidRPr="00D65F73">
        <w:t>r heavy vehicle automatic transmissions, including:</w:t>
      </w:r>
    </w:p>
    <w:p w:rsidR="00000000" w:rsidRPr="00D65F73" w:rsidP="00D65F73">
      <w:pPr>
        <w:pStyle w:val="ListBullet2"/>
      </w:pPr>
      <w:r w:rsidRPr="00D65F73">
        <w:t>information provided by customers and supervisors</w:t>
      </w:r>
    </w:p>
    <w:p w:rsidR="00000000" w:rsidRPr="00D65F73" w:rsidP="00D65F73">
      <w:pPr>
        <w:pStyle w:val="ListBullet2"/>
      </w:pPr>
      <w:r w:rsidRPr="00D65F73">
        <w:t>manufacturer specifications and procedures or equivalent documentation</w:t>
      </w:r>
    </w:p>
    <w:p w:rsidR="00000000" w:rsidRPr="00D65F73" w:rsidP="00D65F73">
      <w:pPr>
        <w:pStyle w:val="ListBullet"/>
      </w:pPr>
      <w:r w:rsidRPr="00D65F73">
        <w:t>workplace procedures required to diagnose and repair heavy vehicle automatic tran</w:t>
      </w:r>
      <w:r w:rsidRPr="00D65F73">
        <w:t xml:space="preserve">smissions, including: </w:t>
      </w:r>
    </w:p>
    <w:p w:rsidR="00000000" w:rsidRPr="00D65F73" w:rsidP="00D65F73">
      <w:pPr>
        <w:pStyle w:val="ListBullet2"/>
      </w:pPr>
      <w:r w:rsidRPr="00D65F73">
        <w:t>establishing serviceability of tools and equipment</w:t>
      </w:r>
    </w:p>
    <w:p w:rsidR="00000000" w:rsidRPr="00D65F73" w:rsidP="00D65F73">
      <w:pPr>
        <w:pStyle w:val="ListBullet2"/>
      </w:pPr>
      <w:r w:rsidRPr="00D65F73">
        <w:t>documentation procedures</w:t>
      </w:r>
    </w:p>
    <w:p w:rsidR="00000000" w:rsidRPr="00D65F73" w:rsidP="00D65F73">
      <w:pPr>
        <w:pStyle w:val="ListBullet2"/>
      </w:pPr>
      <w:r w:rsidRPr="00D65F73">
        <w:t>housekeeping procedures, including:</w:t>
      </w:r>
    </w:p>
    <w:p w:rsidR="00000000" w:rsidRPr="00D65F73" w:rsidP="00D65F73">
      <w:pPr>
        <w:pStyle w:val="ListBullet3"/>
      </w:pPr>
      <w:r w:rsidRPr="00D65F73">
        <w:t>examination of tools and equipment</w:t>
      </w:r>
    </w:p>
    <w:p w:rsidR="00000000" w:rsidRPr="00D65F73" w:rsidP="00D65F73">
      <w:pPr>
        <w:pStyle w:val="ListBullet3"/>
      </w:pPr>
      <w:r w:rsidRPr="00D65F73">
        <w:t>storage of equipment</w:t>
      </w:r>
    </w:p>
    <w:p w:rsidR="00000000" w:rsidRPr="00D65F73" w:rsidP="00D65F73">
      <w:pPr>
        <w:pStyle w:val="ListBullet3"/>
      </w:pPr>
      <w:r w:rsidRPr="00D65F73">
        <w:t>identification, tagging and isolation of faulty equipment</w:t>
      </w:r>
    </w:p>
    <w:p w:rsidR="00000000" w:rsidRPr="00D65F73" w:rsidP="00D65F73">
      <w:pPr>
        <w:pStyle w:val="ListBullet3"/>
      </w:pPr>
      <w:r w:rsidRPr="00D65F73">
        <w:t>disposal of excess materials</w:t>
      </w:r>
    </w:p>
    <w:p w:rsidR="00000000" w:rsidRPr="00D65F73" w:rsidP="00D65F73">
      <w:pPr>
        <w:pStyle w:val="ListBullet3"/>
      </w:pPr>
      <w:r w:rsidRPr="00D65F73">
        <w:t>recycling procedures</w:t>
      </w:r>
    </w:p>
    <w:p w:rsidR="00000000" w:rsidRPr="00D65F73" w:rsidP="00D65F73">
      <w:pPr>
        <w:pStyle w:val="ListBullet"/>
      </w:pPr>
      <w:r w:rsidRPr="00D65F73">
        <w:t>workplace health and safety (WHS) requirements relating to diagnosing and repairing heavy vehicle automatic transmissions, including procedures for:</w:t>
      </w:r>
    </w:p>
    <w:p w:rsidR="00000000" w:rsidRPr="00D65F73" w:rsidP="00D65F73">
      <w:pPr>
        <w:pStyle w:val="ListBullet2"/>
      </w:pPr>
      <w:r w:rsidRPr="00D65F73">
        <w:t>using transmission lifting and supporting equipment</w:t>
      </w:r>
    </w:p>
    <w:p w:rsidR="00000000" w:rsidRPr="00D65F73" w:rsidP="00D65F73">
      <w:pPr>
        <w:pStyle w:val="ListBullet2"/>
      </w:pPr>
      <w:r w:rsidRPr="00D65F73">
        <w:t>isolating and stabilising vehicles</w:t>
      </w:r>
    </w:p>
    <w:p w:rsidR="00000000" w:rsidRPr="00D65F73" w:rsidP="00D65F73">
      <w:pPr>
        <w:pStyle w:val="ListBullet"/>
      </w:pPr>
      <w:r w:rsidRPr="00D65F73">
        <w:t>environmental requirements relating to diagnosing and repairing heavy vehicle automatic transmissions, including procedures for trapping, storing and disposing of oils and fluids released from automatic transmissions</w:t>
      </w:r>
    </w:p>
    <w:p w:rsidR="00000000" w:rsidRPr="00D65F73" w:rsidP="00D65F73">
      <w:pPr>
        <w:pStyle w:val="ListBullet"/>
      </w:pPr>
      <w:r w:rsidRPr="00D65F73">
        <w:t>ope</w:t>
      </w:r>
      <w:r w:rsidRPr="00D65F73">
        <w:t>rating principles of heavy vehicle automatic transmissions and associated components, including:</w:t>
      </w:r>
    </w:p>
    <w:p w:rsidR="00000000" w:rsidRPr="00D65F73" w:rsidP="00D65F73">
      <w:pPr>
        <w:pStyle w:val="ListBullet2"/>
      </w:pPr>
      <w:r w:rsidRPr="00D65F73">
        <w:t>fluid couplings</w:t>
      </w:r>
    </w:p>
    <w:p w:rsidR="00000000" w:rsidRPr="00D65F73" w:rsidP="00D65F73">
      <w:pPr>
        <w:pStyle w:val="ListBullet2"/>
      </w:pPr>
      <w:r w:rsidRPr="00D65F73">
        <w:t>mechanical systems, including:</w:t>
      </w:r>
    </w:p>
    <w:p w:rsidR="00000000" w:rsidRPr="00D65F73" w:rsidP="00D65F73">
      <w:pPr>
        <w:pStyle w:val="ListBullet3"/>
      </w:pPr>
      <w:r w:rsidRPr="00D65F73">
        <w:t>gear types</w:t>
      </w:r>
    </w:p>
    <w:p w:rsidR="00000000" w:rsidRPr="00D65F73" w:rsidP="00D65F73">
      <w:pPr>
        <w:pStyle w:val="ListBullet3"/>
      </w:pPr>
      <w:r w:rsidRPr="00D65F73">
        <w:t>gear ratios and torque</w:t>
      </w:r>
    </w:p>
    <w:p w:rsidR="00000000" w:rsidRPr="00D65F73" w:rsidP="00D65F73">
      <w:pPr>
        <w:pStyle w:val="ListBullet3"/>
      </w:pPr>
      <w:r w:rsidRPr="00D65F73">
        <w:t>simple and compound planetary gear trains</w:t>
      </w:r>
    </w:p>
    <w:p w:rsidR="00000000" w:rsidRPr="00D65F73" w:rsidP="00D65F73">
      <w:pPr>
        <w:pStyle w:val="ListBullet3"/>
      </w:pPr>
      <w:r w:rsidRPr="00D65F73">
        <w:t>gear range and transfer case power flows</w:t>
      </w:r>
    </w:p>
    <w:p w:rsidR="00000000" w:rsidRPr="00D65F73" w:rsidP="00D65F73">
      <w:pPr>
        <w:pStyle w:val="ListBullet2"/>
      </w:pPr>
      <w:r w:rsidRPr="00D65F73">
        <w:t>hydraulic systems</w:t>
      </w:r>
    </w:p>
    <w:p w:rsidR="00000000" w:rsidRPr="00D65F73" w:rsidP="00D65F73">
      <w:pPr>
        <w:pStyle w:val="ListBullet2"/>
      </w:pPr>
      <w:r w:rsidRPr="00D65F73">
        <w:t>electronic systems, including:</w:t>
      </w:r>
    </w:p>
    <w:p w:rsidR="00000000" w:rsidRPr="00D65F73" w:rsidP="00D65F73">
      <w:pPr>
        <w:pStyle w:val="ListBullet3"/>
      </w:pPr>
      <w:r w:rsidRPr="00D65F73">
        <w:t>electronic control unit (ECU)</w:t>
      </w:r>
    </w:p>
    <w:p w:rsidR="00000000" w:rsidRPr="00D65F73" w:rsidP="00D65F73">
      <w:pPr>
        <w:pStyle w:val="ListBullet3"/>
      </w:pPr>
      <w:r w:rsidRPr="00D65F73">
        <w:t>electronic sensors</w:t>
      </w:r>
    </w:p>
    <w:p w:rsidR="00000000" w:rsidRPr="00D65F73" w:rsidP="00D65F73">
      <w:pPr>
        <w:pStyle w:val="ListBullet3"/>
      </w:pPr>
      <w:r w:rsidRPr="00D65F73">
        <w:t>solenoids</w:t>
      </w:r>
    </w:p>
    <w:p w:rsidR="00000000" w:rsidRPr="00D65F73" w:rsidP="00D65F73">
      <w:pPr>
        <w:pStyle w:val="ListBullet"/>
      </w:pPr>
      <w:r w:rsidRPr="00D65F73">
        <w:t>purpose and operation of heavy vehicle automatic transmissions and components, including:</w:t>
      </w:r>
    </w:p>
    <w:p w:rsidR="00000000" w:rsidRPr="00D65F73" w:rsidP="00D65F73">
      <w:pPr>
        <w:pStyle w:val="ListBullet2"/>
      </w:pPr>
      <w:r w:rsidRPr="00D65F73">
        <w:t>torque converters, including:</w:t>
      </w:r>
    </w:p>
    <w:p w:rsidR="00000000" w:rsidRPr="00D65F73" w:rsidP="00D65F73">
      <w:pPr>
        <w:pStyle w:val="ListBullet3"/>
      </w:pPr>
      <w:r w:rsidRPr="00D65F73">
        <w:t>impeller, stator, one-way clutch and turbine operation</w:t>
      </w:r>
    </w:p>
    <w:p w:rsidR="00000000" w:rsidRPr="00D65F73" w:rsidP="00D65F73">
      <w:pPr>
        <w:pStyle w:val="ListBullet3"/>
      </w:pPr>
      <w:r w:rsidRPr="00D65F73">
        <w:t>lock-up torque converters</w:t>
      </w:r>
    </w:p>
    <w:p w:rsidR="00000000" w:rsidRPr="00D65F73" w:rsidP="00D65F73">
      <w:pPr>
        <w:pStyle w:val="ListBullet2"/>
      </w:pPr>
      <w:r w:rsidRPr="00D65F73">
        <w:t>automatic transmission mechanical components, including:</w:t>
      </w:r>
    </w:p>
    <w:p w:rsidR="00000000" w:rsidRPr="00D65F73" w:rsidP="00D65F73">
      <w:pPr>
        <w:pStyle w:val="ListBullet3"/>
      </w:pPr>
      <w:r w:rsidRPr="00D65F73">
        <w:t>clutch packs, one-way clutches, simple and compound planetary gear sets, and transfer</w:t>
      </w:r>
      <w:r w:rsidRPr="00D65F73">
        <w:t xml:space="preserve"> case</w:t>
      </w:r>
    </w:p>
    <w:p w:rsidR="00000000" w:rsidRPr="00D65F73" w:rsidP="00D65F73">
      <w:pPr>
        <w:pStyle w:val="ListBullet2"/>
      </w:pPr>
      <w:r w:rsidRPr="00D65F73">
        <w:t>power flows, including:</w:t>
      </w:r>
    </w:p>
    <w:p w:rsidR="00000000" w:rsidRPr="00D65F73" w:rsidP="00D65F73">
      <w:pPr>
        <w:pStyle w:val="ListBullet3"/>
      </w:pPr>
      <w:r w:rsidRPr="00D65F73">
        <w:t>longitudinal automatic transmissions</w:t>
      </w:r>
    </w:p>
    <w:p w:rsidR="00000000" w:rsidRPr="00D65F73" w:rsidP="00D65F73">
      <w:pPr>
        <w:pStyle w:val="ListBullet3"/>
      </w:pPr>
      <w:r w:rsidRPr="00D65F73">
        <w:t>transfer case</w:t>
      </w:r>
    </w:p>
    <w:p w:rsidR="00000000" w:rsidRPr="00D65F73" w:rsidP="00D65F73">
      <w:pPr>
        <w:pStyle w:val="ListBullet3"/>
      </w:pPr>
      <w:r w:rsidRPr="00D65F73">
        <w:t>power take-off</w:t>
      </w:r>
    </w:p>
    <w:p w:rsidR="00000000" w:rsidRPr="00D65F73" w:rsidP="00D65F73">
      <w:pPr>
        <w:pStyle w:val="ListBullet2"/>
      </w:pPr>
      <w:r w:rsidRPr="00D65F73">
        <w:t>automatic transmission hydraulic components and hydraulic control components, including:</w:t>
      </w:r>
    </w:p>
    <w:p w:rsidR="00000000" w:rsidRPr="00D65F73" w:rsidP="00D65F73">
      <w:pPr>
        <w:pStyle w:val="ListBullet3"/>
      </w:pPr>
      <w:r w:rsidRPr="00D65F73">
        <w:t>oil pumps</w:t>
      </w:r>
    </w:p>
    <w:p w:rsidR="00000000" w:rsidRPr="00D65F73" w:rsidP="00D65F73">
      <w:pPr>
        <w:pStyle w:val="ListBullet3"/>
      </w:pPr>
      <w:r w:rsidRPr="00D65F73">
        <w:t>valve body and hydraulic valves</w:t>
      </w:r>
    </w:p>
    <w:p w:rsidR="00000000" w:rsidRPr="00D65F73" w:rsidP="00D65F73">
      <w:pPr>
        <w:pStyle w:val="ListBullet3"/>
      </w:pPr>
      <w:r w:rsidRPr="00D65F73">
        <w:t>heat exchanger</w:t>
      </w:r>
    </w:p>
    <w:p w:rsidR="00000000" w:rsidRPr="00D65F73" w:rsidP="00D65F73">
      <w:pPr>
        <w:pStyle w:val="ListBullet2"/>
      </w:pPr>
      <w:r w:rsidRPr="00D65F73">
        <w:t>automatic transmission electronic components, including:</w:t>
      </w:r>
    </w:p>
    <w:p w:rsidR="00000000" w:rsidRPr="00D65F73" w:rsidP="00D65F73">
      <w:pPr>
        <w:pStyle w:val="ListBullet3"/>
      </w:pPr>
      <w:r w:rsidRPr="00D65F73">
        <w:t>ECU input sensors</w:t>
      </w:r>
    </w:p>
    <w:p w:rsidR="00000000" w:rsidRPr="00D65F73" w:rsidP="00D65F73">
      <w:pPr>
        <w:pStyle w:val="ListBullet3"/>
      </w:pPr>
      <w:r w:rsidRPr="00D65F73">
        <w:t>ECU outputs</w:t>
      </w:r>
    </w:p>
    <w:p w:rsidR="00000000" w:rsidRPr="00D65F73" w:rsidP="00D65F73">
      <w:pPr>
        <w:pStyle w:val="ListBullet"/>
      </w:pPr>
      <w:r w:rsidRPr="00D65F73">
        <w:t>diagnostic testing procedures for heavy vehicle automatic transmissions, including:</w:t>
      </w:r>
    </w:p>
    <w:p w:rsidR="00000000" w:rsidRPr="00D65F73" w:rsidP="00D65F73">
      <w:pPr>
        <w:pStyle w:val="ListBullet2"/>
      </w:pPr>
      <w:r w:rsidRPr="00D65F73">
        <w:t>stall tests</w:t>
      </w:r>
    </w:p>
    <w:p w:rsidR="00000000" w:rsidRPr="00D65F73" w:rsidP="00D65F73">
      <w:pPr>
        <w:pStyle w:val="ListBullet2"/>
      </w:pPr>
      <w:r w:rsidRPr="00D65F73">
        <w:t>pressure test</w:t>
      </w:r>
    </w:p>
    <w:p w:rsidR="00000000" w:rsidRPr="00D65F73" w:rsidP="00D65F73">
      <w:pPr>
        <w:pStyle w:val="ListBullet2"/>
      </w:pPr>
      <w:r w:rsidRPr="00D65F73">
        <w:t>using scan tools when testing</w:t>
      </w:r>
    </w:p>
    <w:p w:rsidR="00000000" w:rsidRPr="00D65F73" w:rsidP="00D65F73">
      <w:pPr>
        <w:pStyle w:val="ListBullet"/>
      </w:pPr>
      <w:r w:rsidRPr="00D65F73">
        <w:t>repair procedures for heavy vehicle automatic transmissions, including for hydraulic, mechanical and electrical components</w:t>
      </w:r>
    </w:p>
    <w:p w:rsidR="00000000" w:rsidRPr="00D65F73" w:rsidP="00D65F73">
      <w:pPr>
        <w:pStyle w:val="ListBullet"/>
      </w:pPr>
      <w:r w:rsidRPr="00D65F73">
        <w:t>dismantling procedures for heavy vehicle automatic transmissions, including:</w:t>
      </w:r>
    </w:p>
    <w:p w:rsidR="00000000" w:rsidRPr="00D65F73" w:rsidP="00D65F73">
      <w:pPr>
        <w:pStyle w:val="ListBullet2"/>
      </w:pPr>
      <w:r w:rsidRPr="00D65F73">
        <w:t>measuring clearances and tolerances</w:t>
      </w:r>
    </w:p>
    <w:p w:rsidR="00000000" w:rsidRPr="00D65F73" w:rsidP="00D65F73">
      <w:pPr>
        <w:pStyle w:val="ListBullet2"/>
      </w:pPr>
      <w:r w:rsidRPr="00D65F73">
        <w:t>inspecting componen</w:t>
      </w:r>
      <w:r w:rsidRPr="00D65F73">
        <w:t>ts</w:t>
      </w:r>
    </w:p>
    <w:p w:rsidR="00000000" w:rsidRPr="00D65F73" w:rsidP="00D65F73">
      <w:pPr>
        <w:pStyle w:val="ListBullet"/>
      </w:pPr>
      <w:r w:rsidRPr="00D65F73">
        <w:t xml:space="preserve">post-repair testing procedures for heavy vehicle automatic transmissions. </w:t>
      </w:r>
    </w:p>
    <w:p w:rsidR="00000000" w:rsidRPr="00D65F73" w:rsidP="00D65F73">
      <w:pPr>
        <w:pStyle w:val="AllowPageBreak"/>
      </w:pPr>
    </w:p>
    <w:p w:rsidR="00000000" w:rsidRPr="00D65F73" w:rsidP="00D65F73">
      <w:pPr>
        <w:pStyle w:val="Heading1"/>
      </w:pPr>
      <w:bookmarkStart w:id="11" w:name="O_1113391"/>
      <w:bookmarkEnd w:id="11"/>
      <w:r w:rsidRPr="00D65F73">
        <w:t>Assessment Conditions</w:t>
      </w:r>
    </w:p>
    <w:p w:rsidR="00000000" w:rsidRPr="00D65F73" w:rsidP="00BF5B8B">
      <w:pPr>
        <w:pStyle w:val="BodyText"/>
      </w:pPr>
      <w:r w:rsidRPr="00D65F73">
        <w:t>Competency is to be assessed in the workplace or a simulated environment that accurately reflects performance in a real workplace settin</w:t>
      </w:r>
      <w:r w:rsidRPr="00D65F73">
        <w:t>g.</w:t>
      </w:r>
    </w:p>
    <w:p w:rsidR="00000000" w:rsidRPr="00D65F73" w:rsidP="00BF5B8B">
      <w:pPr>
        <w:pStyle w:val="BodyText"/>
      </w:pPr>
      <w:r w:rsidRPr="00D65F73">
        <w:t>Assessment must include direct observation of tasks.</w:t>
      </w:r>
    </w:p>
    <w:p w:rsidR="00000000" w:rsidRPr="00D65F73" w:rsidP="00BF5B8B">
      <w:pPr>
        <w:pStyle w:val="BodyText"/>
      </w:pPr>
      <w:r w:rsidRPr="00D65F73">
        <w:t>Where assessment of competency includes third-party evidence, individuals must provide evidence that links them to the heavy vehicle automatic transmissions</w:t>
      </w:r>
      <w:r w:rsidRPr="00D65F73">
        <w:t xml:space="preserve"> that they have worked on, e.g. repair orders.</w:t>
      </w:r>
    </w:p>
    <w:p w:rsidR="00000000" w:rsidRPr="00D65F73" w:rsidP="00BF5B8B">
      <w:pPr>
        <w:pStyle w:val="BodyText"/>
      </w:pPr>
      <w:r w:rsidRPr="00D65F73">
        <w:t>Assessors must verify performance evidence through questioning on skills and knowledge to ensure correct interpretation and application.</w:t>
      </w:r>
    </w:p>
    <w:p w:rsidR="00000000" w:rsidRPr="00D65F73" w:rsidP="00BF5B8B">
      <w:pPr>
        <w:pStyle w:val="BodyText"/>
      </w:pPr>
      <w:r w:rsidRPr="00D65F73">
        <w:t>The following resources must be made available:</w:t>
      </w:r>
    </w:p>
    <w:p w:rsidR="00000000" w:rsidRPr="00D65F73" w:rsidP="00D65F73">
      <w:pPr>
        <w:pStyle w:val="ListBullet"/>
      </w:pPr>
      <w:r w:rsidRPr="00D65F73">
        <w:t>automotive repair workp</w:t>
      </w:r>
      <w:r w:rsidRPr="00D65F73">
        <w:t>lace or simulated workplace</w:t>
      </w:r>
    </w:p>
    <w:p w:rsidR="00000000" w:rsidRPr="00D65F73" w:rsidP="00D65F73">
      <w:pPr>
        <w:pStyle w:val="ListBullet"/>
      </w:pPr>
      <w:r w:rsidRPr="00D65F73">
        <w:t>workplace instructions</w:t>
      </w:r>
    </w:p>
    <w:p w:rsidR="00000000" w:rsidRPr="00D65F73" w:rsidP="00D65F73">
      <w:pPr>
        <w:pStyle w:val="ListBullet"/>
      </w:pPr>
      <w:r w:rsidRPr="00D65F73">
        <w:t>manufacturer automatic transmission specifications</w:t>
      </w:r>
    </w:p>
    <w:p w:rsidR="00000000" w:rsidRPr="00D65F73" w:rsidP="00D65F73">
      <w:pPr>
        <w:pStyle w:val="ListBullet"/>
      </w:pPr>
      <w:r w:rsidRPr="00D65F73">
        <w:t>one heavy vehicle with faults in its automatic transmission</w:t>
      </w:r>
    </w:p>
    <w:p w:rsidR="00000000" w:rsidRPr="00D65F73" w:rsidP="00D65F73">
      <w:pPr>
        <w:pStyle w:val="ListBullet"/>
      </w:pPr>
      <w:r w:rsidRPr="00D65F73">
        <w:t>diagnostic equipment for heavy vehicle automatic transmissions</w:t>
      </w:r>
    </w:p>
    <w:p w:rsidR="00000000" w:rsidRPr="00D65F73" w:rsidP="00D65F73">
      <w:pPr>
        <w:pStyle w:val="ListBullet"/>
      </w:pPr>
      <w:r w:rsidRPr="00D65F73">
        <w:t xml:space="preserve">tools, equipment and materials </w:t>
      </w:r>
      <w:r w:rsidRPr="00D65F73">
        <w:t>appropriate for repairing and adjusting heavy vehicle automatic transmissions.</w:t>
      </w:r>
    </w:p>
    <w:p w:rsidR="00000000" w:rsidRPr="00D65F73" w:rsidP="00D65F73">
      <w:pPr>
        <w:pStyle w:val="List"/>
      </w:pPr>
    </w:p>
    <w:p w:rsidR="00000000" w:rsidRPr="00D65F73" w:rsidP="00BF5B8B">
      <w:pPr>
        <w:pStyle w:val="BodyText"/>
      </w:pPr>
      <w:r w:rsidRPr="00D65F73">
        <w:t>Assessors of this unit must satisfy the requirements for assessors in applicable vocational education and training legislation, frameworks and/or standards.</w:t>
      </w:r>
    </w:p>
    <w:p w:rsidR="00000000" w:rsidRPr="00D65F73" w:rsidP="00D65F73">
      <w:pPr>
        <w:pStyle w:val="Heading1"/>
      </w:pPr>
      <w:bookmarkStart w:id="12" w:name="O_1113389"/>
      <w:bookmarkEnd w:id="12"/>
      <w:r w:rsidRPr="00D65F73">
        <w:t>Links</w:t>
      </w:r>
    </w:p>
    <w:p w:rsidR="00000000" w:rsidRPr="00D65F73" w:rsidP="00BF5B8B">
      <w:pPr>
        <w:pStyle w:val="BodyText"/>
      </w:pPr>
      <w:r w:rsidRPr="00D65F73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2D2CD2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D65F73" w:rsidP="00D65F73"/>
    <w:sectPr w:rsidSect="00D65F7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5F7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5F73" w:rsidRPr="00BF5B8B" w:rsidP="00BF5B8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5F7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5B8B" w:rsidP="00D65F7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BF5B8B" w:rsidP="00D65F7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BF5B8B" w:rsidP="00D65F7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5F73" w:rsidP="00D65F7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F5B8B">
      <w:t>Approved</w:t>
    </w:r>
    <w:r w:rsidR="00BF5B8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F5B8B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F5B8B">
      <w:rPr>
        <w:noProof/>
      </w:rPr>
      <w:t>5</w:t>
    </w:r>
    <w:r>
      <w:rPr>
        <w:noProof/>
      </w:rPr>
      <w:fldChar w:fldCharType="end"/>
    </w:r>
  </w:p>
  <w:p w:rsidR="00D65F73" w:rsidP="00D65F7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F5B8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F5B8B">
      <w:t>Mining and Automotive Skills Alliance</w:t>
    </w:r>
    <w:r w:rsidR="00BF5B8B">
      <w:fldChar w:fldCharType="end"/>
    </w:r>
  </w:p>
  <w:p w:rsidR="00D65F73" w:rsidP="00D65F7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5F7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5B8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65F73" w:rsidRPr="00BF5B8B" w:rsidP="00BF5B8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5F7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5B8B" w:rsidRPr="002D2AF8" w:rsidP="00D65F7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AURHTX103 Diagnose and repair heavy vehicle automatic transmissions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F5B8B" w:rsidP="00D65F7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5F73" w:rsidRPr="002D2AF8" w:rsidP="00D65F7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F5B8B">
      <w:t>AURHTX103 Diagnose and repair heavy vehicle automatic transmissions</w:t>
    </w:r>
    <w:r w:rsidR="00BF5B8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F5B8B">
      <w:rPr>
        <w:noProof/>
      </w:rPr>
      <w:t>2 March 2025</w:t>
    </w:r>
    <w:r>
      <w:fldChar w:fldCharType="end"/>
    </w:r>
  </w:p>
  <w:p w:rsidR="00D65F73" w:rsidP="00D65F7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03AB1A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8D41C7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04C048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65F7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65F7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65F7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65F7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65F7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65F7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65F7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65F7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65F7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65F7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65F7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65F73"/>
  </w:style>
  <w:style w:type="character" w:customStyle="1" w:styleId="Heading1Char">
    <w:name w:val="Heading 1 Char"/>
    <w:basedOn w:val="DefaultParagraphFont"/>
    <w:link w:val="Heading1"/>
    <w:rsid w:val="00D65F7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65F7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65F7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D65F7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65F73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65F73"/>
    <w:rPr>
      <w:b/>
      <w:spacing w:val="0"/>
    </w:rPr>
  </w:style>
  <w:style w:type="paragraph" w:styleId="ListBullet2">
    <w:name w:val="List Bullet 2"/>
    <w:basedOn w:val="List2"/>
    <w:rsid w:val="00D65F73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D65F73"/>
    <w:rPr>
      <w:i/>
    </w:rPr>
  </w:style>
  <w:style w:type="paragraph" w:customStyle="1" w:styleId="SuperHeading">
    <w:name w:val="SuperHeading"/>
    <w:basedOn w:val="Normal"/>
    <w:rsid w:val="00D65F7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65F7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D65F73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D65F7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65F7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65F7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65F7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65F7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65F7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65F7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65F7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65F7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65F7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65F7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65F7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65F7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65F7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65F7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65F7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65F7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65F73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D65F7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65F7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65F7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65F7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65F7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65F7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65F7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65F7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65F7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65F7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65F7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65F7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65F7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65F7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65F7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65F7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65F73"/>
  </w:style>
  <w:style w:type="paragraph" w:styleId="TableofFigures">
    <w:name w:val="table of figures"/>
    <w:basedOn w:val="Normal"/>
    <w:next w:val="Normal"/>
    <w:semiHidden/>
    <w:rsid w:val="00D65F7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65F73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D65F73"/>
    <w:rPr>
      <w:rFonts w:ascii="Wingdings" w:hAnsi="Wingdings"/>
    </w:rPr>
  </w:style>
  <w:style w:type="paragraph" w:customStyle="1" w:styleId="TableHeading">
    <w:name w:val="Table Heading"/>
    <w:basedOn w:val="HeadingBase"/>
    <w:rsid w:val="00D65F7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65F73"/>
    <w:rPr>
      <w:color w:val="0033CC"/>
      <w:u w:val="none"/>
    </w:rPr>
  </w:style>
  <w:style w:type="paragraph" w:customStyle="1" w:styleId="BodyTextRight">
    <w:name w:val="Body Text Right"/>
    <w:basedOn w:val="BodyText"/>
    <w:rsid w:val="00D65F7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65F7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65F73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65F7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65F7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65F7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65F73"/>
    <w:rPr>
      <w:sz w:val="32"/>
    </w:rPr>
  </w:style>
  <w:style w:type="paragraph" w:customStyle="1" w:styleId="HeadingProcedure">
    <w:name w:val="Heading Procedure"/>
    <w:basedOn w:val="HeadingBase"/>
    <w:next w:val="Normal"/>
    <w:rsid w:val="00D65F7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65F73"/>
    <w:pPr>
      <w:spacing w:before="60" w:after="60"/>
    </w:pPr>
  </w:style>
  <w:style w:type="paragraph" w:styleId="ListContinue">
    <w:name w:val="List Continue"/>
    <w:basedOn w:val="List"/>
    <w:rsid w:val="00D65F73"/>
    <w:pPr>
      <w:ind w:firstLine="0"/>
    </w:pPr>
  </w:style>
  <w:style w:type="paragraph" w:customStyle="1" w:styleId="ListNote">
    <w:name w:val="List Note"/>
    <w:basedOn w:val="List"/>
    <w:rsid w:val="00D65F7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65F7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65F7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65F73"/>
    <w:rPr>
      <w:rFonts w:ascii="Courier New" w:hAnsi="Courier New"/>
    </w:rPr>
  </w:style>
  <w:style w:type="paragraph" w:customStyle="1" w:styleId="NoteBullet">
    <w:name w:val="Note Bullet"/>
    <w:basedOn w:val="Note"/>
    <w:rsid w:val="00D65F7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65F7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65F7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65F7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65F73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D65F7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65F7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65F73"/>
    <w:rPr>
      <w:b/>
      <w:smallCaps/>
    </w:rPr>
  </w:style>
  <w:style w:type="paragraph" w:customStyle="1" w:styleId="TableListNumber">
    <w:name w:val="Table List Number"/>
    <w:basedOn w:val="ListNumber"/>
    <w:rsid w:val="00D65F7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65F7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65F73"/>
    <w:pPr>
      <w:numPr>
        <w:numId w:val="10"/>
      </w:numPr>
    </w:pPr>
  </w:style>
  <w:style w:type="paragraph" w:customStyle="1" w:styleId="ListAlpha2">
    <w:name w:val="List Alpha 2"/>
    <w:basedOn w:val="List2"/>
    <w:rsid w:val="00D65F73"/>
    <w:pPr>
      <w:numPr>
        <w:numId w:val="9"/>
      </w:numPr>
    </w:pPr>
  </w:style>
  <w:style w:type="paragraph" w:styleId="List2">
    <w:name w:val="List 2"/>
    <w:basedOn w:val="BodyText"/>
    <w:rsid w:val="00D65F7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65F7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65F7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65F73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D65F73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D65F73"/>
    <w:pPr>
      <w:numPr>
        <w:numId w:val="5"/>
      </w:numPr>
    </w:pPr>
  </w:style>
  <w:style w:type="paragraph" w:styleId="ListContinue2">
    <w:name w:val="List Continue 2"/>
    <w:basedOn w:val="List2"/>
    <w:rsid w:val="00D65F73"/>
    <w:pPr>
      <w:ind w:firstLine="0"/>
    </w:pPr>
  </w:style>
  <w:style w:type="paragraph" w:styleId="ListContinue3">
    <w:name w:val="List Continue 3"/>
    <w:basedOn w:val="List3"/>
    <w:rsid w:val="00D65F73"/>
    <w:pPr>
      <w:ind w:left="1021" w:firstLine="0"/>
    </w:pPr>
  </w:style>
  <w:style w:type="paragraph" w:styleId="ListContinue4">
    <w:name w:val="List Continue 4"/>
    <w:basedOn w:val="List4"/>
    <w:rsid w:val="00D65F73"/>
    <w:pPr>
      <w:ind w:firstLine="0"/>
    </w:pPr>
  </w:style>
  <w:style w:type="paragraph" w:styleId="ListContinue5">
    <w:name w:val="List Continue 5"/>
    <w:basedOn w:val="List5"/>
    <w:rsid w:val="00D65F73"/>
    <w:pPr>
      <w:ind w:firstLine="0"/>
    </w:pPr>
  </w:style>
  <w:style w:type="paragraph" w:styleId="ListNumber3">
    <w:name w:val="List Number 3"/>
    <w:basedOn w:val="List3"/>
    <w:rsid w:val="00D65F73"/>
    <w:pPr>
      <w:numPr>
        <w:numId w:val="6"/>
      </w:numPr>
    </w:pPr>
  </w:style>
  <w:style w:type="paragraph" w:styleId="ListNumber4">
    <w:name w:val="List Number 4"/>
    <w:basedOn w:val="List4"/>
    <w:rsid w:val="00D65F73"/>
    <w:pPr>
      <w:numPr>
        <w:numId w:val="7"/>
      </w:numPr>
    </w:pPr>
  </w:style>
  <w:style w:type="paragraph" w:styleId="ListNumber5">
    <w:name w:val="List Number 5"/>
    <w:basedOn w:val="List5"/>
    <w:rsid w:val="00D65F73"/>
    <w:pPr>
      <w:numPr>
        <w:numId w:val="8"/>
      </w:numPr>
    </w:pPr>
  </w:style>
  <w:style w:type="paragraph" w:styleId="BlockText">
    <w:name w:val="Block Text"/>
    <w:basedOn w:val="Normal"/>
    <w:rsid w:val="00D65F7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65F7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65F73"/>
    <w:rPr>
      <w:sz w:val="16"/>
      <w:vertAlign w:val="superscript"/>
    </w:rPr>
  </w:style>
  <w:style w:type="character" w:customStyle="1" w:styleId="Symbols">
    <w:name w:val="Symbols"/>
    <w:basedOn w:val="DefaultParagraphFont"/>
    <w:rsid w:val="00D65F73"/>
    <w:rPr>
      <w:rFonts w:ascii="Symbol" w:hAnsi="Symbol"/>
    </w:rPr>
  </w:style>
  <w:style w:type="character" w:customStyle="1" w:styleId="MenuOptions">
    <w:name w:val="Menu Options"/>
    <w:basedOn w:val="DefaultParagraphFont"/>
    <w:rsid w:val="00D65F7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65F73"/>
    <w:rPr>
      <w:b/>
    </w:rPr>
  </w:style>
  <w:style w:type="character" w:customStyle="1" w:styleId="Underlined">
    <w:name w:val="Underlined"/>
    <w:basedOn w:val="DefaultParagraphFont"/>
    <w:rsid w:val="00D65F73"/>
    <w:rPr>
      <w:u w:val="single"/>
    </w:rPr>
  </w:style>
  <w:style w:type="paragraph" w:customStyle="1" w:styleId="TableBodyTextRight">
    <w:name w:val="Table Body Text Right"/>
    <w:basedOn w:val="TableBodyText"/>
    <w:rsid w:val="00D65F7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65F73"/>
    <w:rPr>
      <w:sz w:val="18"/>
    </w:rPr>
  </w:style>
  <w:style w:type="paragraph" w:customStyle="1" w:styleId="BodySmallRight">
    <w:name w:val="Body Small Right"/>
    <w:basedOn w:val="BodyTextRight"/>
    <w:rsid w:val="00D65F73"/>
    <w:rPr>
      <w:sz w:val="18"/>
      <w:szCs w:val="18"/>
    </w:rPr>
  </w:style>
  <w:style w:type="paragraph" w:customStyle="1" w:styleId="MarginEdition">
    <w:name w:val="Margin Edition"/>
    <w:basedOn w:val="MarginNote"/>
    <w:rsid w:val="00D65F7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65F73"/>
    <w:rPr>
      <w:sz w:val="2"/>
      <w:szCs w:val="2"/>
    </w:rPr>
  </w:style>
  <w:style w:type="character" w:customStyle="1" w:styleId="Small">
    <w:name w:val="Small"/>
    <w:basedOn w:val="DefaultParagraphFont"/>
    <w:rsid w:val="00D65F73"/>
    <w:rPr>
      <w:sz w:val="16"/>
    </w:rPr>
  </w:style>
  <w:style w:type="paragraph" w:customStyle="1" w:styleId="WideTable">
    <w:name w:val="Wide Table"/>
    <w:basedOn w:val="Normal"/>
    <w:rsid w:val="00D65F7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65F73"/>
  </w:style>
  <w:style w:type="paragraph" w:styleId="Quote">
    <w:name w:val="Quote"/>
    <w:basedOn w:val="Heading1"/>
    <w:link w:val="QuoteChar"/>
    <w:qFormat/>
    <w:rsid w:val="00D65F7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65F7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65F73"/>
    <w:pPr>
      <w:pageBreakBefore/>
    </w:pPr>
  </w:style>
  <w:style w:type="paragraph" w:customStyle="1" w:styleId="Border">
    <w:name w:val="Border"/>
    <w:basedOn w:val="Normal"/>
    <w:qFormat/>
    <w:rsid w:val="00D65F7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65F7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65F7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65F7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65F7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65F7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65F7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65F7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65F7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65F73"/>
    <w:rPr>
      <w:u w:val="single"/>
    </w:rPr>
  </w:style>
  <w:style w:type="character" w:customStyle="1" w:styleId="BoldandItalics">
    <w:name w:val="Bold and Italics"/>
    <w:qFormat/>
    <w:rsid w:val="00D65F73"/>
    <w:rPr>
      <w:b/>
      <w:i/>
      <w:u w:val="none"/>
    </w:rPr>
  </w:style>
  <w:style w:type="paragraph" w:styleId="BalloonText">
    <w:name w:val="Balloon Text"/>
    <w:basedOn w:val="Normal"/>
    <w:link w:val="BalloonTextChar"/>
    <w:rsid w:val="00D65F7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65F7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65F7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65F7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65F7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65F7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65F73"/>
    <w:pPr>
      <w:spacing w:before="0" w:after="0"/>
    </w:pPr>
  </w:style>
  <w:style w:type="paragraph" w:customStyle="1" w:styleId="BodyTextBold">
    <w:name w:val="Body Text Bold"/>
    <w:basedOn w:val="BodyText"/>
    <w:qFormat/>
    <w:rsid w:val="00D65F73"/>
    <w:rPr>
      <w:b/>
    </w:rPr>
  </w:style>
  <w:style w:type="character" w:styleId="Hyperlink">
    <w:name w:val="Hyperlink"/>
    <w:basedOn w:val="DefaultParagraphFont"/>
    <w:uiPriority w:val="99"/>
    <w:unhideWhenUsed/>
    <w:rsid w:val="00BF5B8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1223</Words>
  <Characters>8581</Characters>
  <Application>Microsoft Office Word</Application>
  <DocSecurity>0</DocSecurity>
  <Lines>260</Lines>
  <Paragraphs>188</Paragraphs>
  <ScaleCrop>false</ScaleCrop>
  <Company>Author-it Software Corporation Ltd.</Company>
  <LinksUpToDate>false</LinksUpToDate>
  <CharactersWithSpaces>9616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AURHTX103 Diagnose and repair heavy vehicle automatic transmissions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2025-03-01T23:08:00Z</dcterms:created>
  <dcterms:modified xsi:type="dcterms:W3CDTF">2025-03-01T23:08:00Z</dcterms:modified>
</cp:coreProperties>
</file>