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AURHTJ202 Select heavy vehicle tyres, wheels and rims</w:t>
      </w:r>
      <w:bookmarkEnd w:id="0"/>
      <w:bookmarkEnd w:id="1"/>
    </w:p>
    <w:p w:rsidR="00D44002" w:rsidRPr="00F31CE3" w:rsidP="00F31CE3" w14:paraId="160C8F32" w14:textId="3B105B63">
      <w:pPr>
        <w:pStyle w:val="ChapterTitle"/>
      </w:pPr>
      <w:bookmarkStart w:id="2" w:name="AURHTJ202"/>
      <w:r w:rsidRPr="00F31CE3">
        <w:t>AURHTJ202 Select heavy vehicle tyres, wheels and rims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select heavy vehicle tyres, wheels and rims to suit specific applications. It involves identifying and confirming work requirements, preparing for the work, selecting tyres, wheels and rims and completing workplace processes and documentation.</w:t>
      </w:r>
    </w:p>
    <w:p w:rsidR="00D44002" w:rsidRPr="00F31CE3" w:rsidP="00F31CE3">
      <w:r w:rsidRPr="00F31CE3">
        <w:t>The unit applies to those who work in the automotive service and repair industry. The tyres, wheels and rims include those of forklifts, heavy commercial vehicles or mobile plant machinery.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Mechanical - Heavy Vehicle 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647"/>
        <w:gridCol w:w="6413"/>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select wheel and tyre options</w:t>
            </w:r>
          </w:p>
        </w:tc>
        <w:tc>
          <w:tcPr>
            <w:tcW w:w="0" w:type="auto"/>
          </w:tcPr>
          <w:p w:rsidR="00D44002" w:rsidRPr="00F31CE3" w:rsidP="00F31CE3">
            <w:r w:rsidRPr="00F31CE3">
              <w:t>1.1 Identify job requirements from workplace instructions</w:t>
            </w:r>
          </w:p>
          <w:p w:rsidR="00D44002" w:rsidRPr="00F31CE3" w:rsidP="00F31CE3">
            <w:r w:rsidRPr="00F31CE3">
              <w:t>1.2 Obtain and interpret wheel and tyre information in order to identify wheel and tyre options required for the job</w:t>
            </w:r>
          </w:p>
          <w:p w:rsidR="00D44002" w:rsidRPr="00F31CE3" w:rsidP="00F31CE3">
            <w:r w:rsidRPr="00F31CE3">
              <w:t>1.3 Identify hazards and issues associated with the work, assess potential risks and implement control measures from workplace health and safety requirements</w:t>
            </w:r>
          </w:p>
        </w:tc>
      </w:tr>
      <w:tr>
        <w:tblPrEx>
          <w:tblW w:w="5000" w:type="pct"/>
        </w:tblPrEx>
        <w:tc>
          <w:tcPr>
            <w:tcW w:w="0" w:type="auto"/>
          </w:tcPr>
          <w:p w:rsidR="00D44002" w:rsidRPr="00F31CE3" w:rsidP="00F31CE3">
            <w:r w:rsidRPr="00F31CE3">
              <w:t>2. Select wheels and tyres for specific applications</w:t>
            </w:r>
          </w:p>
        </w:tc>
        <w:tc>
          <w:tcPr>
            <w:tcW w:w="0" w:type="auto"/>
          </w:tcPr>
          <w:p w:rsidR="00D44002" w:rsidRPr="00F31CE3" w:rsidP="00F31CE3">
            <w:r w:rsidRPr="00F31CE3">
              <w:t>2.1 Assess technical compliance and economic benefits of tyre, wheel and rim options</w:t>
            </w:r>
          </w:p>
          <w:p w:rsidR="00D44002" w:rsidRPr="00F31CE3" w:rsidP="00F31CE3">
            <w:r w:rsidRPr="00F31CE3">
              <w:t>2.2 Select tyres, wheels, and rims according to manufacturer specifications, workplace procedures, and Australian Design Rules</w:t>
            </w:r>
          </w:p>
        </w:tc>
      </w:tr>
      <w:tr>
        <w:tblPrEx>
          <w:tblW w:w="5000" w:type="pct"/>
        </w:tblPrEx>
        <w:tc>
          <w:tcPr>
            <w:tcW w:w="0" w:type="auto"/>
          </w:tcPr>
          <w:p w:rsidR="00D44002" w:rsidRPr="00F31CE3" w:rsidP="00F31CE3">
            <w:r w:rsidRPr="00F31CE3">
              <w:t>3. Complete work processes</w:t>
            </w:r>
          </w:p>
        </w:tc>
        <w:tc>
          <w:tcPr>
            <w:tcW w:w="0" w:type="auto"/>
          </w:tcPr>
          <w:p w:rsidR="00D44002" w:rsidRPr="00F31CE3" w:rsidP="00F31CE3">
            <w:r w:rsidRPr="00F31CE3">
              <w:t>3.1 Communicate selection to appropriate personnel or customer according to workplace procedures</w:t>
            </w:r>
          </w:p>
          <w:p w:rsidR="00D44002" w:rsidRPr="00F31CE3" w:rsidP="00F31CE3">
            <w:r w:rsidRPr="00F31CE3">
              <w:t>3.2 Complete and process workplace documentation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to performance but not explicit in the performance criteria.</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Locates required sources of information efficiently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Interprets information from manufacturer specifications and workshop literature when seeking tyre, wheel and rim specifications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4"/>
              </w:numPr>
              <w:ind w:left="720" w:hanging="360"/>
              <w:jc w:val="left"/>
            </w:pPr>
            <w:r w:rsidRPr="00F31CE3">
              <w:t> Accurately complete workplace documentation, making recommendations regarding selected wheels and tyres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Interprets numerical information when selecting tyres, wheels and rims</w:t>
            </w:r>
          </w:p>
          <w:p w:rsidR="00D44002" w:rsidRPr="00F31CE3" w:rsidP="00F31CE3">
            <w:pPr>
              <w:numPr>
                <w:ilvl w:val="0"/>
                <w:numId w:val="5"/>
              </w:numPr>
              <w:ind w:left="720" w:hanging="360"/>
              <w:jc w:val="left"/>
            </w:pPr>
            <w:r w:rsidRPr="00F31CE3">
              <w:t>Understands both metric and imperial units of measurement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AURHTJ202 Select heavy vehicle tyres, wheels and rims</w:t>
            </w:r>
          </w:p>
        </w:tc>
        <w:tc>
          <w:tcPr>
            <w:tcW w:w="2268" w:type="dxa"/>
            <w:noWrap w:val="0"/>
            <w:tcMar>
              <w:top w:w="0" w:type="dxa"/>
              <w:left w:w="62" w:type="dxa"/>
              <w:bottom w:w="0" w:type="dxa"/>
              <w:right w:w="62" w:type="dxa"/>
            </w:tcMar>
            <w:hideMark/>
          </w:tcPr>
          <w:p w:rsidR="00D44002" w:rsidRPr="00F31CE3" w:rsidP="00F31CE3">
            <w:r w:rsidRPr="00F31CE3">
              <w:t>AURHTJ102 Select heavy vehicle tyres, wheels and rims</w:t>
            </w:r>
          </w:p>
        </w:tc>
        <w:tc>
          <w:tcPr>
            <w:tcW w:w="2268"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to the Application, Elements, Performance Criteria, Foundation Skills, Performance Evidence, and Knowledge Evidence</w:t>
            </w:r>
          </w:p>
          <w:p w:rsidR="00D44002" w:rsidRPr="00F31CE3" w:rsidP="00F31CE3"/>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HTJ202_AR"/>
      <w:r w:rsidRPr="00F31CE3">
        <w:t>Assessment Requirements for AURHTJ202 Select heavy vehicle tyres, wheels and rims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6"/>
        </w:numPr>
        <w:ind w:left="720" w:hanging="360"/>
        <w:jc w:val="left"/>
      </w:pPr>
      <w:r w:rsidRPr="00F31CE3">
        <w:t>select the tyres, wheels and rims for four different heavy vehicles based on workplace instructions and according to manufacturer requirements</w:t>
      </w:r>
    </w:p>
    <w:p w:rsidR="00D44002" w:rsidRPr="00F31CE3" w:rsidP="00F31CE3">
      <w:pPr>
        <w:numPr>
          <w:ilvl w:val="0"/>
          <w:numId w:val="6"/>
        </w:numPr>
        <w:ind w:left="720" w:hanging="360"/>
        <w:jc w:val="left"/>
      </w:pPr>
      <w:r w:rsidRPr="00F31CE3">
        <w:t>accessing and interpreting information in manufacturer specifications relating to the selection.</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methods to locate and apply manufacturer specifications for the following heavy vehicle wheels and tyres:</w:t>
      </w:r>
    </w:p>
    <w:p w:rsidR="00D44002" w:rsidRPr="00F31CE3" w:rsidP="00F31CE3">
      <w:pPr>
        <w:numPr>
          <w:ilvl w:val="1"/>
          <w:numId w:val="3"/>
        </w:numPr>
        <w:ind w:left="1440" w:hanging="360"/>
        <w:jc w:val="left"/>
      </w:pPr>
      <w:r w:rsidRPr="00F31CE3">
        <w:t>tubeless and tubed tyres</w:t>
      </w:r>
    </w:p>
    <w:p w:rsidR="00D44002" w:rsidRPr="00F31CE3" w:rsidP="00F31CE3">
      <w:pPr>
        <w:numPr>
          <w:ilvl w:val="1"/>
          <w:numId w:val="3"/>
        </w:numPr>
        <w:ind w:left="1440" w:hanging="360"/>
        <w:jc w:val="left"/>
      </w:pPr>
      <w:r w:rsidRPr="00F31CE3">
        <w:t>bias ply and radial ply tyres</w:t>
      </w:r>
    </w:p>
    <w:p w:rsidR="00D44002" w:rsidRPr="00F31CE3" w:rsidP="00F31CE3">
      <w:pPr>
        <w:numPr>
          <w:ilvl w:val="1"/>
          <w:numId w:val="3"/>
        </w:numPr>
        <w:ind w:left="1440" w:hanging="360"/>
        <w:jc w:val="left"/>
      </w:pPr>
      <w:r w:rsidRPr="00F31CE3">
        <w:t>demountable rims</w:t>
      </w:r>
    </w:p>
    <w:p w:rsidR="00D44002" w:rsidRPr="00F31CE3" w:rsidP="00F31CE3">
      <w:pPr>
        <w:numPr>
          <w:ilvl w:val="1"/>
          <w:numId w:val="3"/>
        </w:numPr>
        <w:ind w:left="1440" w:hanging="360"/>
        <w:jc w:val="left"/>
      </w:pPr>
      <w:r w:rsidRPr="00F31CE3">
        <w:t>disc wheels</w:t>
      </w:r>
    </w:p>
    <w:p w:rsidR="00D44002" w:rsidRPr="00F31CE3" w:rsidP="00F31CE3">
      <w:pPr>
        <w:numPr>
          <w:ilvl w:val="1"/>
          <w:numId w:val="3"/>
        </w:numPr>
        <w:ind w:left="1440" w:hanging="360"/>
        <w:jc w:val="left"/>
      </w:pPr>
      <w:r w:rsidRPr="00F31CE3">
        <w:t>tyre tread designs</w:t>
      </w:r>
    </w:p>
    <w:p w:rsidR="00D44002" w:rsidRPr="00F31CE3" w:rsidP="00F31CE3">
      <w:pPr>
        <w:numPr>
          <w:ilvl w:val="0"/>
          <w:numId w:val="3"/>
        </w:numPr>
        <w:ind w:left="720" w:hanging="360"/>
        <w:jc w:val="left"/>
      </w:pPr>
      <w:r w:rsidRPr="00F31CE3">
        <w:t>methods to locate and apply Australian Design Rules relating to heavy vehicle wheels and tyres</w:t>
      </w:r>
    </w:p>
    <w:p w:rsidR="00D44002" w:rsidRPr="00F31CE3" w:rsidP="00F31CE3">
      <w:pPr>
        <w:numPr>
          <w:ilvl w:val="0"/>
          <w:numId w:val="3"/>
        </w:numPr>
        <w:ind w:left="720" w:hanging="360"/>
        <w:jc w:val="left"/>
      </w:pPr>
      <w:r w:rsidRPr="00F31CE3">
        <w:t>procedures to communicate with customers about the selection of wheels and tyres</w:t>
      </w:r>
    </w:p>
    <w:p w:rsidR="00D44002" w:rsidRPr="00F31CE3" w:rsidP="00F31CE3">
      <w:pPr>
        <w:numPr>
          <w:ilvl w:val="0"/>
          <w:numId w:val="3"/>
        </w:numPr>
        <w:ind w:left="720" w:hanging="360"/>
        <w:jc w:val="left"/>
      </w:pPr>
      <w:r w:rsidRPr="00F31CE3">
        <w:t>workplace procedures relating to the selection of heavy vehicle tyres, wheels and rims, including:</w:t>
      </w:r>
    </w:p>
    <w:p w:rsidR="00D44002" w:rsidRPr="00F31CE3" w:rsidP="00F31CE3">
      <w:pPr>
        <w:numPr>
          <w:ilvl w:val="1"/>
          <w:numId w:val="3"/>
        </w:numPr>
        <w:ind w:left="1440" w:hanging="360"/>
        <w:jc w:val="left"/>
      </w:pPr>
      <w:r w:rsidRPr="00F31CE3">
        <w:t>documentation for heavy vehicle wheels and tyres</w:t>
      </w:r>
    </w:p>
    <w:p w:rsidR="00D44002" w:rsidRPr="00F31CE3" w:rsidP="00F31CE3">
      <w:pPr>
        <w:numPr>
          <w:ilvl w:val="1"/>
          <w:numId w:val="3"/>
        </w:numPr>
        <w:ind w:left="1440" w:hanging="360"/>
        <w:jc w:val="left"/>
      </w:pPr>
      <w:r w:rsidRPr="00F31CE3">
        <w:t>workplace housekeeping procedures</w:t>
      </w:r>
    </w:p>
    <w:p w:rsidR="00D44002" w:rsidRPr="00F31CE3" w:rsidP="00F31CE3">
      <w:pPr>
        <w:numPr>
          <w:ilvl w:val="1"/>
          <w:numId w:val="3"/>
        </w:numPr>
        <w:ind w:left="1440" w:hanging="360"/>
        <w:jc w:val="left"/>
      </w:pPr>
      <w:r w:rsidRPr="00F31CE3">
        <w:t>documentation procedures</w:t>
      </w:r>
    </w:p>
    <w:p w:rsidR="00D44002" w:rsidRPr="00F31CE3" w:rsidP="00F31CE3">
      <w:pPr>
        <w:numPr>
          <w:ilvl w:val="0"/>
          <w:numId w:val="3"/>
        </w:numPr>
        <w:ind w:left="720" w:hanging="360"/>
        <w:jc w:val="left"/>
      </w:pPr>
      <w:r w:rsidRPr="00F31CE3">
        <w:t>workplace health and safety requirements relating to heavy vehicle wheels and tyres</w:t>
      </w:r>
    </w:p>
    <w:p w:rsidR="00D44002" w:rsidRPr="00F31CE3" w:rsidP="00F31CE3">
      <w:pPr>
        <w:numPr>
          <w:ilvl w:val="0"/>
          <w:numId w:val="3"/>
        </w:numPr>
        <w:ind w:left="720" w:hanging="360"/>
        <w:jc w:val="left"/>
      </w:pPr>
      <w:r w:rsidRPr="00F31CE3">
        <w:t>heavy vehicle tyre, wheel and rim technical information, including:</w:t>
      </w:r>
    </w:p>
    <w:p w:rsidR="00D44002" w:rsidRPr="00F31CE3" w:rsidP="00F31CE3">
      <w:pPr>
        <w:numPr>
          <w:ilvl w:val="1"/>
          <w:numId w:val="3"/>
        </w:numPr>
        <w:ind w:left="1440" w:hanging="360"/>
        <w:jc w:val="left"/>
      </w:pPr>
      <w:r w:rsidRPr="00F31CE3">
        <w:t>heavy vehicle tyre fitment guide</w:t>
      </w:r>
    </w:p>
    <w:p w:rsidR="00D44002" w:rsidRPr="00F31CE3" w:rsidP="00F31CE3">
      <w:pPr>
        <w:numPr>
          <w:ilvl w:val="1"/>
          <w:numId w:val="3"/>
        </w:numPr>
        <w:ind w:left="1440" w:hanging="360"/>
        <w:jc w:val="left"/>
      </w:pPr>
      <w:r w:rsidRPr="00F31CE3">
        <w:t>tyre placards and sidewall markings</w:t>
      </w:r>
    </w:p>
    <w:p w:rsidR="00D44002" w:rsidRPr="00F31CE3" w:rsidP="00F31CE3">
      <w:pPr>
        <w:numPr>
          <w:ilvl w:val="1"/>
          <w:numId w:val="3"/>
        </w:numPr>
        <w:ind w:left="1440" w:hanging="360"/>
        <w:jc w:val="left"/>
      </w:pPr>
      <w:r w:rsidRPr="00F31CE3">
        <w:t>tyre and Rim Association of Australia Standards Manual</w:t>
      </w:r>
    </w:p>
    <w:p w:rsidR="00D44002" w:rsidRPr="00F31CE3" w:rsidP="00F31CE3">
      <w:pPr>
        <w:numPr>
          <w:ilvl w:val="1"/>
          <w:numId w:val="3"/>
        </w:numPr>
        <w:ind w:left="1440" w:hanging="360"/>
        <w:jc w:val="left"/>
      </w:pPr>
      <w:r w:rsidRPr="00F31CE3">
        <w:t>heavy vehicle wheel and tyre assembly terminology and codes</w:t>
      </w:r>
    </w:p>
    <w:p w:rsidR="00D44002" w:rsidRPr="00F31CE3" w:rsidP="00F31CE3">
      <w:pPr>
        <w:numPr>
          <w:ilvl w:val="1"/>
          <w:numId w:val="3"/>
        </w:numPr>
        <w:ind w:left="1440" w:hanging="360"/>
        <w:jc w:val="left"/>
      </w:pPr>
      <w:r w:rsidRPr="00F31CE3">
        <w:t>heavy vehicle tread patterns, and wheel and tyre assembly types</w:t>
      </w:r>
    </w:p>
    <w:p w:rsidR="00D44002" w:rsidRPr="00F31CE3" w:rsidP="00F31CE3">
      <w:pPr>
        <w:numPr>
          <w:ilvl w:val="1"/>
          <w:numId w:val="3"/>
        </w:numPr>
        <w:ind w:left="1440" w:hanging="360"/>
        <w:jc w:val="left"/>
      </w:pPr>
      <w:r w:rsidRPr="00F31CE3">
        <w:t>specific tyre applications for varying terrain, soil and weather conditions.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heavy vehicle tyres, wheels and rims that they have selected,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4"/>
        </w:numPr>
        <w:ind w:left="720" w:hanging="360"/>
        <w:jc w:val="left"/>
      </w:pPr>
      <w:r w:rsidRPr="00F31CE3">
        <w:t>automotive repair workplace or simulated workplace</w:t>
      </w:r>
    </w:p>
    <w:p w:rsidR="00D44002" w:rsidRPr="00F31CE3" w:rsidP="00F31CE3">
      <w:pPr>
        <w:numPr>
          <w:ilvl w:val="0"/>
          <w:numId w:val="4"/>
        </w:numPr>
        <w:ind w:left="720" w:hanging="360"/>
        <w:jc w:val="left"/>
      </w:pPr>
      <w:r w:rsidRPr="00F31CE3">
        <w:t>workplace instructions</w:t>
      </w:r>
    </w:p>
    <w:p w:rsidR="00D44002" w:rsidRPr="00F31CE3" w:rsidP="00F31CE3">
      <w:pPr>
        <w:numPr>
          <w:ilvl w:val="0"/>
          <w:numId w:val="4"/>
        </w:numPr>
        <w:ind w:left="720" w:hanging="360"/>
        <w:jc w:val="left"/>
      </w:pPr>
      <w:r w:rsidRPr="00F31CE3">
        <w:t>vehicle manufacturer tyre, wheel and rim specifications and tyre, wheel and rim fitment guide</w:t>
      </w:r>
    </w:p>
    <w:p w:rsidR="00D44002" w:rsidRPr="00F31CE3" w:rsidP="00F31CE3">
      <w:pPr>
        <w:numPr>
          <w:ilvl w:val="0"/>
          <w:numId w:val="4"/>
        </w:numPr>
        <w:ind w:left="720" w:hanging="360"/>
        <w:jc w:val="left"/>
      </w:pPr>
      <w:r w:rsidRPr="00F31CE3">
        <w:t>Australian Design Rules relating to heavy vehicle tyres, wheels and rims</w:t>
      </w:r>
    </w:p>
    <w:p w:rsidR="00D44002" w:rsidRPr="00F31CE3" w:rsidP="00F31CE3">
      <w:pPr>
        <w:numPr>
          <w:ilvl w:val="0"/>
          <w:numId w:val="4"/>
        </w:numPr>
        <w:ind w:left="720" w:hanging="360"/>
        <w:jc w:val="left"/>
      </w:pPr>
      <w:r w:rsidRPr="00F31CE3">
        <w:t>four different heavy vehicles for the selection of tyres, wheels and rims</w:t>
      </w:r>
    </w:p>
    <w:p w:rsidR="00D44002" w:rsidRPr="00F31CE3" w:rsidP="00F31CE3">
      <w:pPr>
        <w:numPr>
          <w:ilvl w:val="0"/>
          <w:numId w:val="4"/>
        </w:numPr>
        <w:ind w:left="720" w:hanging="360"/>
        <w:jc w:val="left"/>
      </w:pPr>
      <w:r w:rsidRPr="00F31CE3">
        <w:t>equipment and material appropriate for selecting heavy vehicle tyres, wheels and rims for specific applications. </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AURHTJ202 Select heavy vehicle tyres, wheels and rims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AURHTJ202 Select heavy vehicle tyres, wheels and rims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81716D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AURHTJ202 Select heavy vehicle tyres, wheels and rims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2026-07-09T03:36:05Z</dcterms:created>
  <dcterms:modified xsi:type="dcterms:W3CDTF">2026-07-09T03:36:05Z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