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923" w:rsidP="00A71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AURHTJ005 Identify and apply heavy vehicle pneumatic wheeled traction performance enhancement systems</w:t>
      </w:r>
      <w:r>
        <w:fldChar w:fldCharType="end"/>
      </w:r>
    </w:p>
    <w:p w:rsidR="00A71923" w:rsidP="00A71923">
      <w:pPr>
        <w:pStyle w:val="Version"/>
        <w:sectPr w:rsidSect="00AC5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8CD" w:rsidP="00AC58CD">
      <w:pPr>
        <w:pStyle w:val="SuperHeading"/>
      </w:pPr>
      <w:r w:rsidRPr="00AC58CD">
        <w:t>Assessment Requirements for AURHTJ005 Identify and apply heavy vehicle pneumatic wheeled traction performance enhancement systems</w:t>
      </w:r>
    </w:p>
    <w:p w:rsidR="00000000" w:rsidRPr="00AC58CD" w:rsidP="00AC58CD">
      <w:pPr>
        <w:pStyle w:val="Heading1"/>
      </w:pPr>
      <w:bookmarkStart w:id="1" w:name="O_775131"/>
      <w:bookmarkEnd w:id="1"/>
      <w:r w:rsidRPr="00AC58C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19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8CD" w:rsidP="00AC58CD">
            <w:pPr>
              <w:pStyle w:val="BodyText"/>
            </w:pPr>
            <w:r w:rsidRPr="00AC58C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CD">
            <w:pPr>
              <w:pStyle w:val="BodyText"/>
              <w:rPr>
                <w:lang w:val="en-NZ"/>
              </w:rPr>
            </w:pPr>
            <w:r w:rsidRPr="00AC58CD">
              <w:rPr>
                <w:rStyle w:val="SpecialBold"/>
              </w:rPr>
              <w:t>Comment</w:t>
            </w:r>
          </w:p>
        </w:tc>
      </w:tr>
      <w:tr w:rsidTr="00A719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CD">
            <w:pPr>
              <w:pStyle w:val="BodyText"/>
              <w:rPr>
                <w:lang w:val="en-NZ"/>
              </w:rPr>
            </w:pPr>
            <w:r w:rsidRPr="00AC58C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8CD" w:rsidP="00AC58CD">
            <w:pPr>
              <w:pStyle w:val="BodyText"/>
            </w:pPr>
            <w:r w:rsidRPr="00AC58CD">
              <w:t>New unit of competency.</w:t>
            </w:r>
          </w:p>
        </w:tc>
      </w:tr>
    </w:tbl>
    <w:p w:rsidR="00000000" w:rsidRPr="00AC58CD" w:rsidP="00AC58CD">
      <w:pPr>
        <w:pStyle w:val="BodyText"/>
      </w:pPr>
    </w:p>
    <w:p w:rsidR="00000000" w:rsidRPr="00AC58CD" w:rsidP="00AC58CD">
      <w:pPr>
        <w:pStyle w:val="AllowPageBreak"/>
      </w:pPr>
    </w:p>
    <w:p w:rsidR="00000000" w:rsidRPr="00AC58CD" w:rsidP="00AC58CD">
      <w:pPr>
        <w:pStyle w:val="Heading1"/>
      </w:pPr>
      <w:bookmarkStart w:id="2" w:name="O_775132"/>
      <w:bookmarkEnd w:id="2"/>
      <w:r w:rsidRPr="00AC58CD">
        <w:t>Performance Evidence</w:t>
      </w:r>
    </w:p>
    <w:p w:rsidR="00000000" w:rsidRPr="00AC58CD" w:rsidP="00A71923">
      <w:pPr>
        <w:pStyle w:val="BodyText"/>
      </w:pPr>
      <w:r w:rsidRPr="00AC58C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C58CD" w:rsidP="00AC58CD">
      <w:pPr>
        <w:pStyle w:val="ListBullet"/>
      </w:pPr>
      <w:r w:rsidRPr="00AC58CD">
        <w:t>identify and</w:t>
      </w:r>
      <w:r w:rsidRPr="00AC58CD">
        <w:t xml:space="preserve"> apply heavy vehicle pneumatic wheeled traction performance enhancement systems on at least two different heavy vehicles or machinery, in which the work must involve:</w:t>
      </w:r>
    </w:p>
    <w:p w:rsidR="00000000" w:rsidRPr="00AC58CD" w:rsidP="00AC58CD">
      <w:pPr>
        <w:pStyle w:val="ListBullet2"/>
      </w:pPr>
      <w:r w:rsidRPr="00AC58CD">
        <w:t>identifying and applying traction performance enhancement systems that suit the load and weight distribution, and soil and terrain conditions</w:t>
      </w:r>
    </w:p>
    <w:p w:rsidR="00000000" w:rsidRPr="00AC58CD" w:rsidP="00AC58CD">
      <w:pPr>
        <w:pStyle w:val="ListBullet2"/>
      </w:pPr>
      <w:r w:rsidRPr="00AC58CD">
        <w:t>complying with manufacturer specifications and workplace procedures in the selection and application of the system</w:t>
      </w:r>
      <w:r w:rsidRPr="00AC58CD">
        <w:t>s.</w:t>
      </w:r>
    </w:p>
    <w:p w:rsidR="00000000" w:rsidRPr="00AC58CD" w:rsidP="00AC58CD">
      <w:pPr>
        <w:pStyle w:val="AllowPageBreak"/>
      </w:pPr>
    </w:p>
    <w:p w:rsidR="00000000" w:rsidRPr="00AC58CD" w:rsidP="00AC58CD">
      <w:pPr>
        <w:pStyle w:val="Heading1"/>
      </w:pPr>
      <w:bookmarkStart w:id="3" w:name="O_775133"/>
      <w:bookmarkEnd w:id="3"/>
      <w:r w:rsidRPr="00AC58CD">
        <w:t>Knowledge Evidence</w:t>
      </w:r>
    </w:p>
    <w:p w:rsidR="00000000" w:rsidRPr="00AC58CD" w:rsidP="00A71923">
      <w:pPr>
        <w:pStyle w:val="BodyText"/>
      </w:pPr>
      <w:r w:rsidRPr="00AC58CD">
        <w:t>Individuals must be able to demonstrate knowledge of:</w:t>
      </w:r>
    </w:p>
    <w:p w:rsidR="00000000" w:rsidRPr="00AC58CD" w:rsidP="00AC58CD">
      <w:pPr>
        <w:pStyle w:val="ListBullet"/>
      </w:pPr>
      <w:r w:rsidRPr="00AC58CD">
        <w:t>work health and safety (WHS) and occupational health and safety (OHS) requirements relating to traction performance enhancement systems, including procedures for:</w:t>
      </w:r>
    </w:p>
    <w:p w:rsidR="00000000" w:rsidRPr="00AC58CD" w:rsidP="00AC58CD">
      <w:pPr>
        <w:pStyle w:val="ListBullet2"/>
      </w:pPr>
      <w:r w:rsidRPr="00AC58CD">
        <w:t>manually handling the systems</w:t>
      </w:r>
    </w:p>
    <w:p w:rsidR="00000000" w:rsidRPr="00AC58CD" w:rsidP="00AC58CD">
      <w:pPr>
        <w:pStyle w:val="ListBullet2"/>
      </w:pPr>
      <w:r w:rsidRPr="00AC58CD">
        <w:t>inflating tyres safely</w:t>
      </w:r>
    </w:p>
    <w:p w:rsidR="00000000" w:rsidRPr="00AC58CD" w:rsidP="00AC58CD">
      <w:pPr>
        <w:pStyle w:val="ListBullet2"/>
      </w:pPr>
      <w:r w:rsidRPr="00AC58CD">
        <w:t>tagging out and isolating machines</w:t>
      </w:r>
    </w:p>
    <w:p w:rsidR="00000000" w:rsidRPr="00AC58CD" w:rsidP="00AC58CD">
      <w:pPr>
        <w:pStyle w:val="ListBullet2"/>
      </w:pPr>
      <w:r w:rsidRPr="00AC58CD">
        <w:t>wheel chocking</w:t>
      </w:r>
    </w:p>
    <w:p w:rsidR="00000000" w:rsidRPr="00AC58CD" w:rsidP="00AC58CD">
      <w:pPr>
        <w:pStyle w:val="ListBullet"/>
      </w:pPr>
      <w:r w:rsidRPr="00AC58CD">
        <w:t>traction performance enhancement systems appropriate to the following operating conditions:</w:t>
      </w:r>
    </w:p>
    <w:p w:rsidR="00000000" w:rsidRPr="00AC58CD" w:rsidP="00AC58CD">
      <w:pPr>
        <w:pStyle w:val="ListBullet2"/>
      </w:pPr>
      <w:r w:rsidRPr="00AC58CD">
        <w:t>soil and terrain condition</w:t>
      </w:r>
    </w:p>
    <w:p w:rsidR="00000000" w:rsidRPr="00AC58CD" w:rsidP="00AC58CD">
      <w:pPr>
        <w:pStyle w:val="ListBullet2"/>
      </w:pPr>
      <w:r w:rsidRPr="00AC58CD">
        <w:t>load and weight distribution</w:t>
      </w:r>
    </w:p>
    <w:p w:rsidR="00000000" w:rsidRPr="00AC58CD" w:rsidP="00AC58CD">
      <w:pPr>
        <w:pStyle w:val="ListBullet"/>
      </w:pPr>
      <w:r w:rsidRPr="00AC58CD">
        <w:t>application, purpose and operation of traction performance enhancement systems, including:</w:t>
      </w:r>
    </w:p>
    <w:p w:rsidR="00000000" w:rsidRPr="00AC58CD" w:rsidP="00AC58CD">
      <w:pPr>
        <w:pStyle w:val="ListBullet2"/>
      </w:pPr>
      <w:r w:rsidRPr="00AC58CD">
        <w:t>ballasting</w:t>
      </w:r>
    </w:p>
    <w:p w:rsidR="00000000" w:rsidRPr="00AC58CD" w:rsidP="00AC58CD">
      <w:pPr>
        <w:pStyle w:val="ListBullet2"/>
      </w:pPr>
      <w:r w:rsidRPr="00AC58CD">
        <w:t>chains, including chain tensioning equipment</w:t>
      </w:r>
    </w:p>
    <w:p w:rsidR="00000000" w:rsidRPr="00AC58CD" w:rsidP="00AC58CD">
      <w:pPr>
        <w:pStyle w:val="ListBullet2"/>
      </w:pPr>
      <w:r w:rsidRPr="00AC58CD">
        <w:t>weights</w:t>
      </w:r>
    </w:p>
    <w:p w:rsidR="00000000" w:rsidRPr="00AC58CD" w:rsidP="00AC58CD">
      <w:pPr>
        <w:pStyle w:val="ListBullet2"/>
      </w:pPr>
      <w:r w:rsidRPr="00AC58CD">
        <w:t>inflation</w:t>
      </w:r>
    </w:p>
    <w:p w:rsidR="00000000" w:rsidRPr="00AC58CD" w:rsidP="00AC58CD">
      <w:pPr>
        <w:pStyle w:val="ListBullet2"/>
      </w:pPr>
      <w:r w:rsidRPr="00AC58CD">
        <w:t>tread pattern variations</w:t>
      </w:r>
    </w:p>
    <w:p w:rsidR="00000000" w:rsidRPr="00AC58CD" w:rsidP="00AC58CD">
      <w:pPr>
        <w:pStyle w:val="ListBullet"/>
      </w:pPr>
      <w:r w:rsidRPr="00AC58CD">
        <w:t>post-fitting testing procedures for wheeled traction performance enhancement systems.</w:t>
      </w:r>
    </w:p>
    <w:p w:rsidR="00000000" w:rsidRPr="00AC58CD" w:rsidP="00AC58CD">
      <w:pPr>
        <w:pStyle w:val="AllowPageBreak"/>
      </w:pPr>
    </w:p>
    <w:p w:rsidR="00000000" w:rsidRPr="00AC58CD" w:rsidP="00AC58CD">
      <w:pPr>
        <w:pStyle w:val="Heading1"/>
      </w:pPr>
      <w:bookmarkStart w:id="4" w:name="O_775134"/>
      <w:bookmarkEnd w:id="4"/>
      <w:r w:rsidRPr="00AC58CD">
        <w:t>Assessment Conditions</w:t>
      </w:r>
    </w:p>
    <w:p w:rsidR="00000000" w:rsidRPr="00AC58CD" w:rsidP="00A71923">
      <w:pPr>
        <w:pStyle w:val="BodyText"/>
      </w:pPr>
      <w:r w:rsidRPr="00AC58CD">
        <w:t>Assessors must satisfy NVR/AQTF assessor requirements.</w:t>
      </w:r>
    </w:p>
    <w:p w:rsidR="00000000" w:rsidRPr="00AC58CD" w:rsidP="00A71923">
      <w:pPr>
        <w:pStyle w:val="BodyText"/>
      </w:pPr>
      <w:r w:rsidRPr="00AC58CD">
        <w:t>Competency is to be assessed in the workplace or a simulated environment th</w:t>
      </w:r>
      <w:r w:rsidRPr="00AC58CD">
        <w:t>at accurately reflects performance in a real workplace setting.</w:t>
      </w:r>
    </w:p>
    <w:p w:rsidR="00000000" w:rsidRPr="00AC58CD" w:rsidP="00A71923">
      <w:pPr>
        <w:pStyle w:val="BodyText"/>
      </w:pPr>
      <w:r w:rsidRPr="00AC58CD">
        <w:t>Assessment must include direct observation of tasks.</w:t>
      </w:r>
    </w:p>
    <w:p w:rsidR="00000000" w:rsidRPr="00AC58CD" w:rsidP="00A71923">
      <w:pPr>
        <w:pStyle w:val="BodyText"/>
      </w:pPr>
      <w:r w:rsidRPr="00AC58CD">
        <w:t>Where assessment of competency includes third-party evidence, individuals must provide evidence that links them to the heavy vehicle or machinery pneumatic wheeled traction performance enhancement systems that they have applied, e.g. repair orders.</w:t>
      </w:r>
    </w:p>
    <w:p w:rsidR="00000000" w:rsidRPr="00AC58CD" w:rsidP="00A71923">
      <w:pPr>
        <w:pStyle w:val="BodyText"/>
      </w:pPr>
      <w:r w:rsidRPr="00AC58CD">
        <w:t>Assess</w:t>
      </w:r>
      <w:r w:rsidRPr="00AC58CD">
        <w:t>ors must verify performance evidence through questioning on skills and knowledge to ensure correct interpretation and application.</w:t>
      </w:r>
    </w:p>
    <w:p w:rsidR="00000000" w:rsidRPr="00AC58CD" w:rsidP="00A71923">
      <w:pPr>
        <w:pStyle w:val="BodyText"/>
      </w:pPr>
      <w:r w:rsidRPr="00AC58CD">
        <w:t>The following resources must be made available:</w:t>
      </w:r>
    </w:p>
    <w:p w:rsidR="00000000" w:rsidRPr="00AC58CD" w:rsidP="00AC58CD">
      <w:pPr>
        <w:pStyle w:val="ListBullet"/>
      </w:pPr>
      <w:r w:rsidRPr="00AC58CD">
        <w:t>automotive repair workplace or simulated workplace</w:t>
      </w:r>
    </w:p>
    <w:p w:rsidR="00000000" w:rsidRPr="00AC58CD" w:rsidP="00AC58CD">
      <w:pPr>
        <w:pStyle w:val="ListBullet"/>
      </w:pPr>
      <w:r w:rsidRPr="00AC58CD">
        <w:t>workplace instructions</w:t>
      </w:r>
    </w:p>
    <w:p w:rsidR="00000000" w:rsidRPr="00AC58CD" w:rsidP="00AC58CD">
      <w:pPr>
        <w:pStyle w:val="ListBullet"/>
      </w:pPr>
      <w:r w:rsidRPr="00AC58CD">
        <w:t>m</w:t>
      </w:r>
      <w:r w:rsidRPr="00AC58CD">
        <w:t>anufacturer wheeled traction performance enhancement system specifications</w:t>
      </w:r>
    </w:p>
    <w:p w:rsidR="00000000" w:rsidRPr="00AC58CD" w:rsidP="00AC58CD">
      <w:pPr>
        <w:pStyle w:val="ListBullet"/>
      </w:pPr>
      <w:r w:rsidRPr="00AC58CD">
        <w:t xml:space="preserve">two different heavy vehicles or machinery for applying wheeled traction performance enhancement systems </w:t>
      </w:r>
    </w:p>
    <w:p w:rsidR="00000000" w:rsidRPr="00AC58CD" w:rsidP="00AC58CD">
      <w:pPr>
        <w:pStyle w:val="ListBullet"/>
      </w:pPr>
      <w:r w:rsidRPr="00AC58CD">
        <w:t>tools, equipment and materials appropriate for applying wheeled traction per</w:t>
      </w:r>
      <w:r w:rsidRPr="00AC58CD">
        <w:t>formance enhancement systems.</w:t>
      </w:r>
    </w:p>
    <w:p w:rsidR="00000000" w:rsidRPr="00AC58CD" w:rsidP="00AC58CD">
      <w:pPr>
        <w:pStyle w:val="AllowPageBreak"/>
      </w:pPr>
    </w:p>
    <w:p w:rsidR="00000000" w:rsidRPr="00AC58CD" w:rsidP="00AC58CD">
      <w:pPr>
        <w:pStyle w:val="Heading1"/>
      </w:pPr>
      <w:bookmarkStart w:id="5" w:name="O_775137"/>
      <w:bookmarkEnd w:id="5"/>
      <w:r w:rsidRPr="00AC58CD">
        <w:t>Links</w:t>
      </w:r>
    </w:p>
    <w:p w:rsidR="00000000" w:rsidRPr="00AC58CD" w:rsidP="00A71923">
      <w:pPr>
        <w:pStyle w:val="BodyText"/>
      </w:pPr>
      <w:r w:rsidRPr="00AC58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957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58CD" w:rsidP="00A71923">
      <w:pPr>
        <w:pStyle w:val="BodyText"/>
      </w:pPr>
      <w:r w:rsidRPr="00AC58CD">
        <w:t>Companion Volume implementation guides are found in VETNe</w:t>
      </w:r>
      <w:r w:rsidRPr="00AC58CD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957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58CD" w:rsidP="00AC58CD"/>
    <w:sectPr w:rsidSect="00AC58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CD" w:rsidRPr="00A71923" w:rsidP="00A71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23" w:rsidP="00AC5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923" w:rsidP="00AC5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1923" w:rsidP="00AC5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8CD" w:rsidRPr="00A71923" w:rsidP="00A71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923" w:rsidRPr="002D2AF8" w:rsidP="00AC5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AURHTJ005 Identify and apply heavy vehicle pneumatic wheeled traction performance enhancement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A71923" w:rsidP="00AC5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46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70C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44D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8CD"/>
  </w:style>
  <w:style w:type="character" w:customStyle="1" w:styleId="Heading1Char">
    <w:name w:val="Heading 1 Char"/>
    <w:basedOn w:val="DefaultParagraphFont"/>
    <w:link w:val="Heading1"/>
    <w:rsid w:val="00AC5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8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8CD"/>
    <w:rPr>
      <w:b/>
      <w:spacing w:val="0"/>
    </w:rPr>
  </w:style>
  <w:style w:type="paragraph" w:styleId="ListBullet2">
    <w:name w:val="List Bullet 2"/>
    <w:basedOn w:val="List2"/>
    <w:rsid w:val="00AC58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8CD"/>
    <w:rPr>
      <w:i/>
    </w:rPr>
  </w:style>
  <w:style w:type="paragraph" w:styleId="Caption">
    <w:name w:val="caption"/>
    <w:basedOn w:val="BodyText"/>
    <w:next w:val="Normal"/>
    <w:qFormat/>
    <w:rsid w:val="00AC5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8CD"/>
  </w:style>
  <w:style w:type="paragraph" w:styleId="TableofFigures">
    <w:name w:val="table of figures"/>
    <w:basedOn w:val="Normal"/>
    <w:next w:val="Normal"/>
    <w:semiHidden/>
    <w:rsid w:val="00AC5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8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8CD"/>
    <w:rPr>
      <w:rFonts w:ascii="Wingdings" w:hAnsi="Wingdings"/>
    </w:rPr>
  </w:style>
  <w:style w:type="paragraph" w:customStyle="1" w:styleId="TableHeading">
    <w:name w:val="Table Heading"/>
    <w:basedOn w:val="HeadingBase"/>
    <w:rsid w:val="00AC5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8CD"/>
    <w:rPr>
      <w:color w:val="0033CC"/>
      <w:u w:val="none"/>
    </w:rPr>
  </w:style>
  <w:style w:type="paragraph" w:customStyle="1" w:styleId="BodyTextRight">
    <w:name w:val="Body Text Right"/>
    <w:basedOn w:val="BodyText"/>
    <w:rsid w:val="00AC5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8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8CD"/>
    <w:rPr>
      <w:sz w:val="32"/>
    </w:rPr>
  </w:style>
  <w:style w:type="paragraph" w:customStyle="1" w:styleId="HeadingProcedure">
    <w:name w:val="Heading Procedure"/>
    <w:basedOn w:val="HeadingBase"/>
    <w:next w:val="Normal"/>
    <w:rsid w:val="00AC5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8CD"/>
    <w:pPr>
      <w:spacing w:before="60" w:after="60"/>
    </w:pPr>
  </w:style>
  <w:style w:type="paragraph" w:styleId="ListContinue">
    <w:name w:val="List Continue"/>
    <w:basedOn w:val="List"/>
    <w:rsid w:val="00AC58CD"/>
    <w:pPr>
      <w:ind w:firstLine="0"/>
    </w:pPr>
  </w:style>
  <w:style w:type="paragraph" w:customStyle="1" w:styleId="ListNote">
    <w:name w:val="List Note"/>
    <w:basedOn w:val="List"/>
    <w:rsid w:val="00AC5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8CD"/>
    <w:rPr>
      <w:rFonts w:ascii="Courier New" w:hAnsi="Courier New"/>
    </w:rPr>
  </w:style>
  <w:style w:type="paragraph" w:customStyle="1" w:styleId="NoteBullet">
    <w:name w:val="Note Bullet"/>
    <w:basedOn w:val="Note"/>
    <w:rsid w:val="00AC5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8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8CD"/>
    <w:rPr>
      <w:b/>
      <w:smallCaps/>
    </w:rPr>
  </w:style>
  <w:style w:type="paragraph" w:customStyle="1" w:styleId="TableListNumber">
    <w:name w:val="Table List Number"/>
    <w:basedOn w:val="ListNumber"/>
    <w:rsid w:val="00AC5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8CD"/>
    <w:pPr>
      <w:numPr>
        <w:numId w:val="9"/>
      </w:numPr>
    </w:pPr>
  </w:style>
  <w:style w:type="paragraph" w:customStyle="1" w:styleId="ListAlpha2">
    <w:name w:val="List Alpha 2"/>
    <w:basedOn w:val="List2"/>
    <w:rsid w:val="00AC58CD"/>
    <w:pPr>
      <w:numPr>
        <w:numId w:val="8"/>
      </w:numPr>
    </w:pPr>
  </w:style>
  <w:style w:type="paragraph" w:styleId="List2">
    <w:name w:val="List 2"/>
    <w:basedOn w:val="BodyText"/>
    <w:rsid w:val="00AC5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8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8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8CD"/>
    <w:pPr>
      <w:numPr>
        <w:numId w:val="4"/>
      </w:numPr>
    </w:pPr>
  </w:style>
  <w:style w:type="paragraph" w:styleId="ListContinue2">
    <w:name w:val="List Continue 2"/>
    <w:basedOn w:val="List2"/>
    <w:rsid w:val="00AC58CD"/>
    <w:pPr>
      <w:ind w:firstLine="0"/>
    </w:pPr>
  </w:style>
  <w:style w:type="paragraph" w:styleId="ListContinue3">
    <w:name w:val="List Continue 3"/>
    <w:basedOn w:val="List3"/>
    <w:rsid w:val="00AC58CD"/>
    <w:pPr>
      <w:ind w:left="1021" w:firstLine="0"/>
    </w:pPr>
  </w:style>
  <w:style w:type="paragraph" w:styleId="ListContinue4">
    <w:name w:val="List Continue 4"/>
    <w:basedOn w:val="List4"/>
    <w:rsid w:val="00AC58CD"/>
    <w:pPr>
      <w:ind w:firstLine="0"/>
    </w:pPr>
  </w:style>
  <w:style w:type="paragraph" w:styleId="ListContinue5">
    <w:name w:val="List Continue 5"/>
    <w:basedOn w:val="List5"/>
    <w:rsid w:val="00AC58CD"/>
    <w:pPr>
      <w:ind w:firstLine="0"/>
    </w:pPr>
  </w:style>
  <w:style w:type="paragraph" w:styleId="ListNumber3">
    <w:name w:val="List Number 3"/>
    <w:basedOn w:val="List3"/>
    <w:rsid w:val="00AC58CD"/>
    <w:pPr>
      <w:numPr>
        <w:numId w:val="5"/>
      </w:numPr>
    </w:pPr>
  </w:style>
  <w:style w:type="paragraph" w:styleId="ListNumber4">
    <w:name w:val="List Number 4"/>
    <w:basedOn w:val="List4"/>
    <w:rsid w:val="00AC58CD"/>
    <w:pPr>
      <w:numPr>
        <w:numId w:val="6"/>
      </w:numPr>
    </w:pPr>
  </w:style>
  <w:style w:type="paragraph" w:styleId="ListNumber5">
    <w:name w:val="List Number 5"/>
    <w:basedOn w:val="List5"/>
    <w:rsid w:val="00AC58CD"/>
    <w:pPr>
      <w:numPr>
        <w:numId w:val="7"/>
      </w:numPr>
    </w:pPr>
  </w:style>
  <w:style w:type="paragraph" w:styleId="BlockText">
    <w:name w:val="Block Text"/>
    <w:basedOn w:val="Normal"/>
    <w:rsid w:val="00AC5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8CD"/>
    <w:rPr>
      <w:sz w:val="16"/>
      <w:vertAlign w:val="superscript"/>
    </w:rPr>
  </w:style>
  <w:style w:type="character" w:customStyle="1" w:styleId="Symbols">
    <w:name w:val="Symbols"/>
    <w:basedOn w:val="DefaultParagraphFont"/>
    <w:rsid w:val="00AC58CD"/>
    <w:rPr>
      <w:rFonts w:ascii="Symbol" w:hAnsi="Symbol"/>
    </w:rPr>
  </w:style>
  <w:style w:type="character" w:customStyle="1" w:styleId="MenuOptions">
    <w:name w:val="Menu Options"/>
    <w:basedOn w:val="DefaultParagraphFont"/>
    <w:rsid w:val="00AC5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8CD"/>
    <w:rPr>
      <w:b/>
    </w:rPr>
  </w:style>
  <w:style w:type="character" w:customStyle="1" w:styleId="Underlined">
    <w:name w:val="Underlined"/>
    <w:basedOn w:val="DefaultParagraphFont"/>
    <w:rsid w:val="00AC58CD"/>
    <w:rPr>
      <w:u w:val="single"/>
    </w:rPr>
  </w:style>
  <w:style w:type="paragraph" w:customStyle="1" w:styleId="TableBodyTextRight">
    <w:name w:val="Table Body Text Right"/>
    <w:basedOn w:val="TableBodyText"/>
    <w:rsid w:val="00AC5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8CD"/>
    <w:rPr>
      <w:sz w:val="18"/>
    </w:rPr>
  </w:style>
  <w:style w:type="paragraph" w:customStyle="1" w:styleId="BodySmallRight">
    <w:name w:val="Body Small Right"/>
    <w:basedOn w:val="BodyTextRight"/>
    <w:rsid w:val="00AC58CD"/>
    <w:rPr>
      <w:sz w:val="18"/>
      <w:szCs w:val="18"/>
    </w:rPr>
  </w:style>
  <w:style w:type="paragraph" w:customStyle="1" w:styleId="MarginEdition">
    <w:name w:val="Margin Edition"/>
    <w:basedOn w:val="MarginNote"/>
    <w:rsid w:val="00AC5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8CD"/>
    <w:rPr>
      <w:sz w:val="2"/>
      <w:szCs w:val="2"/>
    </w:rPr>
  </w:style>
  <w:style w:type="character" w:customStyle="1" w:styleId="Small">
    <w:name w:val="Small"/>
    <w:basedOn w:val="DefaultParagraphFont"/>
    <w:rsid w:val="00AC58CD"/>
    <w:rPr>
      <w:sz w:val="16"/>
    </w:rPr>
  </w:style>
  <w:style w:type="paragraph" w:customStyle="1" w:styleId="WideTable">
    <w:name w:val="Wide Table"/>
    <w:basedOn w:val="Normal"/>
    <w:rsid w:val="00AC5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8CD"/>
  </w:style>
  <w:style w:type="paragraph" w:styleId="Quote">
    <w:name w:val="Quote"/>
    <w:basedOn w:val="Heading1"/>
    <w:link w:val="QuoteChar"/>
    <w:qFormat/>
    <w:rsid w:val="00AC5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8CD"/>
    <w:pPr>
      <w:pageBreakBefore/>
    </w:pPr>
  </w:style>
  <w:style w:type="paragraph" w:customStyle="1" w:styleId="Border">
    <w:name w:val="Border"/>
    <w:basedOn w:val="Normal"/>
    <w:qFormat/>
    <w:rsid w:val="00AC5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8CD"/>
    <w:rPr>
      <w:u w:val="single"/>
    </w:rPr>
  </w:style>
  <w:style w:type="character" w:customStyle="1" w:styleId="BoldandItalics">
    <w:name w:val="Bold and Italics"/>
    <w:qFormat/>
    <w:rsid w:val="00AC58CD"/>
    <w:rPr>
      <w:b/>
      <w:i/>
      <w:u w:val="none"/>
    </w:rPr>
  </w:style>
  <w:style w:type="paragraph" w:styleId="BalloonText">
    <w:name w:val="Balloon Text"/>
    <w:basedOn w:val="Normal"/>
    <w:link w:val="BalloonTextChar"/>
    <w:rsid w:val="00AC5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8CD"/>
    <w:pPr>
      <w:spacing w:before="0" w:after="0"/>
    </w:pPr>
  </w:style>
  <w:style w:type="paragraph" w:customStyle="1" w:styleId="BodyTextBold">
    <w:name w:val="Body Text Bold"/>
    <w:basedOn w:val="BodyText"/>
    <w:qFormat/>
    <w:rsid w:val="00AC58CD"/>
    <w:rPr>
      <w:b/>
    </w:rPr>
  </w:style>
  <w:style w:type="character" w:styleId="Hyperlink">
    <w:name w:val="Hyperlink"/>
    <w:basedOn w:val="DefaultParagraphFont"/>
    <w:uiPriority w:val="99"/>
    <w:unhideWhenUsed/>
    <w:rsid w:val="00A71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3016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AURHTJ005 Identify and apply heavy vehicle pneumatic wheeled traction performance enhancement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2020-11-13T03:21:00Z</dcterms:created>
  <dcterms:modified xsi:type="dcterms:W3CDTF">2020-11-13T03:21:00Z</dcterms:modified>
</cp:coreProperties>
</file>