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5D69" w:rsidP="00C75D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AURHTA001 Carry out heavy vehicle pre-repair cleaning</w:t>
      </w:r>
      <w:r>
        <w:fldChar w:fldCharType="end"/>
      </w:r>
    </w:p>
    <w:p w:rsidR="00C75D69" w:rsidP="00C75D69">
      <w:pPr>
        <w:pStyle w:val="Version"/>
        <w:sectPr w:rsidSect="00980F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0F50" w:rsidP="00980F50">
      <w:pPr>
        <w:pStyle w:val="SuperHeading"/>
      </w:pPr>
      <w:r w:rsidRPr="00980F50">
        <w:t>Assessment Requirements for AURHTA001 Carry out heavy vehicle pre-repair cleaning</w:t>
      </w:r>
    </w:p>
    <w:p w:rsidR="00000000" w:rsidRPr="00980F50" w:rsidP="00980F50">
      <w:pPr>
        <w:pStyle w:val="Heading1"/>
      </w:pPr>
      <w:bookmarkStart w:id="1" w:name="O_794833"/>
      <w:bookmarkEnd w:id="1"/>
      <w:r w:rsidRPr="00980F50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75D6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F50" w:rsidP="00980F50">
            <w:pPr>
              <w:pStyle w:val="BodyText"/>
            </w:pPr>
            <w:r w:rsidRPr="00980F50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F50">
            <w:pPr>
              <w:pStyle w:val="BodyText"/>
              <w:rPr>
                <w:lang w:val="en-NZ"/>
              </w:rPr>
            </w:pPr>
            <w:r w:rsidRPr="00980F50">
              <w:rPr>
                <w:rStyle w:val="SpecialBold"/>
              </w:rPr>
              <w:t>Comment</w:t>
            </w:r>
          </w:p>
        </w:tc>
      </w:tr>
      <w:tr w:rsidTr="00C75D6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F50">
            <w:pPr>
              <w:pStyle w:val="BodyText"/>
              <w:rPr>
                <w:lang w:val="en-NZ"/>
              </w:rPr>
            </w:pPr>
            <w:r w:rsidRPr="00980F50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F50" w:rsidP="00980F50">
            <w:pPr>
              <w:pStyle w:val="BodyText"/>
            </w:pPr>
            <w:r w:rsidRPr="00980F50">
              <w:t>New unit of competency.</w:t>
            </w:r>
          </w:p>
        </w:tc>
      </w:tr>
    </w:tbl>
    <w:p w:rsidR="00000000" w:rsidRPr="00980F50" w:rsidP="00980F50">
      <w:pPr>
        <w:pStyle w:val="BodyText"/>
      </w:pPr>
    </w:p>
    <w:p w:rsidR="00000000" w:rsidRPr="00980F50" w:rsidP="00980F50">
      <w:pPr>
        <w:pStyle w:val="AllowPageBreak"/>
      </w:pPr>
    </w:p>
    <w:p w:rsidR="00000000" w:rsidRPr="00980F50" w:rsidP="00980F50">
      <w:pPr>
        <w:pStyle w:val="Heading1"/>
      </w:pPr>
      <w:bookmarkStart w:id="2" w:name="O_794834"/>
      <w:bookmarkEnd w:id="2"/>
      <w:r w:rsidRPr="00980F50">
        <w:t>Performance Evidence</w:t>
      </w:r>
    </w:p>
    <w:p w:rsidR="00000000" w:rsidRPr="00980F50" w:rsidP="00C75D69">
      <w:pPr>
        <w:pStyle w:val="BodyText"/>
      </w:pPr>
      <w:r w:rsidRPr="00980F50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980F50" w:rsidP="00980F50">
      <w:pPr>
        <w:pStyle w:val="ListBullet"/>
      </w:pPr>
      <w:r w:rsidRPr="00980F50">
        <w:t>clean three of the following heavy</w:t>
      </w:r>
      <w:r w:rsidRPr="00980F50">
        <w:t xml:space="preserve"> vehicle systems or components:</w:t>
      </w:r>
    </w:p>
    <w:p w:rsidR="00000000" w:rsidRPr="00980F50" w:rsidP="00980F50">
      <w:pPr>
        <w:pStyle w:val="ListBullet2"/>
      </w:pPr>
      <w:r w:rsidRPr="00980F50">
        <w:t>vehicle body</w:t>
      </w:r>
    </w:p>
    <w:p w:rsidR="00000000" w:rsidRPr="00980F50" w:rsidP="00980F50">
      <w:pPr>
        <w:pStyle w:val="ListBullet2"/>
      </w:pPr>
      <w:r w:rsidRPr="00980F50">
        <w:t>engine</w:t>
      </w:r>
    </w:p>
    <w:p w:rsidR="00000000" w:rsidRPr="00980F50" w:rsidP="00980F50">
      <w:pPr>
        <w:pStyle w:val="ListBullet2"/>
      </w:pPr>
      <w:r w:rsidRPr="00980F50">
        <w:t>transmission</w:t>
      </w:r>
    </w:p>
    <w:p w:rsidR="00000000" w:rsidRPr="00980F50" w:rsidP="00980F50">
      <w:pPr>
        <w:pStyle w:val="ListBullet2"/>
      </w:pPr>
      <w:r w:rsidRPr="00980F50">
        <w:t>final drive</w:t>
      </w:r>
    </w:p>
    <w:p w:rsidR="00000000" w:rsidRPr="00980F50" w:rsidP="00980F50">
      <w:pPr>
        <w:pStyle w:val="ListBullet2"/>
      </w:pPr>
      <w:r w:rsidRPr="00980F50">
        <w:t>steering and suspension system</w:t>
      </w:r>
    </w:p>
    <w:p w:rsidR="00000000" w:rsidRPr="00980F50" w:rsidP="00980F50">
      <w:pPr>
        <w:pStyle w:val="ListBullet2"/>
      </w:pPr>
      <w:r w:rsidRPr="00980F50">
        <w:t>wheels and hubs</w:t>
      </w:r>
    </w:p>
    <w:p w:rsidR="00000000" w:rsidRPr="00980F50" w:rsidP="00980F50">
      <w:pPr>
        <w:pStyle w:val="ListBullet2"/>
      </w:pPr>
      <w:r w:rsidRPr="00980F50">
        <w:t>chassis</w:t>
      </w:r>
    </w:p>
    <w:p w:rsidR="00000000" w:rsidRPr="00980F50" w:rsidP="00980F50">
      <w:pPr>
        <w:pStyle w:val="ListBullet2"/>
      </w:pPr>
      <w:r w:rsidRPr="00980F50">
        <w:t>electrical component</w:t>
      </w:r>
    </w:p>
    <w:p w:rsidR="00000000" w:rsidRPr="00980F50" w:rsidP="00980F50">
      <w:pPr>
        <w:pStyle w:val="ListBullet2"/>
      </w:pPr>
      <w:r w:rsidRPr="00980F50">
        <w:t>fuel system component</w:t>
      </w:r>
    </w:p>
    <w:p w:rsidR="00000000" w:rsidRPr="00980F50" w:rsidP="00980F50">
      <w:pPr>
        <w:pStyle w:val="ListBullet"/>
      </w:pPr>
      <w:r w:rsidRPr="00980F50">
        <w:t>use chemical cleaning when cleaning one of the above systems or components.</w:t>
      </w:r>
    </w:p>
    <w:p w:rsidR="00000000" w:rsidRPr="00980F50" w:rsidP="00980F50">
      <w:pPr>
        <w:pStyle w:val="AllowPageBreak"/>
      </w:pPr>
    </w:p>
    <w:p w:rsidR="00000000" w:rsidRPr="00980F50" w:rsidP="00980F50">
      <w:pPr>
        <w:pStyle w:val="Heading1"/>
      </w:pPr>
      <w:bookmarkStart w:id="3" w:name="O_794835"/>
      <w:bookmarkEnd w:id="3"/>
      <w:r w:rsidRPr="00980F50">
        <w:t>Knowledge Evidence</w:t>
      </w:r>
    </w:p>
    <w:p w:rsidR="00000000" w:rsidRPr="00980F50" w:rsidP="00C75D69">
      <w:pPr>
        <w:pStyle w:val="BodyText"/>
      </w:pPr>
      <w:r w:rsidRPr="00980F50">
        <w:t>Individuals must be able to demonstrate knowledge of:</w:t>
      </w:r>
    </w:p>
    <w:p w:rsidR="00000000" w:rsidRPr="00980F50" w:rsidP="00980F50">
      <w:pPr>
        <w:pStyle w:val="ListBullet"/>
      </w:pPr>
      <w:r w:rsidRPr="00980F50">
        <w:t>work health and safety (WHS) and occupational health and safety (OHS) relating to heavy vehicle pre-repair cleaning, including procedures for:</w:t>
      </w:r>
    </w:p>
    <w:p w:rsidR="00000000" w:rsidRPr="00980F50" w:rsidP="00980F50">
      <w:pPr>
        <w:pStyle w:val="ListBullet2"/>
      </w:pPr>
      <w:r w:rsidRPr="00980F50">
        <w:t>selecting and using personal protective equipment (PPE)</w:t>
      </w:r>
    </w:p>
    <w:p w:rsidR="00000000" w:rsidRPr="00980F50" w:rsidP="00980F50">
      <w:pPr>
        <w:pStyle w:val="ListBullet2"/>
      </w:pPr>
      <w:r w:rsidRPr="00980F50">
        <w:t>using cleaning tools and equipment</w:t>
      </w:r>
    </w:p>
    <w:p w:rsidR="00000000" w:rsidRPr="00980F50" w:rsidP="00980F50">
      <w:pPr>
        <w:pStyle w:val="ListBullet2"/>
      </w:pPr>
      <w:r w:rsidRPr="00980F50">
        <w:t>safely handling cleaning agents</w:t>
      </w:r>
    </w:p>
    <w:p w:rsidR="00000000" w:rsidRPr="00980F50" w:rsidP="00980F50">
      <w:pPr>
        <w:pStyle w:val="ListBullet2"/>
      </w:pPr>
      <w:r w:rsidRPr="00980F50">
        <w:t>controlling hazards, including hazardous materials and toxic substances</w:t>
      </w:r>
    </w:p>
    <w:p w:rsidR="00000000" w:rsidRPr="00980F50" w:rsidP="00980F50">
      <w:pPr>
        <w:pStyle w:val="ListBullet"/>
      </w:pPr>
      <w:r w:rsidRPr="00980F50">
        <w:t>environmental requirements, including procedures for trappin</w:t>
      </w:r>
      <w:r w:rsidRPr="00980F50">
        <w:t>g, storing and disposing of cleaning agents and contaminants</w:t>
      </w:r>
    </w:p>
    <w:p w:rsidR="00000000" w:rsidRPr="00980F50" w:rsidP="00980F50">
      <w:pPr>
        <w:pStyle w:val="ListBullet"/>
      </w:pPr>
      <w:r w:rsidRPr="00980F50">
        <w:t>cleaning procedures, techniques and materials appropriate for mechanical and chemical components, and relevant to the task instructions</w:t>
      </w:r>
    </w:p>
    <w:p w:rsidR="00000000" w:rsidRPr="00980F50" w:rsidP="00980F50">
      <w:pPr>
        <w:pStyle w:val="ListBullet"/>
      </w:pPr>
      <w:r w:rsidRPr="00980F50">
        <w:t>protective treatment and storage procedures for cleaned hea</w:t>
      </w:r>
      <w:r w:rsidRPr="00980F50">
        <w:t>vy vehicle components.</w:t>
      </w:r>
    </w:p>
    <w:p w:rsidR="00000000" w:rsidRPr="00980F50" w:rsidP="00980F50">
      <w:pPr>
        <w:pStyle w:val="AllowPageBreak"/>
      </w:pPr>
    </w:p>
    <w:p w:rsidR="00000000" w:rsidRPr="00980F50" w:rsidP="00980F50">
      <w:pPr>
        <w:pStyle w:val="Heading1"/>
      </w:pPr>
      <w:bookmarkStart w:id="4" w:name="O_794836"/>
      <w:bookmarkEnd w:id="4"/>
      <w:r w:rsidRPr="00980F50">
        <w:t>Assessment Conditions</w:t>
      </w:r>
    </w:p>
    <w:p w:rsidR="00000000" w:rsidRPr="00980F50" w:rsidP="00C75D69">
      <w:pPr>
        <w:pStyle w:val="BodyText"/>
      </w:pPr>
      <w:r w:rsidRPr="00980F50">
        <w:t>Assessors must satisfy NVR/AQTF assessor requirements.</w:t>
      </w:r>
    </w:p>
    <w:p w:rsidR="00000000" w:rsidRPr="00980F50" w:rsidP="00C75D69">
      <w:pPr>
        <w:pStyle w:val="BodyText"/>
      </w:pPr>
      <w:r w:rsidRPr="00980F50">
        <w:t>Competency is to be assessed in the workplace or a simulated environment that accurately reflects performance in a real workplace setting.</w:t>
      </w:r>
    </w:p>
    <w:p w:rsidR="00000000" w:rsidRPr="00980F50" w:rsidP="00C75D69">
      <w:pPr>
        <w:pStyle w:val="BodyText"/>
      </w:pPr>
      <w:r w:rsidRPr="00980F50">
        <w:t xml:space="preserve">Assessment must include direct or third-party observation of tasks. </w:t>
      </w:r>
    </w:p>
    <w:p w:rsidR="00000000" w:rsidRPr="00980F50" w:rsidP="00C75D69">
      <w:pPr>
        <w:pStyle w:val="BodyText"/>
      </w:pPr>
      <w:r w:rsidRPr="00980F50">
        <w:t>Where assessment of competency includes third-party observation, individuals must provide evidence that links them to the heavy vehicles or components that they have cleaned before repair, e.g. repair orders.</w:t>
      </w:r>
    </w:p>
    <w:p w:rsidR="00000000" w:rsidRPr="00980F50" w:rsidP="00C75D69">
      <w:pPr>
        <w:pStyle w:val="BodyText"/>
      </w:pPr>
      <w:r w:rsidRPr="00980F50">
        <w:t>Assessors must verify performance evidence thr</w:t>
      </w:r>
      <w:r w:rsidRPr="00980F50">
        <w:t>ough questioning on skills and knowledge to ensure correct interpretation and application.</w:t>
      </w:r>
    </w:p>
    <w:p w:rsidR="00000000" w:rsidRPr="00980F50" w:rsidP="00C75D69">
      <w:pPr>
        <w:pStyle w:val="BodyText"/>
      </w:pPr>
      <w:r w:rsidRPr="00980F50">
        <w:t>The following resources must be made available:</w:t>
      </w:r>
    </w:p>
    <w:p w:rsidR="00000000" w:rsidRPr="00980F50" w:rsidP="00980F50">
      <w:pPr>
        <w:pStyle w:val="ListBullet"/>
      </w:pPr>
      <w:r w:rsidRPr="00980F50">
        <w:t>automotive workplace or simulated workplace</w:t>
      </w:r>
    </w:p>
    <w:p w:rsidR="00000000" w:rsidRPr="00980F50" w:rsidP="00980F50">
      <w:pPr>
        <w:pStyle w:val="ListBullet"/>
      </w:pPr>
      <w:r w:rsidRPr="00980F50">
        <w:t>workplace instructions</w:t>
      </w:r>
    </w:p>
    <w:p w:rsidR="00000000" w:rsidRPr="00980F50" w:rsidP="00980F50">
      <w:pPr>
        <w:pStyle w:val="ListBullet"/>
      </w:pPr>
      <w:r w:rsidRPr="00980F50">
        <w:t>manufacturer cleaning material specifications</w:t>
      </w:r>
    </w:p>
    <w:p w:rsidR="00000000" w:rsidRPr="00980F50" w:rsidP="00980F50">
      <w:pPr>
        <w:pStyle w:val="ListBullet"/>
      </w:pPr>
      <w:r w:rsidRPr="00980F50">
        <w:t>he</w:t>
      </w:r>
      <w:r w:rsidRPr="00980F50">
        <w:t>avy vehicle systems and components specified in the performance evidence requiring pre-repair cleaning</w:t>
      </w:r>
    </w:p>
    <w:p w:rsidR="00000000" w:rsidRPr="00980F50" w:rsidP="00980F50">
      <w:pPr>
        <w:pStyle w:val="ListBullet"/>
      </w:pPr>
      <w:r w:rsidRPr="00980F50">
        <w:t>cleaning equipment, cleaning agents, materials and tools appropriate for pre-repair cleaning.</w:t>
      </w:r>
    </w:p>
    <w:p w:rsidR="00000000" w:rsidRPr="00980F50" w:rsidP="00980F50">
      <w:pPr>
        <w:pStyle w:val="AllowPageBreak"/>
      </w:pPr>
    </w:p>
    <w:p w:rsidR="00000000" w:rsidRPr="00980F50" w:rsidP="00980F50">
      <w:pPr>
        <w:pStyle w:val="Heading1"/>
      </w:pPr>
      <w:bookmarkStart w:id="5" w:name="O_794839"/>
      <w:bookmarkEnd w:id="5"/>
      <w:r w:rsidRPr="00980F50">
        <w:t>Links</w:t>
      </w:r>
    </w:p>
    <w:p w:rsidR="00000000" w:rsidRPr="00980F50" w:rsidP="00C75D69">
      <w:pPr>
        <w:pStyle w:val="BodyText"/>
      </w:pPr>
      <w:r w:rsidRPr="00980F50">
        <w:t>Companion Volume implementation guid</w:t>
      </w:r>
      <w:r w:rsidRPr="00980F50">
        <w:t xml:space="preserve">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60B7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80F50" w:rsidP="00C75D69">
      <w:pPr>
        <w:pStyle w:val="BodyText"/>
      </w:pPr>
      <w:r w:rsidRPr="00980F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60B7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80F50" w:rsidP="00980F50"/>
    <w:sectPr w:rsidSect="00980F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F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F50" w:rsidRPr="00C75D69" w:rsidP="00C75D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F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D69" w:rsidP="00980F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75D69" w:rsidP="00980F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C75D69" w:rsidP="00980F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F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D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0F50" w:rsidRPr="00C75D69" w:rsidP="00C75D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F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D69" w:rsidRPr="002D2AF8" w:rsidP="00980F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AURHTA001 Carry out heavy vehicle pre-repair cleaning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C75D69" w:rsidP="00980F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9CA3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6C82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C1E57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0F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0F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0F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0F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0F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0F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0F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0F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0F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0F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0F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0F50"/>
  </w:style>
  <w:style w:type="character" w:customStyle="1" w:styleId="Heading1Char">
    <w:name w:val="Heading 1 Char"/>
    <w:basedOn w:val="DefaultParagraphFont"/>
    <w:link w:val="Heading1"/>
    <w:rsid w:val="00980F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0F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0F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0F5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0F50"/>
    <w:rPr>
      <w:b/>
      <w:spacing w:val="0"/>
    </w:rPr>
  </w:style>
  <w:style w:type="paragraph" w:styleId="ListBullet2">
    <w:name w:val="List Bullet 2"/>
    <w:basedOn w:val="List2"/>
    <w:rsid w:val="00980F5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80F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0F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0F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0F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0F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0F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0F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0F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0F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0F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0F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0F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0F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0F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0F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0F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0F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0F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0F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0F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0F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0F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0F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0F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0F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0F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0F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0F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0F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0F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0F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0F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0F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0F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0F50"/>
    <w:rPr>
      <w:i/>
    </w:rPr>
  </w:style>
  <w:style w:type="paragraph" w:styleId="Caption">
    <w:name w:val="caption"/>
    <w:basedOn w:val="BodyText"/>
    <w:next w:val="Normal"/>
    <w:qFormat/>
    <w:rsid w:val="00980F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0F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0F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0F50"/>
  </w:style>
  <w:style w:type="paragraph" w:styleId="TableofFigures">
    <w:name w:val="table of figures"/>
    <w:basedOn w:val="Normal"/>
    <w:next w:val="Normal"/>
    <w:semiHidden/>
    <w:rsid w:val="00980F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0F5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80F50"/>
    <w:rPr>
      <w:rFonts w:ascii="Wingdings" w:hAnsi="Wingdings"/>
    </w:rPr>
  </w:style>
  <w:style w:type="paragraph" w:customStyle="1" w:styleId="TableHeading">
    <w:name w:val="Table Heading"/>
    <w:basedOn w:val="HeadingBase"/>
    <w:rsid w:val="00980F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0F50"/>
    <w:rPr>
      <w:color w:val="0033CC"/>
      <w:u w:val="none"/>
    </w:rPr>
  </w:style>
  <w:style w:type="paragraph" w:customStyle="1" w:styleId="BodyTextRight">
    <w:name w:val="Body Text Right"/>
    <w:basedOn w:val="BodyText"/>
    <w:rsid w:val="00980F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0F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0F5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0F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0F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0F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0F50"/>
    <w:rPr>
      <w:sz w:val="32"/>
    </w:rPr>
  </w:style>
  <w:style w:type="paragraph" w:customStyle="1" w:styleId="HeadingProcedure">
    <w:name w:val="Heading Procedure"/>
    <w:basedOn w:val="HeadingBase"/>
    <w:next w:val="Normal"/>
    <w:rsid w:val="00980F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0F50"/>
    <w:pPr>
      <w:spacing w:before="60" w:after="60"/>
    </w:pPr>
  </w:style>
  <w:style w:type="paragraph" w:styleId="ListContinue">
    <w:name w:val="List Continue"/>
    <w:basedOn w:val="List"/>
    <w:rsid w:val="00980F50"/>
    <w:pPr>
      <w:ind w:firstLine="0"/>
    </w:pPr>
  </w:style>
  <w:style w:type="paragraph" w:customStyle="1" w:styleId="ListNote">
    <w:name w:val="List Note"/>
    <w:basedOn w:val="List"/>
    <w:rsid w:val="00980F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0F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0F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0F50"/>
    <w:rPr>
      <w:rFonts w:ascii="Courier New" w:hAnsi="Courier New"/>
    </w:rPr>
  </w:style>
  <w:style w:type="paragraph" w:customStyle="1" w:styleId="NoteBullet">
    <w:name w:val="Note Bullet"/>
    <w:basedOn w:val="Note"/>
    <w:rsid w:val="00980F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0F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0F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0F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0F5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80F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0F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0F50"/>
    <w:rPr>
      <w:b/>
      <w:smallCaps/>
    </w:rPr>
  </w:style>
  <w:style w:type="paragraph" w:customStyle="1" w:styleId="TableListNumber">
    <w:name w:val="Table List Number"/>
    <w:basedOn w:val="ListNumber"/>
    <w:rsid w:val="00980F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0F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0F50"/>
    <w:pPr>
      <w:numPr>
        <w:numId w:val="9"/>
      </w:numPr>
    </w:pPr>
  </w:style>
  <w:style w:type="paragraph" w:customStyle="1" w:styleId="ListAlpha2">
    <w:name w:val="List Alpha 2"/>
    <w:basedOn w:val="List2"/>
    <w:rsid w:val="00980F50"/>
    <w:pPr>
      <w:numPr>
        <w:numId w:val="8"/>
      </w:numPr>
    </w:pPr>
  </w:style>
  <w:style w:type="paragraph" w:styleId="List2">
    <w:name w:val="List 2"/>
    <w:basedOn w:val="BodyText"/>
    <w:rsid w:val="00980F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0F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0F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0F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0F5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0F5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80F50"/>
    <w:pPr>
      <w:numPr>
        <w:numId w:val="4"/>
      </w:numPr>
    </w:pPr>
  </w:style>
  <w:style w:type="paragraph" w:styleId="ListContinue2">
    <w:name w:val="List Continue 2"/>
    <w:basedOn w:val="List2"/>
    <w:rsid w:val="00980F50"/>
    <w:pPr>
      <w:ind w:firstLine="0"/>
    </w:pPr>
  </w:style>
  <w:style w:type="paragraph" w:styleId="ListContinue3">
    <w:name w:val="List Continue 3"/>
    <w:basedOn w:val="List3"/>
    <w:rsid w:val="00980F50"/>
    <w:pPr>
      <w:ind w:left="1021" w:firstLine="0"/>
    </w:pPr>
  </w:style>
  <w:style w:type="paragraph" w:styleId="ListContinue4">
    <w:name w:val="List Continue 4"/>
    <w:basedOn w:val="List4"/>
    <w:rsid w:val="00980F50"/>
    <w:pPr>
      <w:ind w:firstLine="0"/>
    </w:pPr>
  </w:style>
  <w:style w:type="paragraph" w:styleId="ListContinue5">
    <w:name w:val="List Continue 5"/>
    <w:basedOn w:val="List5"/>
    <w:rsid w:val="00980F50"/>
    <w:pPr>
      <w:ind w:firstLine="0"/>
    </w:pPr>
  </w:style>
  <w:style w:type="paragraph" w:styleId="ListNumber3">
    <w:name w:val="List Number 3"/>
    <w:basedOn w:val="List3"/>
    <w:rsid w:val="00980F50"/>
    <w:pPr>
      <w:numPr>
        <w:numId w:val="5"/>
      </w:numPr>
    </w:pPr>
  </w:style>
  <w:style w:type="paragraph" w:styleId="ListNumber4">
    <w:name w:val="List Number 4"/>
    <w:basedOn w:val="List4"/>
    <w:rsid w:val="00980F50"/>
    <w:pPr>
      <w:numPr>
        <w:numId w:val="6"/>
      </w:numPr>
    </w:pPr>
  </w:style>
  <w:style w:type="paragraph" w:styleId="ListNumber5">
    <w:name w:val="List Number 5"/>
    <w:basedOn w:val="List5"/>
    <w:rsid w:val="00980F50"/>
    <w:pPr>
      <w:numPr>
        <w:numId w:val="7"/>
      </w:numPr>
    </w:pPr>
  </w:style>
  <w:style w:type="paragraph" w:styleId="BlockText">
    <w:name w:val="Block Text"/>
    <w:basedOn w:val="Normal"/>
    <w:rsid w:val="00980F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0F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0F50"/>
    <w:rPr>
      <w:sz w:val="16"/>
      <w:vertAlign w:val="superscript"/>
    </w:rPr>
  </w:style>
  <w:style w:type="character" w:customStyle="1" w:styleId="Symbols">
    <w:name w:val="Symbols"/>
    <w:basedOn w:val="DefaultParagraphFont"/>
    <w:rsid w:val="00980F50"/>
    <w:rPr>
      <w:rFonts w:ascii="Symbol" w:hAnsi="Symbol"/>
    </w:rPr>
  </w:style>
  <w:style w:type="character" w:customStyle="1" w:styleId="MenuOptions">
    <w:name w:val="Menu Options"/>
    <w:basedOn w:val="DefaultParagraphFont"/>
    <w:rsid w:val="00980F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0F50"/>
    <w:rPr>
      <w:b/>
    </w:rPr>
  </w:style>
  <w:style w:type="character" w:customStyle="1" w:styleId="Underlined">
    <w:name w:val="Underlined"/>
    <w:basedOn w:val="DefaultParagraphFont"/>
    <w:rsid w:val="00980F50"/>
    <w:rPr>
      <w:u w:val="single"/>
    </w:rPr>
  </w:style>
  <w:style w:type="paragraph" w:customStyle="1" w:styleId="TableBodyTextRight">
    <w:name w:val="Table Body Text Right"/>
    <w:basedOn w:val="TableBodyText"/>
    <w:rsid w:val="00980F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0F50"/>
    <w:rPr>
      <w:sz w:val="18"/>
    </w:rPr>
  </w:style>
  <w:style w:type="paragraph" w:customStyle="1" w:styleId="BodySmallRight">
    <w:name w:val="Body Small Right"/>
    <w:basedOn w:val="BodyTextRight"/>
    <w:rsid w:val="00980F50"/>
    <w:rPr>
      <w:sz w:val="18"/>
      <w:szCs w:val="18"/>
    </w:rPr>
  </w:style>
  <w:style w:type="paragraph" w:customStyle="1" w:styleId="MarginEdition">
    <w:name w:val="Margin Edition"/>
    <w:basedOn w:val="MarginNote"/>
    <w:rsid w:val="00980F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0F50"/>
    <w:rPr>
      <w:sz w:val="2"/>
      <w:szCs w:val="2"/>
    </w:rPr>
  </w:style>
  <w:style w:type="character" w:customStyle="1" w:styleId="Small">
    <w:name w:val="Small"/>
    <w:basedOn w:val="DefaultParagraphFont"/>
    <w:rsid w:val="00980F50"/>
    <w:rPr>
      <w:sz w:val="16"/>
    </w:rPr>
  </w:style>
  <w:style w:type="paragraph" w:customStyle="1" w:styleId="WideTable">
    <w:name w:val="Wide Table"/>
    <w:basedOn w:val="Normal"/>
    <w:rsid w:val="00980F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0F50"/>
  </w:style>
  <w:style w:type="paragraph" w:styleId="Quote">
    <w:name w:val="Quote"/>
    <w:basedOn w:val="Heading1"/>
    <w:link w:val="QuoteChar"/>
    <w:qFormat/>
    <w:rsid w:val="00980F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0F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0F50"/>
    <w:pPr>
      <w:pageBreakBefore/>
    </w:pPr>
  </w:style>
  <w:style w:type="paragraph" w:customStyle="1" w:styleId="Border">
    <w:name w:val="Border"/>
    <w:basedOn w:val="Normal"/>
    <w:qFormat/>
    <w:rsid w:val="00980F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0F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0F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0F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0F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0F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0F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0F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0F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0F50"/>
    <w:rPr>
      <w:u w:val="single"/>
    </w:rPr>
  </w:style>
  <w:style w:type="character" w:customStyle="1" w:styleId="BoldandItalics">
    <w:name w:val="Bold and Italics"/>
    <w:qFormat/>
    <w:rsid w:val="00980F50"/>
    <w:rPr>
      <w:b/>
      <w:i/>
      <w:u w:val="none"/>
    </w:rPr>
  </w:style>
  <w:style w:type="paragraph" w:styleId="BalloonText">
    <w:name w:val="Balloon Text"/>
    <w:basedOn w:val="Normal"/>
    <w:link w:val="BalloonTextChar"/>
    <w:rsid w:val="00980F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0F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0F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0F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0F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0F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0F50"/>
    <w:pPr>
      <w:spacing w:before="0" w:after="0"/>
    </w:pPr>
  </w:style>
  <w:style w:type="paragraph" w:customStyle="1" w:styleId="BodyTextBold">
    <w:name w:val="Body Text Bold"/>
    <w:basedOn w:val="BodyText"/>
    <w:qFormat/>
    <w:rsid w:val="00980F50"/>
    <w:rPr>
      <w:b/>
    </w:rPr>
  </w:style>
  <w:style w:type="character" w:styleId="Hyperlink">
    <w:name w:val="Hyperlink"/>
    <w:basedOn w:val="DefaultParagraphFont"/>
    <w:uiPriority w:val="99"/>
    <w:unhideWhenUsed/>
    <w:rsid w:val="00C75D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378</Words>
  <Characters>2713</Characters>
  <Application>Microsoft Office Word</Application>
  <DocSecurity>0</DocSecurity>
  <Lines>79</Lines>
  <Paragraphs>56</Paragraphs>
  <ScaleCrop>false</ScaleCrop>
  <Company>Author-it Software Corporation Ltd.</Company>
  <LinksUpToDate>false</LinksUpToDate>
  <CharactersWithSpaces>3035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AURHTA001 Carry out heavy vehicle pre-repair cleaning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2023-12-19T07:03:00Z</dcterms:created>
  <dcterms:modified xsi:type="dcterms:W3CDTF">2023-12-19T07:03:00Z</dcterms:modified>
</cp:coreProperties>
</file>