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156" w:rsidP="00FC0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AURETU103 Service air conditioning and HVAC systems</w:t>
      </w:r>
      <w:r>
        <w:fldChar w:fldCharType="end"/>
      </w:r>
    </w:p>
    <w:p w:rsidR="00FC0156" w:rsidP="00FC0156">
      <w:pPr>
        <w:pStyle w:val="Version"/>
        <w:sectPr w:rsidSect="00516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3F6" w:rsidP="005163F6">
      <w:pPr>
        <w:pStyle w:val="SuperHeading"/>
      </w:pPr>
      <w:r w:rsidRPr="005163F6">
        <w:t>AURETU103 Service air conditioning and HVAC systems</w:t>
      </w:r>
    </w:p>
    <w:p w:rsidR="00000000" w:rsidRPr="005163F6" w:rsidP="005163F6">
      <w:pPr>
        <w:pStyle w:val="Heading1"/>
      </w:pPr>
      <w:bookmarkStart w:id="1" w:name="O_1110817"/>
      <w:bookmarkEnd w:id="1"/>
      <w:r w:rsidRPr="00516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rPr>
                <w:rStyle w:val="SpecialBold"/>
              </w:rPr>
              <w:t>Comments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t>This version first released with AUR Automotive Retail, Service and Repair Training Package Version 6.0</w:t>
            </w:r>
          </w:p>
        </w:tc>
      </w:tr>
    </w:tbl>
    <w:p w:rsidR="00000000" w:rsidRPr="005163F6" w:rsidP="005163F6">
      <w:pPr>
        <w:pStyle w:val="BodyText"/>
      </w:pPr>
    </w:p>
    <w:p w:rsidR="00000000" w:rsidRPr="005163F6" w:rsidP="005163F6">
      <w:pPr>
        <w:pStyle w:val="AllowPageBreak"/>
      </w:pPr>
    </w:p>
    <w:p w:rsidR="00000000" w:rsidRPr="005163F6" w:rsidP="005163F6">
      <w:pPr>
        <w:pStyle w:val="Heading1"/>
      </w:pPr>
      <w:bookmarkStart w:id="2" w:name="O_1110824"/>
      <w:bookmarkEnd w:id="2"/>
      <w:r w:rsidRPr="005163F6">
        <w:t>Application</w:t>
      </w:r>
    </w:p>
    <w:p w:rsidR="00000000" w:rsidRPr="005163F6" w:rsidP="00FC0156">
      <w:pPr>
        <w:pStyle w:val="BodyText"/>
      </w:pPr>
      <w:r w:rsidRPr="005163F6">
        <w:t>This unit describes the skills and knowledge required to serv</w:t>
      </w:r>
      <w:r w:rsidRPr="005163F6">
        <w:t>ice air conditioning systems, including heating, ventilation and air conditioning (HVAC) systems, fitted to a range of vehicles and machinery. It involves preparing for the task, carrying out performance testing and correct servicing procedures, performing</w:t>
      </w:r>
      <w:r w:rsidRPr="005163F6">
        <w:t xml:space="preserve"> post-service testing, and completing workplace processes and documentation.</w:t>
      </w:r>
    </w:p>
    <w:p w:rsidR="00000000" w:rsidRPr="005163F6" w:rsidP="00FC0156">
      <w:pPr>
        <w:pStyle w:val="BodyText"/>
      </w:pPr>
      <w:r w:rsidRPr="005163F6">
        <w:t>The unit applies to those who work in the automotive service and repair industry. Automotive air conditioners, in addition to HVAC systems, include those in agricultural machinery</w:t>
      </w:r>
      <w:r w:rsidRPr="005163F6">
        <w:t>, heavy commercial vehicles, light vehicles or mobile plant machinery. It does not involve removing, replacing or topping up of refrigerant. The systems used vary depending on the work context.</w:t>
      </w:r>
    </w:p>
    <w:p w:rsidR="00000000" w:rsidRPr="005163F6" w:rsidP="00FC0156">
      <w:pPr>
        <w:pStyle w:val="BodyText"/>
      </w:pPr>
      <w:r w:rsidRPr="005163F6">
        <w:t>Licensing requirements apply to this unit. Users are advised t</w:t>
      </w:r>
      <w:r w:rsidRPr="005163F6">
        <w:t>o check with relevant regulatory authority. An Australian Refrigeration Council accredited (ARCtick) Refrigerant Handling licence is required for those carrying out this work.</w:t>
      </w:r>
    </w:p>
    <w:p w:rsidR="00000000" w:rsidRPr="005163F6" w:rsidP="005163F6">
      <w:pPr>
        <w:pStyle w:val="Heading1"/>
      </w:pPr>
      <w:bookmarkStart w:id="3" w:name="O_1110822"/>
      <w:bookmarkEnd w:id="3"/>
      <w:r w:rsidRPr="005163F6">
        <w:t>Unit Sector</w:t>
      </w:r>
    </w:p>
    <w:p w:rsidR="00000000" w:rsidRPr="005163F6" w:rsidP="00FC0156">
      <w:pPr>
        <w:pStyle w:val="BodyText"/>
      </w:pPr>
      <w:r w:rsidRPr="005163F6">
        <w:t>Electrical Technical – Air Conditioning and HVAC</w:t>
      </w:r>
    </w:p>
    <w:p w:rsidR="00000000" w:rsidRPr="005163F6" w:rsidP="005163F6">
      <w:pPr>
        <w:pStyle w:val="Heading1"/>
      </w:pPr>
      <w:bookmarkStart w:id="4" w:name="O_1110821"/>
      <w:bookmarkEnd w:id="4"/>
      <w:r w:rsidRPr="005163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rPr>
                <w:rStyle w:val="SpecialBold"/>
              </w:rPr>
              <w:t>PERFORMANCE CRITERIA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List"/>
              <w:rPr>
                <w:lang w:val="en-NZ"/>
              </w:rPr>
            </w:pPr>
            <w:r w:rsidRPr="005163F6">
              <w:t>1. Prepare to service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List"/>
            </w:pPr>
            <w:r w:rsidRPr="005163F6">
              <w:t>1.1 Identify job requirements from workplace instructions</w:t>
            </w:r>
          </w:p>
          <w:p w:rsidR="00000000" w:rsidRPr="005163F6" w:rsidP="005163F6">
            <w:pPr>
              <w:pStyle w:val="List"/>
            </w:pPr>
            <w:r w:rsidRPr="005163F6">
              <w:t>1.2 Obtain and interpret servicing information, including manufacturer specifications and Australian automotive code of practice</w:t>
            </w:r>
          </w:p>
          <w:p w:rsidR="00000000" w:rsidRPr="005163F6" w:rsidP="005163F6">
            <w:pPr>
              <w:pStyle w:val="List"/>
            </w:pPr>
            <w:r w:rsidRPr="005163F6">
              <w:t>1.3 Identify servicing option required for the job</w:t>
            </w:r>
          </w:p>
          <w:p w:rsidR="00000000" w:rsidRPr="005163F6" w:rsidP="005163F6">
            <w:pPr>
              <w:pStyle w:val="List"/>
            </w:pPr>
            <w:r w:rsidRPr="005163F6">
              <w:t>1.4 Identify hazar</w:t>
            </w:r>
            <w:r w:rsidRPr="005163F6">
              <w:t xml:space="preserve">ds and environmental issues, assess potential risks and implement control measures in line with workplace </w:t>
            </w:r>
            <w:r w:rsidRPr="005163F6">
              <w:t>policies and procedures</w:t>
            </w:r>
          </w:p>
          <w:p w:rsidR="00000000" w:rsidP="005163F6">
            <w:pPr>
              <w:pStyle w:val="List"/>
              <w:rPr>
                <w:lang w:val="en-NZ"/>
              </w:rPr>
            </w:pPr>
            <w:r w:rsidRPr="005163F6">
              <w:t>1.5 Identify tools and equipment required for inspect and servicing activity and establish serviceability according to workpla</w:t>
            </w:r>
            <w:r w:rsidRPr="005163F6">
              <w:t xml:space="preserve">ce procedures 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List"/>
              <w:rPr>
                <w:lang w:val="en-NZ"/>
              </w:rPr>
            </w:pPr>
            <w:r w:rsidRPr="005163F6">
              <w:t>2. Test operation of system and components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List"/>
            </w:pPr>
            <w:r w:rsidRPr="005163F6">
              <w:t>2.1 Visually check system and report extent of damage according to workplace procedures</w:t>
            </w:r>
          </w:p>
          <w:p w:rsidR="00000000" w:rsidRPr="005163F6" w:rsidP="005163F6">
            <w:pPr>
              <w:pStyle w:val="List"/>
            </w:pPr>
            <w:r w:rsidRPr="005163F6">
              <w:t>2.2 Carry out system performance tests according to manufacturer specifications, workplace procedures, and wo</w:t>
            </w:r>
            <w:r w:rsidRPr="005163F6">
              <w:t xml:space="preserve">rkplace health and safety and environmental requirements </w:t>
            </w:r>
          </w:p>
          <w:p w:rsidR="00000000" w:rsidP="005163F6">
            <w:pPr>
              <w:pStyle w:val="List"/>
              <w:rPr>
                <w:lang w:val="en-NZ"/>
              </w:rPr>
            </w:pPr>
            <w:r w:rsidRPr="005163F6">
              <w:t>2.3 Report findings and make recommendations for necessary repairs according to workplace procedures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List"/>
              <w:rPr>
                <w:lang w:val="en-NZ"/>
              </w:rPr>
            </w:pPr>
            <w:r w:rsidRPr="005163F6">
              <w:t>3. Service system and components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List"/>
            </w:pPr>
            <w:r w:rsidRPr="005163F6">
              <w:t>3.1 Read and interpret Australian automotive code of practice regulations</w:t>
            </w:r>
          </w:p>
          <w:p w:rsidR="00000000" w:rsidRPr="005163F6" w:rsidP="005163F6">
            <w:pPr>
              <w:pStyle w:val="List"/>
            </w:pPr>
            <w:r w:rsidRPr="005163F6">
              <w:t>3.2 Service system and components according to manufacturer specifications, workplace procedures and Australian automotive code of practice</w:t>
            </w:r>
          </w:p>
          <w:p w:rsidR="00000000" w:rsidRPr="005163F6" w:rsidP="005163F6">
            <w:pPr>
              <w:pStyle w:val="List"/>
            </w:pPr>
            <w:r w:rsidRPr="005163F6">
              <w:t>3.3 Carry out post-service performance tes</w:t>
            </w:r>
            <w:r w:rsidRPr="005163F6">
              <w:t xml:space="preserve">ts according to workplace procedures </w:t>
            </w:r>
          </w:p>
          <w:p w:rsidR="00000000" w:rsidP="005163F6">
            <w:pPr>
              <w:pStyle w:val="List"/>
              <w:rPr>
                <w:lang w:val="en-NZ"/>
              </w:rPr>
            </w:pPr>
            <w:r w:rsidRPr="005163F6">
              <w:t>3.4 Confirm and report service issue has been resolved according to workplace procedures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List"/>
              <w:rPr>
                <w:lang w:val="en-NZ"/>
              </w:rPr>
            </w:pPr>
            <w:r w:rsidRPr="005163F6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List"/>
            </w:pPr>
            <w:r w:rsidRPr="005163F6">
              <w:t xml:space="preserve">4.1 Conduct final inspection according to workplace procedures and confirm vehicle is ready for use </w:t>
            </w:r>
          </w:p>
          <w:p w:rsidR="00000000" w:rsidRPr="005163F6" w:rsidP="005163F6">
            <w:pPr>
              <w:pStyle w:val="List"/>
            </w:pPr>
            <w:r w:rsidRPr="005163F6">
              <w:t>4.2 Clear work area and dispose of or recycle materials according to workplace procedures</w:t>
            </w:r>
          </w:p>
          <w:p w:rsidR="00000000" w:rsidRPr="005163F6" w:rsidP="005163F6">
            <w:pPr>
              <w:pStyle w:val="List"/>
            </w:pPr>
            <w:r w:rsidRPr="005163F6">
              <w:t>4.3 Complete Australian Refrigeration Council accredited (ARCtick) service decal sticker and workplace documentation according to workplace procedures.</w:t>
            </w:r>
          </w:p>
        </w:tc>
      </w:tr>
    </w:tbl>
    <w:p w:rsidR="00000000" w:rsidRPr="005163F6" w:rsidP="005163F6">
      <w:pPr>
        <w:pStyle w:val="BodyText"/>
      </w:pPr>
    </w:p>
    <w:p w:rsidR="00000000" w:rsidRPr="005163F6" w:rsidP="005163F6">
      <w:pPr>
        <w:pStyle w:val="AllowPageBreak"/>
      </w:pPr>
    </w:p>
    <w:p w:rsidR="00000000" w:rsidRPr="005163F6" w:rsidP="005163F6">
      <w:pPr>
        <w:pStyle w:val="Heading1"/>
      </w:pPr>
      <w:bookmarkStart w:id="5" w:name="O_1110820"/>
      <w:bookmarkEnd w:id="5"/>
      <w:r w:rsidRPr="005163F6">
        <w:t>Foundation Skills</w:t>
      </w:r>
    </w:p>
    <w:p w:rsidR="00000000" w:rsidRPr="00FC0156" w:rsidP="00FC0156">
      <w:pPr>
        <w:pStyle w:val="BodyText"/>
        <w:rPr>
          <w:i/>
        </w:rPr>
      </w:pPr>
      <w:r w:rsidRPr="00FC015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396"/>
      </w:tblGrid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rPr>
                <w:rStyle w:val="SpecialBold"/>
              </w:rPr>
              <w:t>SKILLS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rPr>
                <w:rStyle w:val="SpecialBold"/>
              </w:rPr>
              <w:t>DESCRIPTION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>Learning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3F6">
            <w:pPr>
              <w:pStyle w:val="ListBullet"/>
              <w:rPr>
                <w:lang w:val="en-NZ"/>
              </w:rPr>
            </w:pPr>
            <w:r w:rsidRPr="005163F6">
              <w:t xml:space="preserve">Locates required sources of information efficiently 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>Reading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3F6">
            <w:pPr>
              <w:pStyle w:val="ListBullet"/>
              <w:rPr>
                <w:lang w:val="en-NZ"/>
              </w:rPr>
            </w:pPr>
            <w:r w:rsidRPr="005163F6">
              <w:t>Interprets text, symbols and diagrams relating to service information in manufacturer specifications, and workplace instructions and procedures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63F6" w:rsidP="005163F6">
            <w:pPr>
              <w:pStyle w:val="ListBullet"/>
            </w:pPr>
            <w:r w:rsidRPr="005163F6">
              <w:t>Listens to workplace instru</w:t>
            </w:r>
            <w:r w:rsidRPr="005163F6">
              <w:t>ctions and ask questions to clarify job requirements</w:t>
            </w:r>
          </w:p>
          <w:p w:rsidR="00000000" w:rsidP="005163F6">
            <w:pPr>
              <w:pStyle w:val="ListBullet"/>
              <w:rPr>
                <w:lang w:val="en-NZ"/>
              </w:rPr>
            </w:pPr>
            <w:r w:rsidRPr="005163F6">
              <w:t>Participates in verbal exchanges to report faults, diagnostic and test findings and service repair recommendations to relevant personnel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63F6" w:rsidP="005163F6">
            <w:pPr>
              <w:pStyle w:val="ListBullet"/>
            </w:pPr>
            <w:r w:rsidRPr="005163F6">
              <w:t>M</w:t>
            </w:r>
            <w:r w:rsidRPr="005163F6">
              <w:t>atches refrigerant types and identification numbers to workplace instructions, part lists, manufacturer specifications, and code of practice requirements</w:t>
            </w:r>
          </w:p>
          <w:p w:rsidR="00000000" w:rsidRPr="005163F6" w:rsidP="005163F6">
            <w:pPr>
              <w:pStyle w:val="ListBullet"/>
            </w:pPr>
            <w:r w:rsidRPr="005163F6">
              <w:t>Interprets weight measurements, including tare and gross weights</w:t>
            </w:r>
          </w:p>
          <w:p w:rsidR="00000000" w:rsidRPr="005163F6" w:rsidP="005163F6">
            <w:pPr>
              <w:pStyle w:val="ListBullet"/>
            </w:pPr>
            <w:r w:rsidRPr="005163F6">
              <w:t>Interprets readings on digital and an</w:t>
            </w:r>
            <w:r w:rsidRPr="005163F6">
              <w:t>alogue pressure gauges</w:t>
            </w:r>
          </w:p>
          <w:p w:rsidR="00000000" w:rsidP="005163F6">
            <w:pPr>
              <w:pStyle w:val="ListBullet"/>
              <w:rPr>
                <w:lang w:val="en-NZ"/>
              </w:rPr>
            </w:pPr>
            <w:r w:rsidRPr="005163F6">
              <w:t>Measures temperatures and pressures, and uses basic mathematical operations, including addition and subtraction, to calculate deviations from manufacturer specifications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63F6" w:rsidP="005163F6">
            <w:pPr>
              <w:pStyle w:val="ListBullet"/>
            </w:pPr>
            <w:r w:rsidRPr="005163F6">
              <w:t>Plans own work requirements</w:t>
            </w:r>
          </w:p>
          <w:p w:rsidR="00000000" w:rsidRPr="005163F6" w:rsidP="005163F6">
            <w:pPr>
              <w:pStyle w:val="ListBullet"/>
            </w:pPr>
            <w:r w:rsidRPr="005163F6">
              <w:t>Prioriti</w:t>
            </w:r>
            <w:r w:rsidRPr="005163F6">
              <w:t xml:space="preserve">ses actions to achieve required outcomes. </w:t>
            </w:r>
          </w:p>
          <w:p w:rsidR="00000000" w:rsidP="005163F6">
            <w:pPr>
              <w:pStyle w:val="ListBullet"/>
              <w:rPr>
                <w:lang w:val="en-NZ"/>
              </w:rPr>
            </w:pPr>
            <w:r w:rsidRPr="005163F6">
              <w:t>Ensures tasks are completed within workplace timeframes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63F6" w:rsidP="005163F6">
            <w:pPr>
              <w:pStyle w:val="ListBullet"/>
            </w:pPr>
            <w:r w:rsidRPr="005163F6">
              <w:t xml:space="preserve">Uses workplace technology and tools </w:t>
            </w:r>
          </w:p>
        </w:tc>
      </w:tr>
    </w:tbl>
    <w:p w:rsidR="00000000" w:rsidRPr="005163F6" w:rsidP="005163F6">
      <w:pPr>
        <w:pStyle w:val="BodyText"/>
      </w:pPr>
    </w:p>
    <w:p w:rsidR="00000000" w:rsidRPr="005163F6" w:rsidP="005163F6">
      <w:pPr>
        <w:pStyle w:val="AllowPageBreak"/>
      </w:pPr>
    </w:p>
    <w:p w:rsidR="00000000" w:rsidRPr="005163F6" w:rsidP="005163F6">
      <w:pPr>
        <w:pStyle w:val="Heading1"/>
      </w:pPr>
      <w:bookmarkStart w:id="6" w:name="O_1110818"/>
      <w:bookmarkEnd w:id="6"/>
      <w:r w:rsidRPr="005163F6">
        <w:t>Unit Mapping Information</w:t>
      </w:r>
    </w:p>
    <w:p w:rsidR="00000000" w:rsidRPr="005163F6" w:rsidP="00FC0156">
      <w:pPr>
        <w:pStyle w:val="BodyText"/>
      </w:pPr>
      <w:r w:rsidRPr="005163F6">
        <w:t>Supersedes and is equivalent to AURETU003 Service air conditioning and HVAC systems.</w:t>
      </w:r>
    </w:p>
    <w:p w:rsidR="00000000" w:rsidRPr="005163F6" w:rsidP="005163F6">
      <w:pPr>
        <w:pStyle w:val="Heading1"/>
      </w:pPr>
      <w:bookmarkStart w:id="7" w:name="O_1110811"/>
      <w:bookmarkEnd w:id="7"/>
      <w:r w:rsidRPr="005163F6">
        <w:t>Links</w:t>
      </w:r>
    </w:p>
    <w:p w:rsidR="00000000" w:rsidRPr="005163F6" w:rsidP="00FC0156">
      <w:pPr>
        <w:pStyle w:val="BodyText"/>
      </w:pPr>
      <w:r w:rsidRPr="005163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97B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63F6" w:rsidP="00FC0156">
      <w:pPr>
        <w:pStyle w:val="BodyText"/>
        <w:sectPr w:rsidSect="005163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63F6" w:rsidP="005163F6">
      <w:pPr>
        <w:pStyle w:val="SuperHeading"/>
      </w:pPr>
      <w:r w:rsidRPr="005163F6">
        <w:t>Assessment Requirements for AURETU103 Service air conditioning and HVAC systems</w:t>
      </w:r>
    </w:p>
    <w:p w:rsidR="00000000" w:rsidRPr="005163F6" w:rsidP="005163F6">
      <w:pPr>
        <w:pStyle w:val="Heading1"/>
      </w:pPr>
      <w:bookmarkStart w:id="8" w:name="O_1110813"/>
      <w:bookmarkEnd w:id="8"/>
      <w:r w:rsidRPr="00516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rPr>
                <w:rStyle w:val="SpecialBold"/>
              </w:rPr>
              <w:t>Comments</w:t>
            </w:r>
          </w:p>
        </w:tc>
      </w:tr>
      <w:tr w:rsidTr="00516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3F6">
            <w:pPr>
              <w:pStyle w:val="BodyText"/>
              <w:rPr>
                <w:lang w:val="en-NZ"/>
              </w:rPr>
            </w:pPr>
            <w:r w:rsidRPr="005163F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3F6" w:rsidP="005163F6">
            <w:pPr>
              <w:pStyle w:val="BodyText"/>
            </w:pPr>
            <w:r w:rsidRPr="005163F6">
              <w:t>This version first released with AUR Automotive Retail, Service and Repair Training Package Version 6.0</w:t>
            </w:r>
          </w:p>
        </w:tc>
      </w:tr>
    </w:tbl>
    <w:p w:rsidR="00000000" w:rsidRPr="005163F6" w:rsidP="005163F6">
      <w:pPr>
        <w:pStyle w:val="BodyText"/>
      </w:pPr>
    </w:p>
    <w:p w:rsidR="00000000" w:rsidRPr="005163F6" w:rsidP="005163F6">
      <w:pPr>
        <w:pStyle w:val="AllowPageBreak"/>
      </w:pPr>
    </w:p>
    <w:p w:rsidR="00000000" w:rsidRPr="005163F6" w:rsidP="005163F6">
      <w:pPr>
        <w:pStyle w:val="Heading1"/>
      </w:pPr>
      <w:bookmarkStart w:id="9" w:name="O_1110816"/>
      <w:bookmarkEnd w:id="9"/>
      <w:r w:rsidRPr="005163F6">
        <w:t>Performance Evidence</w:t>
      </w:r>
    </w:p>
    <w:p w:rsidR="00000000" w:rsidRPr="005163F6" w:rsidP="00FC0156">
      <w:pPr>
        <w:pStyle w:val="BodyText"/>
      </w:pPr>
      <w:r w:rsidRPr="005163F6">
        <w:t>The candidate must demonstrate the ability to complete the tasks outlined in the elements, performance criteria and foundation skills of this unit, including evidence of the ability to:</w:t>
      </w:r>
    </w:p>
    <w:p w:rsidR="00000000" w:rsidRPr="005163F6" w:rsidP="005163F6">
      <w:pPr>
        <w:pStyle w:val="ListBullet"/>
      </w:pPr>
      <w:r w:rsidRPr="005163F6">
        <w:t>service the air conditioning and HVAC systems of two different vehicl</w:t>
      </w:r>
      <w:r w:rsidRPr="005163F6">
        <w:t>es or machinery, in which the work must involve:</w:t>
      </w:r>
    </w:p>
    <w:p w:rsidR="00000000" w:rsidRPr="005163F6" w:rsidP="005163F6">
      <w:pPr>
        <w:pStyle w:val="ListBullet2"/>
      </w:pPr>
      <w:r w:rsidRPr="005163F6">
        <w:t>one air conditioning system, in which the work must include checking system pressure</w:t>
      </w:r>
    </w:p>
    <w:p w:rsidR="00000000" w:rsidRPr="005163F6" w:rsidP="005163F6">
      <w:pPr>
        <w:pStyle w:val="ListBullet2"/>
      </w:pPr>
      <w:r w:rsidRPr="005163F6">
        <w:t>one heating, ventilation and air conditioning (HVAC) system</w:t>
      </w:r>
    </w:p>
    <w:p w:rsidR="00000000" w:rsidRPr="005163F6" w:rsidP="005163F6">
      <w:pPr>
        <w:pStyle w:val="ListBullet"/>
      </w:pPr>
      <w:r w:rsidRPr="005163F6">
        <w:t>complete Australian Refrigeration Council accredited (ARCtick) service decal stickers for the above jobs.</w:t>
      </w:r>
    </w:p>
    <w:p w:rsidR="00000000" w:rsidRPr="005163F6" w:rsidP="005163F6">
      <w:pPr>
        <w:pStyle w:val="AllowPageBreak"/>
      </w:pPr>
    </w:p>
    <w:p w:rsidR="00000000" w:rsidRPr="005163F6" w:rsidP="005163F6">
      <w:pPr>
        <w:pStyle w:val="Heading1"/>
      </w:pPr>
      <w:bookmarkStart w:id="10" w:name="O_1110815"/>
      <w:bookmarkEnd w:id="10"/>
      <w:r w:rsidRPr="005163F6">
        <w:t>Knowledge Evidence</w:t>
      </w:r>
    </w:p>
    <w:p w:rsidR="00000000" w:rsidRPr="005163F6" w:rsidP="00FC0156">
      <w:pPr>
        <w:pStyle w:val="BodyText"/>
      </w:pPr>
      <w:r w:rsidRPr="005163F6">
        <w:t xml:space="preserve">The candidate must be able to demonstrate knowledge to complete the tasks outlined in the elements, performance </w:t>
      </w:r>
      <w:r w:rsidRPr="005163F6">
        <w:t>criteria and foundation skills of this unit, including knowledge of:</w:t>
      </w:r>
    </w:p>
    <w:p w:rsidR="00000000" w:rsidRPr="005163F6" w:rsidP="005163F6">
      <w:pPr>
        <w:pStyle w:val="ListBullet"/>
      </w:pPr>
      <w:r w:rsidRPr="005163F6">
        <w:t>methods to locate and interpret information required to service air conditioning and HVAC systems, including:</w:t>
      </w:r>
    </w:p>
    <w:p w:rsidR="00000000" w:rsidRPr="005163F6" w:rsidP="005163F6">
      <w:pPr>
        <w:pStyle w:val="ListBullet2"/>
      </w:pPr>
      <w:r w:rsidRPr="005163F6">
        <w:t>air conditioning and HVAC system manufacturer specifications</w:t>
      </w:r>
    </w:p>
    <w:p w:rsidR="00000000" w:rsidRPr="005163F6" w:rsidP="005163F6">
      <w:pPr>
        <w:pStyle w:val="ListBullet2"/>
      </w:pPr>
      <w:r w:rsidRPr="005163F6">
        <w:t>Australian aut</w:t>
      </w:r>
      <w:r w:rsidRPr="005163F6">
        <w:t>omotive code of practice: control of refrigerant gases during manufacture, installation, servicing or de-commissioning of motor vehicle air conditioners</w:t>
      </w:r>
    </w:p>
    <w:p w:rsidR="00000000" w:rsidRPr="005163F6" w:rsidP="005163F6">
      <w:pPr>
        <w:pStyle w:val="ListBullet"/>
      </w:pPr>
      <w:r w:rsidRPr="005163F6">
        <w:t>workplace procedures required to service air conditioning and HVAC systems, including:</w:t>
      </w:r>
    </w:p>
    <w:p w:rsidR="00000000" w:rsidRPr="005163F6" w:rsidP="005163F6">
      <w:pPr>
        <w:pStyle w:val="ListBullet2"/>
      </w:pPr>
      <w:r w:rsidRPr="005163F6">
        <w:t xml:space="preserve">servicing air </w:t>
      </w:r>
      <w:r w:rsidRPr="005163F6">
        <w:t>conditioning and HVAC system procedures</w:t>
      </w:r>
    </w:p>
    <w:p w:rsidR="00000000" w:rsidRPr="005163F6" w:rsidP="005163F6">
      <w:pPr>
        <w:pStyle w:val="ListBullet2"/>
      </w:pPr>
      <w:r w:rsidRPr="005163F6">
        <w:t xml:space="preserve">establishing the serviceability of tools and equipment </w:t>
      </w:r>
    </w:p>
    <w:p w:rsidR="00000000" w:rsidRPr="005163F6" w:rsidP="005163F6">
      <w:pPr>
        <w:pStyle w:val="ListBullet2"/>
      </w:pPr>
      <w:r w:rsidRPr="005163F6">
        <w:t>documentation procedures</w:t>
      </w:r>
    </w:p>
    <w:p w:rsidR="00000000" w:rsidRPr="005163F6" w:rsidP="005163F6">
      <w:pPr>
        <w:pStyle w:val="ListBullet2"/>
      </w:pPr>
      <w:r w:rsidRPr="005163F6">
        <w:t>housekeeping procedures, including:</w:t>
      </w:r>
    </w:p>
    <w:p w:rsidR="00000000" w:rsidRPr="005163F6" w:rsidP="005163F6">
      <w:pPr>
        <w:pStyle w:val="ListBullet3"/>
      </w:pPr>
      <w:r w:rsidRPr="005163F6">
        <w:t>examination of tools and equipment</w:t>
      </w:r>
    </w:p>
    <w:p w:rsidR="00000000" w:rsidRPr="005163F6" w:rsidP="005163F6">
      <w:pPr>
        <w:pStyle w:val="ListBullet3"/>
      </w:pPr>
      <w:r w:rsidRPr="005163F6">
        <w:t>storage of equipment</w:t>
      </w:r>
    </w:p>
    <w:p w:rsidR="00000000" w:rsidRPr="005163F6" w:rsidP="005163F6">
      <w:pPr>
        <w:pStyle w:val="ListBullet3"/>
      </w:pPr>
      <w:r w:rsidRPr="005163F6">
        <w:t>identification, tagging and isolation of faulty equipment</w:t>
      </w:r>
    </w:p>
    <w:p w:rsidR="00000000" w:rsidRPr="005163F6" w:rsidP="005163F6">
      <w:pPr>
        <w:pStyle w:val="ListBullet3"/>
      </w:pPr>
      <w:r w:rsidRPr="005163F6">
        <w:t>safe disposal of materials</w:t>
      </w:r>
    </w:p>
    <w:p w:rsidR="00000000" w:rsidRPr="005163F6" w:rsidP="005163F6">
      <w:pPr>
        <w:pStyle w:val="ListBullet3"/>
      </w:pPr>
      <w:r w:rsidRPr="005163F6">
        <w:t>recycling procedures</w:t>
      </w:r>
    </w:p>
    <w:p w:rsidR="00000000" w:rsidRPr="005163F6" w:rsidP="005163F6">
      <w:pPr>
        <w:pStyle w:val="ListBullet"/>
      </w:pPr>
      <w:r w:rsidRPr="005163F6">
        <w:t>workplace health and safety (WHS) requirements relating to servicing air conditioning and HVAC systems, including procedures for:</w:t>
      </w:r>
    </w:p>
    <w:p w:rsidR="00000000" w:rsidRPr="005163F6" w:rsidP="005163F6">
      <w:pPr>
        <w:pStyle w:val="ListBullet2"/>
      </w:pPr>
      <w:r w:rsidRPr="005163F6">
        <w:t>working with refrigerants at boiling point given risk of frostbite</w:t>
      </w:r>
    </w:p>
    <w:p w:rsidR="00000000" w:rsidRPr="005163F6" w:rsidP="005163F6">
      <w:pPr>
        <w:pStyle w:val="ListBullet2"/>
      </w:pPr>
      <w:r w:rsidRPr="005163F6">
        <w:t>working with system lubricants, including carcinogenic oils</w:t>
      </w:r>
    </w:p>
    <w:p w:rsidR="00000000" w:rsidRPr="005163F6" w:rsidP="005163F6">
      <w:pPr>
        <w:pStyle w:val="ListBullet2"/>
      </w:pPr>
      <w:r w:rsidRPr="005163F6">
        <w:t>identifying flammable refrigerants</w:t>
      </w:r>
    </w:p>
    <w:p w:rsidR="00000000" w:rsidRPr="005163F6" w:rsidP="005163F6">
      <w:pPr>
        <w:pStyle w:val="ListBullet2"/>
      </w:pPr>
      <w:r w:rsidRPr="005163F6">
        <w:t>selecting and using personal protective equipment (PPE)</w:t>
      </w:r>
    </w:p>
    <w:p w:rsidR="00000000" w:rsidRPr="005163F6" w:rsidP="005163F6">
      <w:pPr>
        <w:pStyle w:val="ListBullet2"/>
      </w:pPr>
      <w:r w:rsidRPr="005163F6">
        <w:t>identifying firefighting equipment</w:t>
      </w:r>
    </w:p>
    <w:p w:rsidR="00000000" w:rsidRPr="005163F6" w:rsidP="005163F6">
      <w:pPr>
        <w:pStyle w:val="ListBullet"/>
      </w:pPr>
      <w:r w:rsidRPr="005163F6">
        <w:t>en</w:t>
      </w:r>
      <w:r w:rsidRPr="005163F6">
        <w:t>vironmental requirements relating to servicing air conditioning and HVAC systems, including procedures for:</w:t>
      </w:r>
    </w:p>
    <w:p w:rsidR="00000000" w:rsidRPr="005163F6" w:rsidP="005163F6">
      <w:pPr>
        <w:pStyle w:val="ListBullet2"/>
      </w:pPr>
      <w:r w:rsidRPr="005163F6">
        <w:t>preventing loss of refrigerant to the atmosphere</w:t>
      </w:r>
    </w:p>
    <w:p w:rsidR="00000000" w:rsidRPr="005163F6" w:rsidP="005163F6">
      <w:pPr>
        <w:pStyle w:val="ListBullet2"/>
      </w:pPr>
      <w:r w:rsidRPr="005163F6">
        <w:t>handling materials and refrigerant recovery equipment</w:t>
      </w:r>
    </w:p>
    <w:p w:rsidR="00000000" w:rsidRPr="005163F6" w:rsidP="005163F6">
      <w:pPr>
        <w:pStyle w:val="ListBullet"/>
      </w:pPr>
      <w:r w:rsidRPr="005163F6">
        <w:t>identification and function of major air co</w:t>
      </w:r>
      <w:r w:rsidRPr="005163F6">
        <w:t>nditioning and HVAC system components, including:</w:t>
      </w:r>
    </w:p>
    <w:p w:rsidR="00000000" w:rsidRPr="005163F6" w:rsidP="005163F6">
      <w:pPr>
        <w:pStyle w:val="ListBullet2"/>
      </w:pPr>
      <w:r w:rsidRPr="005163F6">
        <w:t>compressor</w:t>
      </w:r>
    </w:p>
    <w:p w:rsidR="00000000" w:rsidRPr="005163F6" w:rsidP="005163F6">
      <w:pPr>
        <w:pStyle w:val="ListBullet2"/>
      </w:pPr>
      <w:r w:rsidRPr="005163F6">
        <w:t>condenser</w:t>
      </w:r>
    </w:p>
    <w:p w:rsidR="00000000" w:rsidRPr="005163F6" w:rsidP="005163F6">
      <w:pPr>
        <w:pStyle w:val="ListBullet2"/>
      </w:pPr>
      <w:r w:rsidRPr="005163F6">
        <w:t>receiver-dryer</w:t>
      </w:r>
    </w:p>
    <w:p w:rsidR="00000000" w:rsidRPr="005163F6" w:rsidP="005163F6">
      <w:pPr>
        <w:pStyle w:val="ListBullet2"/>
      </w:pPr>
      <w:r w:rsidRPr="005163F6">
        <w:t>expansion valve</w:t>
      </w:r>
    </w:p>
    <w:p w:rsidR="00000000" w:rsidRPr="005163F6" w:rsidP="005163F6">
      <w:pPr>
        <w:pStyle w:val="ListBullet2"/>
      </w:pPr>
      <w:r w:rsidRPr="005163F6">
        <w:t>evaporator</w:t>
      </w:r>
    </w:p>
    <w:p w:rsidR="00000000" w:rsidRPr="005163F6" w:rsidP="005163F6">
      <w:pPr>
        <w:pStyle w:val="ListBullet2"/>
      </w:pPr>
      <w:r w:rsidRPr="005163F6">
        <w:t>blower fan</w:t>
      </w:r>
    </w:p>
    <w:p w:rsidR="00000000" w:rsidRPr="005163F6" w:rsidP="005163F6">
      <w:pPr>
        <w:pStyle w:val="ListBullet"/>
      </w:pPr>
      <w:r w:rsidRPr="005163F6">
        <w:t xml:space="preserve">principles of operation of air conditioning and HVAC systems, including transferring heat from cabin </w:t>
      </w:r>
      <w:r w:rsidRPr="005163F6">
        <w:t>to exterior using refrigerant gas</w:t>
      </w:r>
    </w:p>
    <w:p w:rsidR="00000000" w:rsidRPr="005163F6" w:rsidP="005163F6">
      <w:pPr>
        <w:pStyle w:val="ListBullet"/>
      </w:pPr>
      <w:r w:rsidRPr="005163F6">
        <w:t>workplace procedures for recording and reporting scan tool system data, including:</w:t>
      </w:r>
    </w:p>
    <w:p w:rsidR="00000000" w:rsidRPr="005163F6" w:rsidP="005163F6">
      <w:pPr>
        <w:pStyle w:val="ListBullet2"/>
      </w:pPr>
      <w:r w:rsidRPr="005163F6">
        <w:t>diagnostic trouble codes (DTCs)</w:t>
      </w:r>
    </w:p>
    <w:p w:rsidR="00000000" w:rsidRPr="005163F6" w:rsidP="005163F6">
      <w:pPr>
        <w:pStyle w:val="ListBullet2"/>
      </w:pPr>
      <w:r w:rsidRPr="005163F6">
        <w:t>live data</w:t>
      </w:r>
    </w:p>
    <w:p w:rsidR="00000000" w:rsidRPr="005163F6" w:rsidP="005163F6">
      <w:pPr>
        <w:pStyle w:val="ListBullet2"/>
      </w:pPr>
      <w:r w:rsidRPr="005163F6">
        <w:t>freeze frame data</w:t>
      </w:r>
    </w:p>
    <w:p w:rsidR="00000000" w:rsidRPr="005163F6" w:rsidP="005163F6">
      <w:pPr>
        <w:pStyle w:val="ListBullet2"/>
      </w:pPr>
      <w:r w:rsidRPr="005163F6">
        <w:t>waveforms</w:t>
      </w:r>
    </w:p>
    <w:p w:rsidR="00000000" w:rsidRPr="005163F6" w:rsidP="005163F6">
      <w:pPr>
        <w:pStyle w:val="ListBullet"/>
      </w:pPr>
      <w:r w:rsidRPr="005163F6">
        <w:t>types of air conditioning and HVAC systems, including:</w:t>
      </w:r>
    </w:p>
    <w:p w:rsidR="00000000" w:rsidRPr="005163F6" w:rsidP="005163F6">
      <w:pPr>
        <w:pStyle w:val="ListBullet2"/>
      </w:pPr>
      <w:r w:rsidRPr="005163F6">
        <w:t>single zone</w:t>
      </w:r>
      <w:r w:rsidRPr="005163F6">
        <w:t xml:space="preserve"> and multi-zone</w:t>
      </w:r>
    </w:p>
    <w:p w:rsidR="00000000" w:rsidRPr="005163F6" w:rsidP="005163F6">
      <w:pPr>
        <w:pStyle w:val="ListBullet2"/>
      </w:pPr>
      <w:r w:rsidRPr="005163F6">
        <w:t>climate control</w:t>
      </w:r>
    </w:p>
    <w:p w:rsidR="00000000" w:rsidRPr="005163F6" w:rsidP="005163F6">
      <w:pPr>
        <w:pStyle w:val="ListBullet"/>
      </w:pPr>
      <w:r w:rsidRPr="005163F6">
        <w:t>inspection procedures for air conditioning and HVAC systems, including:</w:t>
      </w:r>
    </w:p>
    <w:p w:rsidR="00000000" w:rsidRPr="005163F6" w:rsidP="005163F6">
      <w:pPr>
        <w:pStyle w:val="ListBullet2"/>
      </w:pPr>
      <w:r w:rsidRPr="005163F6">
        <w:t>conducting visual, aural and functional assessments for:</w:t>
      </w:r>
    </w:p>
    <w:p w:rsidR="00000000" w:rsidRPr="005163F6" w:rsidP="005163F6">
      <w:pPr>
        <w:pStyle w:val="ListBullet3"/>
      </w:pPr>
      <w:r w:rsidRPr="005163F6">
        <w:t>component damage and wear</w:t>
      </w:r>
    </w:p>
    <w:p w:rsidR="00000000" w:rsidRPr="005163F6" w:rsidP="005163F6">
      <w:pPr>
        <w:pStyle w:val="ListBullet3"/>
      </w:pPr>
      <w:r w:rsidRPr="005163F6">
        <w:t>component corrosion</w:t>
      </w:r>
    </w:p>
    <w:p w:rsidR="00000000" w:rsidRPr="005163F6" w:rsidP="005163F6">
      <w:pPr>
        <w:pStyle w:val="ListBullet3"/>
      </w:pPr>
      <w:r w:rsidRPr="005163F6">
        <w:t>vacuum and leaks</w:t>
      </w:r>
    </w:p>
    <w:p w:rsidR="00000000" w:rsidRPr="005163F6" w:rsidP="005163F6">
      <w:pPr>
        <w:pStyle w:val="ListBullet2"/>
      </w:pPr>
      <w:r w:rsidRPr="005163F6">
        <w:t>system perfor</w:t>
      </w:r>
      <w:r w:rsidRPr="005163F6">
        <w:t>mance testing, including:</w:t>
      </w:r>
    </w:p>
    <w:p w:rsidR="00000000" w:rsidRPr="005163F6" w:rsidP="005163F6">
      <w:pPr>
        <w:pStyle w:val="ListBullet3"/>
      </w:pPr>
      <w:r w:rsidRPr="005163F6">
        <w:t>checking blower fan output</w:t>
      </w:r>
    </w:p>
    <w:p w:rsidR="00000000" w:rsidRPr="005163F6" w:rsidP="005163F6">
      <w:pPr>
        <w:pStyle w:val="ListBullet3"/>
      </w:pPr>
      <w:r w:rsidRPr="005163F6">
        <w:t>checking engine fan output</w:t>
      </w:r>
    </w:p>
    <w:p w:rsidR="00000000" w:rsidRPr="005163F6" w:rsidP="005163F6">
      <w:pPr>
        <w:pStyle w:val="ListBullet3"/>
      </w:pPr>
      <w:r w:rsidRPr="005163F6">
        <w:t>checking filters</w:t>
      </w:r>
    </w:p>
    <w:p w:rsidR="00000000" w:rsidRPr="005163F6" w:rsidP="005163F6">
      <w:pPr>
        <w:pStyle w:val="ListBullet"/>
      </w:pPr>
      <w:r w:rsidRPr="005163F6">
        <w:t>service and adjustment procedures of air conditioning and HVAC systems, including:</w:t>
      </w:r>
    </w:p>
    <w:p w:rsidR="00000000" w:rsidRPr="005163F6" w:rsidP="005163F6">
      <w:pPr>
        <w:pStyle w:val="ListBullet2"/>
      </w:pPr>
      <w:r w:rsidRPr="005163F6">
        <w:t>checking and adjusting compressor drive belts</w:t>
      </w:r>
    </w:p>
    <w:p w:rsidR="00000000" w:rsidRPr="005163F6" w:rsidP="005163F6">
      <w:pPr>
        <w:pStyle w:val="ListBullet2"/>
      </w:pPr>
      <w:r w:rsidRPr="005163F6">
        <w:t>changing filters</w:t>
      </w:r>
    </w:p>
    <w:p w:rsidR="00000000" w:rsidRPr="005163F6" w:rsidP="005163F6">
      <w:pPr>
        <w:pStyle w:val="ListBullet2"/>
      </w:pPr>
      <w:r w:rsidRPr="005163F6">
        <w:t>clearing evaporator water outlet</w:t>
      </w:r>
    </w:p>
    <w:p w:rsidR="00000000" w:rsidRPr="005163F6" w:rsidP="005163F6">
      <w:pPr>
        <w:pStyle w:val="ListBullet2"/>
      </w:pPr>
      <w:r w:rsidRPr="005163F6">
        <w:t>cleaning condenser</w:t>
      </w:r>
    </w:p>
    <w:p w:rsidR="00000000" w:rsidRPr="005163F6" w:rsidP="005163F6">
      <w:pPr>
        <w:pStyle w:val="ListBullet"/>
      </w:pPr>
      <w:r w:rsidRPr="005163F6">
        <w:t>post-service testing procedures of air conditioning and HVAC systems, including:</w:t>
      </w:r>
    </w:p>
    <w:p w:rsidR="00000000" w:rsidRPr="005163F6" w:rsidP="005163F6">
      <w:pPr>
        <w:pStyle w:val="ListBullet2"/>
      </w:pPr>
      <w:r w:rsidRPr="005163F6">
        <w:t>system performance testing</w:t>
      </w:r>
    </w:p>
    <w:p w:rsidR="00000000" w:rsidRPr="005163F6" w:rsidP="005163F6">
      <w:pPr>
        <w:pStyle w:val="ListBullet2"/>
      </w:pPr>
      <w:r w:rsidRPr="005163F6">
        <w:t>using thermometers to check vent temperatures</w:t>
      </w:r>
    </w:p>
    <w:p w:rsidR="00000000" w:rsidRPr="005163F6" w:rsidP="005163F6">
      <w:pPr>
        <w:pStyle w:val="ListBullet"/>
      </w:pPr>
      <w:r w:rsidRPr="005163F6">
        <w:t>procedures for completing those components of t</w:t>
      </w:r>
      <w:r w:rsidRPr="005163F6">
        <w:t>he ARCtick service decal sticker present in the air conditioning and HVAC systems of the vehicles or machinery described in the performance evidence, including:</w:t>
      </w:r>
    </w:p>
    <w:p w:rsidR="00000000" w:rsidRPr="005163F6" w:rsidP="005163F6">
      <w:pPr>
        <w:pStyle w:val="ListBullet2"/>
      </w:pPr>
      <w:r w:rsidRPr="005163F6">
        <w:t>name of service organisation</w:t>
      </w:r>
    </w:p>
    <w:p w:rsidR="00000000" w:rsidRPr="005163F6" w:rsidP="005163F6">
      <w:pPr>
        <w:pStyle w:val="ListBullet2"/>
      </w:pPr>
      <w:r w:rsidRPr="005163F6">
        <w:t>ARCtick business authority number</w:t>
      </w:r>
    </w:p>
    <w:p w:rsidR="00000000" w:rsidRPr="005163F6" w:rsidP="005163F6">
      <w:pPr>
        <w:pStyle w:val="ListBullet2"/>
      </w:pPr>
      <w:r w:rsidRPr="005163F6">
        <w:t>quantity of refrigerant added</w:t>
      </w:r>
    </w:p>
    <w:p w:rsidR="00000000" w:rsidRPr="005163F6" w:rsidP="005163F6">
      <w:pPr>
        <w:pStyle w:val="ListBullet2"/>
      </w:pPr>
      <w:r w:rsidRPr="005163F6">
        <w:t>r</w:t>
      </w:r>
      <w:r w:rsidRPr="005163F6">
        <w:t>efrigerant and oil type</w:t>
      </w:r>
    </w:p>
    <w:p w:rsidR="00000000" w:rsidRPr="005163F6" w:rsidP="005163F6">
      <w:pPr>
        <w:pStyle w:val="ListBullet2"/>
      </w:pPr>
      <w:r w:rsidRPr="005163F6">
        <w:t>service date</w:t>
      </w:r>
    </w:p>
    <w:p w:rsidR="00000000" w:rsidRPr="005163F6" w:rsidP="005163F6">
      <w:pPr>
        <w:pStyle w:val="ListBullet2"/>
      </w:pPr>
      <w:r w:rsidRPr="005163F6">
        <w:t>technician name and licence number.</w:t>
      </w:r>
    </w:p>
    <w:p w:rsidR="00000000" w:rsidRPr="005163F6" w:rsidP="005163F6">
      <w:pPr>
        <w:pStyle w:val="AllowPageBreak"/>
      </w:pPr>
    </w:p>
    <w:p w:rsidR="00000000" w:rsidRPr="005163F6" w:rsidP="005163F6">
      <w:pPr>
        <w:pStyle w:val="Heading1"/>
      </w:pPr>
      <w:bookmarkStart w:id="11" w:name="O_1110814"/>
      <w:bookmarkEnd w:id="11"/>
      <w:r w:rsidRPr="005163F6">
        <w:t>Assessment Conditions</w:t>
      </w:r>
    </w:p>
    <w:p w:rsidR="00000000" w:rsidRPr="005163F6" w:rsidP="00FC0156">
      <w:pPr>
        <w:pStyle w:val="BodyText"/>
      </w:pPr>
      <w:r w:rsidRPr="005163F6">
        <w:t>Competency is to be assessed in the workplace or a simulated environment that accurately reflects performance in a real workplace setting.</w:t>
      </w:r>
    </w:p>
    <w:p w:rsidR="00000000" w:rsidRPr="005163F6" w:rsidP="00FC0156">
      <w:pPr>
        <w:pStyle w:val="BodyText"/>
      </w:pPr>
      <w:r w:rsidRPr="005163F6">
        <w:t>Assessment must include direct observation of tasks.</w:t>
      </w:r>
    </w:p>
    <w:p w:rsidR="00000000" w:rsidRPr="005163F6" w:rsidP="00FC0156">
      <w:pPr>
        <w:pStyle w:val="BodyText"/>
      </w:pPr>
      <w:r w:rsidRPr="005163F6">
        <w:t>Where assessment of competency includes third-party evidence, individuals must provide evidence that links them to the air conditioning and HVAC systems that they have serviced, e.g. repair orders.</w:t>
      </w:r>
    </w:p>
    <w:p w:rsidR="00000000" w:rsidRPr="005163F6" w:rsidP="00FC0156">
      <w:pPr>
        <w:pStyle w:val="BodyText"/>
      </w:pPr>
      <w:r w:rsidRPr="005163F6">
        <w:t>Asses</w:t>
      </w:r>
      <w:r w:rsidRPr="005163F6">
        <w:t>sors must verify performance evidence through questioning on skills and knowledge to ensure correct interpretation and application.</w:t>
      </w:r>
    </w:p>
    <w:p w:rsidR="00000000" w:rsidRPr="005163F6" w:rsidP="00FC0156">
      <w:pPr>
        <w:pStyle w:val="BodyText"/>
      </w:pPr>
      <w:r w:rsidRPr="005163F6">
        <w:t>The following resources must be made available:</w:t>
      </w:r>
    </w:p>
    <w:p w:rsidR="00000000" w:rsidRPr="005163F6" w:rsidP="005163F6">
      <w:pPr>
        <w:pStyle w:val="ListBullet"/>
      </w:pPr>
      <w:r w:rsidRPr="005163F6">
        <w:t>automotive service repair workplace or simulated workplace</w:t>
      </w:r>
    </w:p>
    <w:p w:rsidR="00000000" w:rsidRPr="005163F6" w:rsidP="005163F6">
      <w:pPr>
        <w:pStyle w:val="ListBullet"/>
      </w:pPr>
      <w:r w:rsidRPr="005163F6">
        <w:t>workplace instru</w:t>
      </w:r>
      <w:r w:rsidRPr="005163F6">
        <w:t>ctions</w:t>
      </w:r>
    </w:p>
    <w:p w:rsidR="00000000" w:rsidRPr="005163F6" w:rsidP="005163F6">
      <w:pPr>
        <w:pStyle w:val="ListBullet"/>
      </w:pPr>
      <w:r w:rsidRPr="005163F6">
        <w:t>air conditioning and HVAC system manufacturer specifications</w:t>
      </w:r>
    </w:p>
    <w:p w:rsidR="00000000" w:rsidRPr="005163F6" w:rsidP="005163F6">
      <w:pPr>
        <w:pStyle w:val="ListBullet"/>
      </w:pPr>
      <w:r w:rsidRPr="005163F6">
        <w:t>Australian automotive code of practice: Control of refrigerant gases during manufacture, installation, servicing or de-commissioning of motor vehicle air conditioners</w:t>
      </w:r>
    </w:p>
    <w:p w:rsidR="00000000" w:rsidRPr="005163F6" w:rsidP="005163F6">
      <w:pPr>
        <w:pStyle w:val="ListBullet"/>
      </w:pPr>
      <w:r w:rsidRPr="005163F6">
        <w:t>two different vehicles or machinery with air conditioning and HVAC systems requiring servicing</w:t>
      </w:r>
    </w:p>
    <w:p w:rsidR="00000000" w:rsidRPr="005163F6" w:rsidP="005163F6">
      <w:pPr>
        <w:pStyle w:val="ListBullet"/>
      </w:pPr>
      <w:r w:rsidRPr="005163F6">
        <w:t>tools, equipment and materials appropriate for servicing air conditioning and HVAC systems, including:</w:t>
      </w:r>
    </w:p>
    <w:p w:rsidR="00000000" w:rsidRPr="005163F6" w:rsidP="005163F6">
      <w:pPr>
        <w:pStyle w:val="ListBullet2"/>
      </w:pPr>
      <w:r w:rsidRPr="005163F6">
        <w:t>thermometer</w:t>
      </w:r>
    </w:p>
    <w:p w:rsidR="00000000" w:rsidRPr="005163F6" w:rsidP="005163F6">
      <w:pPr>
        <w:pStyle w:val="ListBullet2"/>
      </w:pPr>
      <w:r w:rsidRPr="005163F6">
        <w:t>manifold and gauge set.</w:t>
      </w:r>
    </w:p>
    <w:p w:rsidR="00000000" w:rsidRPr="005163F6" w:rsidP="005163F6">
      <w:pPr>
        <w:pStyle w:val="List"/>
      </w:pPr>
    </w:p>
    <w:p w:rsidR="00000000" w:rsidRPr="005163F6" w:rsidP="00FC0156">
      <w:pPr>
        <w:pStyle w:val="BodyText"/>
      </w:pPr>
      <w:r w:rsidRPr="005163F6">
        <w:t>Assessors of this un</w:t>
      </w:r>
      <w:r w:rsidRPr="005163F6">
        <w:t>it must satisfy the requirements for assessors in applicable vocational education and training legislation, frameworks and/or standards; and hold an Australian Refrigerant Council (ARC) Refrigerant Handling licence.</w:t>
      </w:r>
    </w:p>
    <w:p w:rsidR="00000000" w:rsidRPr="005163F6" w:rsidP="005163F6">
      <w:pPr>
        <w:pStyle w:val="Heading1"/>
      </w:pPr>
      <w:bookmarkStart w:id="12" w:name="O_1110812"/>
      <w:bookmarkEnd w:id="12"/>
      <w:r w:rsidRPr="005163F6">
        <w:t>Links</w:t>
      </w:r>
    </w:p>
    <w:p w:rsidR="00000000" w:rsidRPr="005163F6" w:rsidP="00FC0156">
      <w:pPr>
        <w:pStyle w:val="BodyText"/>
      </w:pPr>
      <w:r w:rsidRPr="005163F6">
        <w:t>Companion Volum</w:t>
      </w:r>
      <w:r w:rsidRPr="005163F6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97B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163F6" w:rsidP="005163F6"/>
    <w:sectPr w:rsidSect="005163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 w:rsidRPr="00FC0156" w:rsidP="00FC0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56" w:rsidP="0051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C0156" w:rsidP="0051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C0156" w:rsidP="005163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 w:rsidP="0051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156">
      <w:t>Approved</w:t>
    </w:r>
    <w:r w:rsidR="00FC01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15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156">
      <w:rPr>
        <w:noProof/>
      </w:rPr>
      <w:t>6</w:t>
    </w:r>
    <w:r>
      <w:rPr>
        <w:noProof/>
      </w:rPr>
      <w:fldChar w:fldCharType="end"/>
    </w:r>
  </w:p>
  <w:p w:rsidR="005163F6" w:rsidP="0051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1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156">
      <w:t>Mining and Automotive Skills Alliance</w:t>
    </w:r>
    <w:r w:rsidR="00FC0156">
      <w:fldChar w:fldCharType="end"/>
    </w:r>
  </w:p>
  <w:p w:rsidR="005163F6" w:rsidP="00516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3F6" w:rsidRPr="00FC0156" w:rsidP="00FC0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56" w:rsidRPr="002D2AF8" w:rsidP="0051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AURETU103 Service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156" w:rsidP="005163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F6" w:rsidRPr="002D2AF8" w:rsidP="0051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156">
      <w:t>AURETU103 Service air conditioning and HVAC systems</w:t>
    </w:r>
    <w:r w:rsidR="00FC01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156">
      <w:rPr>
        <w:noProof/>
      </w:rPr>
      <w:t>2 March 2025</w:t>
    </w:r>
    <w:r>
      <w:fldChar w:fldCharType="end"/>
    </w:r>
  </w:p>
  <w:p w:rsidR="005163F6" w:rsidP="00516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E6D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E3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44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3F6"/>
  </w:style>
  <w:style w:type="character" w:customStyle="1" w:styleId="Heading1Char">
    <w:name w:val="Heading 1 Char"/>
    <w:basedOn w:val="DefaultParagraphFont"/>
    <w:link w:val="Heading1"/>
    <w:rsid w:val="00516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3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3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3F6"/>
    <w:rPr>
      <w:b/>
      <w:spacing w:val="0"/>
    </w:rPr>
  </w:style>
  <w:style w:type="paragraph" w:styleId="ListBullet2">
    <w:name w:val="List Bullet 2"/>
    <w:basedOn w:val="List2"/>
    <w:rsid w:val="005163F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63F6"/>
    <w:rPr>
      <w:i/>
    </w:rPr>
  </w:style>
  <w:style w:type="paragraph" w:customStyle="1" w:styleId="SuperHeading">
    <w:name w:val="SuperHeading"/>
    <w:basedOn w:val="Normal"/>
    <w:rsid w:val="00516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63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6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3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3F6"/>
  </w:style>
  <w:style w:type="paragraph" w:styleId="TableofFigures">
    <w:name w:val="table of figures"/>
    <w:basedOn w:val="Normal"/>
    <w:next w:val="Normal"/>
    <w:semiHidden/>
    <w:rsid w:val="00516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3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63F6"/>
    <w:rPr>
      <w:rFonts w:ascii="Wingdings" w:hAnsi="Wingdings"/>
    </w:rPr>
  </w:style>
  <w:style w:type="paragraph" w:customStyle="1" w:styleId="TableHeading">
    <w:name w:val="Table Heading"/>
    <w:basedOn w:val="HeadingBase"/>
    <w:rsid w:val="00516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3F6"/>
    <w:rPr>
      <w:color w:val="0033CC"/>
      <w:u w:val="none"/>
    </w:rPr>
  </w:style>
  <w:style w:type="paragraph" w:customStyle="1" w:styleId="BodyTextRight">
    <w:name w:val="Body Text Right"/>
    <w:basedOn w:val="BodyText"/>
    <w:rsid w:val="00516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3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3F6"/>
    <w:rPr>
      <w:sz w:val="32"/>
    </w:rPr>
  </w:style>
  <w:style w:type="paragraph" w:customStyle="1" w:styleId="HeadingProcedure">
    <w:name w:val="Heading Procedure"/>
    <w:basedOn w:val="HeadingBase"/>
    <w:next w:val="Normal"/>
    <w:rsid w:val="00516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3F6"/>
    <w:pPr>
      <w:spacing w:before="60" w:after="60"/>
    </w:pPr>
  </w:style>
  <w:style w:type="paragraph" w:styleId="ListContinue">
    <w:name w:val="List Continue"/>
    <w:basedOn w:val="List"/>
    <w:rsid w:val="005163F6"/>
    <w:pPr>
      <w:ind w:firstLine="0"/>
    </w:pPr>
  </w:style>
  <w:style w:type="paragraph" w:customStyle="1" w:styleId="ListNote">
    <w:name w:val="List Note"/>
    <w:basedOn w:val="List"/>
    <w:rsid w:val="00516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3F6"/>
    <w:rPr>
      <w:rFonts w:ascii="Courier New" w:hAnsi="Courier New"/>
    </w:rPr>
  </w:style>
  <w:style w:type="paragraph" w:customStyle="1" w:styleId="NoteBullet">
    <w:name w:val="Note Bullet"/>
    <w:basedOn w:val="Note"/>
    <w:rsid w:val="00516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3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6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3F6"/>
    <w:rPr>
      <w:b/>
      <w:smallCaps/>
    </w:rPr>
  </w:style>
  <w:style w:type="paragraph" w:customStyle="1" w:styleId="TableListNumber">
    <w:name w:val="Table List Number"/>
    <w:basedOn w:val="ListNumber"/>
    <w:rsid w:val="00516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3F6"/>
    <w:pPr>
      <w:numPr>
        <w:numId w:val="10"/>
      </w:numPr>
    </w:pPr>
  </w:style>
  <w:style w:type="paragraph" w:customStyle="1" w:styleId="ListAlpha2">
    <w:name w:val="List Alpha 2"/>
    <w:basedOn w:val="List2"/>
    <w:rsid w:val="005163F6"/>
    <w:pPr>
      <w:numPr>
        <w:numId w:val="9"/>
      </w:numPr>
    </w:pPr>
  </w:style>
  <w:style w:type="paragraph" w:styleId="List2">
    <w:name w:val="List 2"/>
    <w:basedOn w:val="BodyText"/>
    <w:rsid w:val="00516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3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63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63F6"/>
    <w:pPr>
      <w:numPr>
        <w:numId w:val="5"/>
      </w:numPr>
    </w:pPr>
  </w:style>
  <w:style w:type="paragraph" w:styleId="ListContinue2">
    <w:name w:val="List Continue 2"/>
    <w:basedOn w:val="List2"/>
    <w:rsid w:val="005163F6"/>
    <w:pPr>
      <w:ind w:firstLine="0"/>
    </w:pPr>
  </w:style>
  <w:style w:type="paragraph" w:styleId="ListContinue3">
    <w:name w:val="List Continue 3"/>
    <w:basedOn w:val="List3"/>
    <w:rsid w:val="005163F6"/>
    <w:pPr>
      <w:ind w:left="1021" w:firstLine="0"/>
    </w:pPr>
  </w:style>
  <w:style w:type="paragraph" w:styleId="ListContinue4">
    <w:name w:val="List Continue 4"/>
    <w:basedOn w:val="List4"/>
    <w:rsid w:val="005163F6"/>
    <w:pPr>
      <w:ind w:firstLine="0"/>
    </w:pPr>
  </w:style>
  <w:style w:type="paragraph" w:styleId="ListContinue5">
    <w:name w:val="List Continue 5"/>
    <w:basedOn w:val="List5"/>
    <w:rsid w:val="005163F6"/>
    <w:pPr>
      <w:ind w:firstLine="0"/>
    </w:pPr>
  </w:style>
  <w:style w:type="paragraph" w:styleId="ListNumber3">
    <w:name w:val="List Number 3"/>
    <w:basedOn w:val="List3"/>
    <w:rsid w:val="005163F6"/>
    <w:pPr>
      <w:numPr>
        <w:numId w:val="6"/>
      </w:numPr>
    </w:pPr>
  </w:style>
  <w:style w:type="paragraph" w:styleId="ListNumber4">
    <w:name w:val="List Number 4"/>
    <w:basedOn w:val="List4"/>
    <w:rsid w:val="005163F6"/>
    <w:pPr>
      <w:numPr>
        <w:numId w:val="7"/>
      </w:numPr>
    </w:pPr>
  </w:style>
  <w:style w:type="paragraph" w:styleId="ListNumber5">
    <w:name w:val="List Number 5"/>
    <w:basedOn w:val="List5"/>
    <w:rsid w:val="005163F6"/>
    <w:pPr>
      <w:numPr>
        <w:numId w:val="8"/>
      </w:numPr>
    </w:pPr>
  </w:style>
  <w:style w:type="paragraph" w:styleId="BlockText">
    <w:name w:val="Block Text"/>
    <w:basedOn w:val="Normal"/>
    <w:rsid w:val="00516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3F6"/>
    <w:rPr>
      <w:sz w:val="16"/>
      <w:vertAlign w:val="superscript"/>
    </w:rPr>
  </w:style>
  <w:style w:type="character" w:customStyle="1" w:styleId="Symbols">
    <w:name w:val="Symbols"/>
    <w:basedOn w:val="DefaultParagraphFont"/>
    <w:rsid w:val="005163F6"/>
    <w:rPr>
      <w:rFonts w:ascii="Symbol" w:hAnsi="Symbol"/>
    </w:rPr>
  </w:style>
  <w:style w:type="character" w:customStyle="1" w:styleId="MenuOptions">
    <w:name w:val="Menu Options"/>
    <w:basedOn w:val="DefaultParagraphFont"/>
    <w:rsid w:val="00516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3F6"/>
    <w:rPr>
      <w:b/>
    </w:rPr>
  </w:style>
  <w:style w:type="character" w:customStyle="1" w:styleId="Underlined">
    <w:name w:val="Underlined"/>
    <w:basedOn w:val="DefaultParagraphFont"/>
    <w:rsid w:val="005163F6"/>
    <w:rPr>
      <w:u w:val="single"/>
    </w:rPr>
  </w:style>
  <w:style w:type="paragraph" w:customStyle="1" w:styleId="TableBodyTextRight">
    <w:name w:val="Table Body Text Right"/>
    <w:basedOn w:val="TableBodyText"/>
    <w:rsid w:val="00516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3F6"/>
    <w:rPr>
      <w:sz w:val="18"/>
    </w:rPr>
  </w:style>
  <w:style w:type="paragraph" w:customStyle="1" w:styleId="BodySmallRight">
    <w:name w:val="Body Small Right"/>
    <w:basedOn w:val="BodyTextRight"/>
    <w:rsid w:val="005163F6"/>
    <w:rPr>
      <w:sz w:val="18"/>
      <w:szCs w:val="18"/>
    </w:rPr>
  </w:style>
  <w:style w:type="paragraph" w:customStyle="1" w:styleId="MarginEdition">
    <w:name w:val="Margin Edition"/>
    <w:basedOn w:val="MarginNote"/>
    <w:rsid w:val="00516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3F6"/>
    <w:rPr>
      <w:sz w:val="2"/>
      <w:szCs w:val="2"/>
    </w:rPr>
  </w:style>
  <w:style w:type="character" w:customStyle="1" w:styleId="Small">
    <w:name w:val="Small"/>
    <w:basedOn w:val="DefaultParagraphFont"/>
    <w:rsid w:val="005163F6"/>
    <w:rPr>
      <w:sz w:val="16"/>
    </w:rPr>
  </w:style>
  <w:style w:type="paragraph" w:customStyle="1" w:styleId="WideTable">
    <w:name w:val="Wide Table"/>
    <w:basedOn w:val="Normal"/>
    <w:rsid w:val="00516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3F6"/>
  </w:style>
  <w:style w:type="paragraph" w:styleId="Quote">
    <w:name w:val="Quote"/>
    <w:basedOn w:val="Heading1"/>
    <w:link w:val="QuoteChar"/>
    <w:qFormat/>
    <w:rsid w:val="00516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3F6"/>
    <w:pPr>
      <w:pageBreakBefore/>
    </w:pPr>
  </w:style>
  <w:style w:type="paragraph" w:customStyle="1" w:styleId="Border">
    <w:name w:val="Border"/>
    <w:basedOn w:val="Normal"/>
    <w:qFormat/>
    <w:rsid w:val="00516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3F6"/>
    <w:rPr>
      <w:u w:val="single"/>
    </w:rPr>
  </w:style>
  <w:style w:type="character" w:customStyle="1" w:styleId="BoldandItalics">
    <w:name w:val="Bold and Italics"/>
    <w:qFormat/>
    <w:rsid w:val="005163F6"/>
    <w:rPr>
      <w:b/>
      <w:i/>
      <w:u w:val="none"/>
    </w:rPr>
  </w:style>
  <w:style w:type="paragraph" w:styleId="BalloonText">
    <w:name w:val="Balloon Text"/>
    <w:basedOn w:val="Normal"/>
    <w:link w:val="BalloonTextChar"/>
    <w:rsid w:val="0051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3F6"/>
    <w:pPr>
      <w:spacing w:before="0" w:after="0"/>
    </w:pPr>
  </w:style>
  <w:style w:type="paragraph" w:customStyle="1" w:styleId="BodyTextBold">
    <w:name w:val="Body Text Bold"/>
    <w:basedOn w:val="BodyText"/>
    <w:qFormat/>
    <w:rsid w:val="005163F6"/>
    <w:rPr>
      <w:b/>
    </w:rPr>
  </w:style>
  <w:style w:type="character" w:styleId="Hyperlink">
    <w:name w:val="Hyperlink"/>
    <w:basedOn w:val="DefaultParagraphFont"/>
    <w:uiPriority w:val="99"/>
    <w:unhideWhenUsed/>
    <w:rsid w:val="00FC0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1368</Words>
  <Characters>9268</Characters>
  <Application>Microsoft Office Word</Application>
  <DocSecurity>0</DocSecurity>
  <Lines>257</Lines>
  <Paragraphs>183</Paragraphs>
  <ScaleCrop>false</ScaleCrop>
  <Company>Author-it Software Corporation Ltd.</Company>
  <LinksUpToDate>false</LinksUpToDate>
  <CharactersWithSpaces>10453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AURETU103 Service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