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9EB" w:rsidP="003F49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AURETD101 Diagnose and repair electronically controlled steering systems</w:t>
      </w:r>
      <w:r>
        <w:fldChar w:fldCharType="end"/>
      </w:r>
    </w:p>
    <w:p w:rsidR="003F49EB" w:rsidP="003F49EB">
      <w:pPr>
        <w:pStyle w:val="Version"/>
        <w:sectPr w:rsidSect="000A7D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D4D" w:rsidP="000A7D4D">
      <w:pPr>
        <w:pStyle w:val="SuperHeading"/>
      </w:pPr>
      <w:r w:rsidRPr="000A7D4D">
        <w:t>Assessment Requirements for AURETD101 Diagnose and repair electronically controlled steering systems</w:t>
      </w:r>
    </w:p>
    <w:p w:rsidR="00000000" w:rsidRPr="000A7D4D" w:rsidP="000A7D4D">
      <w:pPr>
        <w:pStyle w:val="Heading1"/>
      </w:pPr>
      <w:bookmarkStart w:id="1" w:name="O_1111047"/>
      <w:bookmarkEnd w:id="1"/>
      <w:r w:rsidRPr="000A7D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A7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D4D" w:rsidP="000A7D4D">
            <w:pPr>
              <w:pStyle w:val="BodyText"/>
            </w:pPr>
            <w:r w:rsidRPr="000A7D4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4D">
            <w:pPr>
              <w:pStyle w:val="BodyText"/>
              <w:rPr>
                <w:lang w:val="en-NZ"/>
              </w:rPr>
            </w:pPr>
            <w:r w:rsidRPr="000A7D4D">
              <w:rPr>
                <w:rStyle w:val="SpecialBold"/>
              </w:rPr>
              <w:t>Comments</w:t>
            </w:r>
          </w:p>
        </w:tc>
      </w:tr>
      <w:tr w:rsidTr="000A7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4D">
            <w:pPr>
              <w:pStyle w:val="BodyText"/>
              <w:rPr>
                <w:lang w:val="en-NZ"/>
              </w:rPr>
            </w:pPr>
            <w:r w:rsidRPr="000A7D4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D4D" w:rsidP="000A7D4D">
            <w:pPr>
              <w:pStyle w:val="BodyText"/>
            </w:pPr>
            <w:r w:rsidRPr="000A7D4D">
              <w:t xml:space="preserve">This version first released with AUR Automotive </w:t>
            </w:r>
            <w:r w:rsidRPr="000A7D4D">
              <w:t>Retail, Service and Repair Training Package Version 6.0</w:t>
            </w:r>
          </w:p>
        </w:tc>
      </w:tr>
    </w:tbl>
    <w:p w:rsidR="00000000" w:rsidRPr="000A7D4D" w:rsidP="000A7D4D">
      <w:pPr>
        <w:pStyle w:val="BodyText"/>
      </w:pPr>
    </w:p>
    <w:p w:rsidR="00000000" w:rsidRPr="000A7D4D" w:rsidP="000A7D4D">
      <w:pPr>
        <w:pStyle w:val="AllowPageBreak"/>
      </w:pPr>
    </w:p>
    <w:p w:rsidR="00000000" w:rsidRPr="000A7D4D" w:rsidP="000A7D4D">
      <w:pPr>
        <w:pStyle w:val="Heading1"/>
      </w:pPr>
      <w:bookmarkStart w:id="2" w:name="O_1111050"/>
      <w:bookmarkEnd w:id="2"/>
      <w:r w:rsidRPr="000A7D4D">
        <w:t>Performance Evidence</w:t>
      </w:r>
    </w:p>
    <w:p w:rsidR="00000000" w:rsidRPr="000A7D4D" w:rsidP="003F49EB">
      <w:pPr>
        <w:pStyle w:val="BodyText"/>
      </w:pPr>
      <w:r w:rsidRPr="000A7D4D">
        <w:t xml:space="preserve">The candidate must demonstrate the ability to complete the tasks outlined in the elements, performance criteria and foundation skills of this unit, including </w:t>
      </w:r>
      <w:r w:rsidRPr="000A7D4D">
        <w:t>evidence of the ability to:</w:t>
      </w:r>
    </w:p>
    <w:p w:rsidR="00000000" w:rsidRPr="000A7D4D" w:rsidP="000A7D4D">
      <w:pPr>
        <w:pStyle w:val="ListBullet"/>
      </w:pPr>
      <w:r w:rsidRPr="000A7D4D">
        <w:t>diagnose and repair at least two of the following faults in electronically controlled steering system components of two different vehicles or machinery:</w:t>
      </w:r>
    </w:p>
    <w:p w:rsidR="00000000" w:rsidRPr="000A7D4D" w:rsidP="000A7D4D">
      <w:pPr>
        <w:pStyle w:val="ListBullet2"/>
      </w:pPr>
      <w:r w:rsidRPr="000A7D4D">
        <w:t>steering wheel torque sensor circuit</w:t>
      </w:r>
    </w:p>
    <w:p w:rsidR="00000000" w:rsidRPr="000A7D4D" w:rsidP="000A7D4D">
      <w:pPr>
        <w:pStyle w:val="ListBullet2"/>
      </w:pPr>
      <w:r w:rsidRPr="000A7D4D">
        <w:t>steering wheel angle sensor circuit</w:t>
      </w:r>
    </w:p>
    <w:p w:rsidR="00000000" w:rsidRPr="000A7D4D" w:rsidP="000A7D4D">
      <w:pPr>
        <w:pStyle w:val="ListBullet2"/>
      </w:pPr>
      <w:r w:rsidRPr="000A7D4D">
        <w:t>wheel speed sensor circuit</w:t>
      </w:r>
    </w:p>
    <w:p w:rsidR="00000000" w:rsidRPr="000A7D4D" w:rsidP="000A7D4D">
      <w:pPr>
        <w:pStyle w:val="ListBullet2"/>
      </w:pPr>
      <w:r w:rsidRPr="000A7D4D">
        <w:t>ultrasonic position sensor self-parking system circuit</w:t>
      </w:r>
    </w:p>
    <w:p w:rsidR="00000000" w:rsidRPr="000A7D4D" w:rsidP="000A7D4D">
      <w:pPr>
        <w:pStyle w:val="ListBullet2"/>
      </w:pPr>
      <w:r w:rsidRPr="000A7D4D">
        <w:t>power steering motor control circuit</w:t>
      </w:r>
    </w:p>
    <w:p w:rsidR="00000000" w:rsidRPr="000A7D4D" w:rsidP="000A7D4D">
      <w:pPr>
        <w:pStyle w:val="ListBullet2"/>
      </w:pPr>
      <w:r w:rsidRPr="000A7D4D">
        <w:t>power steering hydraulic pump control circuit.</w:t>
      </w:r>
    </w:p>
    <w:p w:rsidR="00000000" w:rsidRPr="000A7D4D" w:rsidP="000A7D4D">
      <w:pPr>
        <w:pStyle w:val="ListBullet"/>
      </w:pPr>
      <w:r w:rsidRPr="000A7D4D">
        <w:t xml:space="preserve">carry out a diagnostic test in the course of the above for at least one of the following </w:t>
      </w:r>
      <w:r w:rsidRPr="000A7D4D">
        <w:t>faults:</w:t>
      </w:r>
    </w:p>
    <w:p w:rsidR="00000000" w:rsidRPr="000A7D4D" w:rsidP="000A7D4D">
      <w:pPr>
        <w:pStyle w:val="ListBullet2"/>
      </w:pPr>
      <w:r w:rsidRPr="000A7D4D">
        <w:t>high resistance in an input system</w:t>
      </w:r>
    </w:p>
    <w:p w:rsidR="00000000" w:rsidRPr="000A7D4D" w:rsidP="000A7D4D">
      <w:pPr>
        <w:pStyle w:val="ListBullet2"/>
      </w:pPr>
      <w:r w:rsidRPr="000A7D4D">
        <w:t>damaged circuits.</w:t>
      </w:r>
    </w:p>
    <w:p w:rsidR="00000000" w:rsidRPr="000A7D4D" w:rsidP="000A7D4D">
      <w:pPr>
        <w:pStyle w:val="AllowPageBreak"/>
      </w:pPr>
    </w:p>
    <w:p w:rsidR="00000000" w:rsidRPr="000A7D4D" w:rsidP="000A7D4D">
      <w:pPr>
        <w:pStyle w:val="Heading1"/>
      </w:pPr>
      <w:bookmarkStart w:id="3" w:name="O_1111049"/>
      <w:bookmarkEnd w:id="3"/>
      <w:r w:rsidRPr="000A7D4D">
        <w:t>Knowledge Evidence</w:t>
      </w:r>
    </w:p>
    <w:p w:rsidR="00000000" w:rsidRPr="000A7D4D" w:rsidP="003F49EB">
      <w:pPr>
        <w:pStyle w:val="BodyText"/>
      </w:pPr>
      <w:r w:rsidRPr="000A7D4D">
        <w:t>The candidate must be able to demonstrate knowledge to complete the tasks outlined in the elements, performance criteria and foundation skills of this unit,</w:t>
      </w:r>
      <w:r w:rsidRPr="000A7D4D">
        <w:t xml:space="preserve"> including knowledge of:</w:t>
      </w:r>
    </w:p>
    <w:p w:rsidR="00000000" w:rsidRPr="000A7D4D" w:rsidP="000A7D4D">
      <w:pPr>
        <w:pStyle w:val="ListBullet"/>
      </w:pPr>
      <w:r w:rsidRPr="000A7D4D">
        <w:t>methods to locate and interpret information required to diagnose and repair electronically controlled steering systems, including:</w:t>
      </w:r>
    </w:p>
    <w:p w:rsidR="00000000" w:rsidRPr="000A7D4D" w:rsidP="000A7D4D">
      <w:pPr>
        <w:pStyle w:val="ListBullet2"/>
      </w:pPr>
      <w:r w:rsidRPr="000A7D4D">
        <w:t>information provided by customers and supervisors</w:t>
      </w:r>
    </w:p>
    <w:p w:rsidR="00000000" w:rsidRPr="000A7D4D" w:rsidP="000A7D4D">
      <w:pPr>
        <w:pStyle w:val="ListBullet2"/>
      </w:pPr>
      <w:r w:rsidRPr="000A7D4D">
        <w:t>manufacturer specifications and procedures or eq</w:t>
      </w:r>
      <w:r w:rsidRPr="000A7D4D">
        <w:t>uivalent documentation</w:t>
      </w:r>
    </w:p>
    <w:p w:rsidR="00000000" w:rsidRPr="000A7D4D" w:rsidP="000A7D4D">
      <w:pPr>
        <w:pStyle w:val="ListBullet"/>
      </w:pPr>
      <w:r w:rsidRPr="000A7D4D">
        <w:t xml:space="preserve">workplace procedures required to diagnose and repair electronically controlled steering systems, including: </w:t>
      </w:r>
    </w:p>
    <w:p w:rsidR="00000000" w:rsidRPr="000A7D4D" w:rsidP="000A7D4D">
      <w:pPr>
        <w:pStyle w:val="ListBullet2"/>
      </w:pPr>
      <w:r w:rsidRPr="000A7D4D">
        <w:t>establishing serviceability of tools and equipment</w:t>
      </w:r>
    </w:p>
    <w:p w:rsidR="00000000" w:rsidRPr="000A7D4D" w:rsidP="000A7D4D">
      <w:pPr>
        <w:pStyle w:val="ListBullet2"/>
      </w:pPr>
      <w:r w:rsidRPr="000A7D4D">
        <w:t>documentation procedures</w:t>
      </w:r>
    </w:p>
    <w:p w:rsidR="00000000" w:rsidRPr="000A7D4D" w:rsidP="000A7D4D">
      <w:pPr>
        <w:pStyle w:val="ListBullet2"/>
      </w:pPr>
      <w:r w:rsidRPr="000A7D4D">
        <w:t>housekeeping procedures, including:</w:t>
      </w:r>
    </w:p>
    <w:p w:rsidR="00000000" w:rsidRPr="000A7D4D" w:rsidP="000A7D4D">
      <w:pPr>
        <w:pStyle w:val="ListBullet3"/>
      </w:pPr>
      <w:r w:rsidRPr="000A7D4D">
        <w:t>examination of tools and equipment</w:t>
      </w:r>
    </w:p>
    <w:p w:rsidR="00000000" w:rsidRPr="000A7D4D" w:rsidP="000A7D4D">
      <w:pPr>
        <w:pStyle w:val="ListBullet3"/>
      </w:pPr>
      <w:r w:rsidRPr="000A7D4D">
        <w:t>storage of equipment</w:t>
      </w:r>
    </w:p>
    <w:p w:rsidR="00000000" w:rsidRPr="000A7D4D" w:rsidP="000A7D4D">
      <w:pPr>
        <w:pStyle w:val="ListBullet3"/>
      </w:pPr>
      <w:r w:rsidRPr="000A7D4D">
        <w:t>identification, tagging and isolation of faulty equipment</w:t>
      </w:r>
    </w:p>
    <w:p w:rsidR="00000000" w:rsidRPr="000A7D4D" w:rsidP="000A7D4D">
      <w:pPr>
        <w:pStyle w:val="ListBullet3"/>
      </w:pPr>
      <w:r w:rsidRPr="000A7D4D">
        <w:t>disposal of excess materials</w:t>
      </w:r>
    </w:p>
    <w:p w:rsidR="00000000" w:rsidRPr="000A7D4D" w:rsidP="000A7D4D">
      <w:pPr>
        <w:pStyle w:val="ListBullet3"/>
      </w:pPr>
      <w:r w:rsidRPr="000A7D4D">
        <w:t>recycling procedures</w:t>
      </w:r>
    </w:p>
    <w:p w:rsidR="00000000" w:rsidRPr="000A7D4D" w:rsidP="000A7D4D">
      <w:pPr>
        <w:pStyle w:val="ListBullet"/>
      </w:pPr>
      <w:r w:rsidRPr="000A7D4D">
        <w:t>workplace health and safety (WHS) requirements relating to diagnosing and repairing electronically controlled steering systems, including procedures for:</w:t>
      </w:r>
    </w:p>
    <w:p w:rsidR="00000000" w:rsidRPr="000A7D4D" w:rsidP="000A7D4D">
      <w:pPr>
        <w:pStyle w:val="ListBullet2"/>
      </w:pPr>
      <w:r w:rsidRPr="000A7D4D">
        <w:t>using specialised tools and equipment</w:t>
      </w:r>
    </w:p>
    <w:p w:rsidR="00000000" w:rsidRPr="000A7D4D" w:rsidP="000A7D4D">
      <w:pPr>
        <w:pStyle w:val="ListBullet2"/>
      </w:pPr>
      <w:r w:rsidRPr="000A7D4D">
        <w:t>using appropriate personal protective equipment (PPE)</w:t>
      </w:r>
    </w:p>
    <w:p w:rsidR="00000000" w:rsidRPr="000A7D4D" w:rsidP="000A7D4D">
      <w:pPr>
        <w:pStyle w:val="ListBullet2"/>
      </w:pPr>
      <w:r w:rsidRPr="000A7D4D">
        <w:t>identifyi</w:t>
      </w:r>
      <w:r w:rsidRPr="000A7D4D">
        <w:t>ng hazards and controlling risks associated with working with high pressure and high temperature steering systems</w:t>
      </w:r>
    </w:p>
    <w:p w:rsidR="00000000" w:rsidRPr="000A7D4D" w:rsidP="000A7D4D">
      <w:pPr>
        <w:pStyle w:val="ListBullet"/>
      </w:pPr>
      <w:r w:rsidRPr="000A7D4D">
        <w:t>environmental requirements relating to diagnosing and repairing electronically controlled steering systems</w:t>
      </w:r>
    </w:p>
    <w:p w:rsidR="00000000" w:rsidRPr="000A7D4D" w:rsidP="000A7D4D">
      <w:pPr>
        <w:pStyle w:val="ListBullet"/>
      </w:pPr>
      <w:r w:rsidRPr="000A7D4D">
        <w:t>principles of electronically controlled steering systems and associated components, including:</w:t>
      </w:r>
    </w:p>
    <w:p w:rsidR="00000000" w:rsidRPr="000A7D4D" w:rsidP="000A7D4D">
      <w:pPr>
        <w:pStyle w:val="ListBullet2"/>
      </w:pPr>
      <w:r w:rsidRPr="000A7D4D">
        <w:t>adaptive steering topography, inputs and outputs</w:t>
      </w:r>
    </w:p>
    <w:p w:rsidR="00000000" w:rsidRPr="000A7D4D" w:rsidP="000A7D4D">
      <w:pPr>
        <w:pStyle w:val="ListBullet2"/>
      </w:pPr>
      <w:r w:rsidRPr="000A7D4D">
        <w:t>typical vehicle or machinery equipped with electronically controlled steering systems</w:t>
      </w:r>
    </w:p>
    <w:p w:rsidR="00000000" w:rsidRPr="000A7D4D" w:rsidP="000A7D4D">
      <w:pPr>
        <w:pStyle w:val="ListBullet"/>
      </w:pPr>
      <w:r w:rsidRPr="000A7D4D">
        <w:t>purpose and operation of</w:t>
      </w:r>
      <w:r w:rsidRPr="000A7D4D">
        <w:t xml:space="preserve"> electronically controlled steering systems and components, including:</w:t>
      </w:r>
    </w:p>
    <w:p w:rsidR="00000000" w:rsidRPr="000A7D4D" w:rsidP="000A7D4D">
      <w:pPr>
        <w:pStyle w:val="ListBullet2"/>
      </w:pPr>
      <w:r w:rsidRPr="000A7D4D">
        <w:t>adaptive steering control module</w:t>
      </w:r>
    </w:p>
    <w:p w:rsidR="00000000" w:rsidRPr="000A7D4D" w:rsidP="000A7D4D">
      <w:pPr>
        <w:pStyle w:val="ListBullet2"/>
      </w:pPr>
      <w:r w:rsidRPr="000A7D4D">
        <w:t>control sensors and actuators</w:t>
      </w:r>
    </w:p>
    <w:p w:rsidR="00000000" w:rsidRPr="000A7D4D" w:rsidP="000A7D4D">
      <w:pPr>
        <w:pStyle w:val="ListBullet2"/>
      </w:pPr>
      <w:r w:rsidRPr="000A7D4D">
        <w:t>actuators, including pulse width modulated (PWM)</w:t>
      </w:r>
    </w:p>
    <w:p w:rsidR="00000000" w:rsidRPr="000A7D4D" w:rsidP="000A7D4D">
      <w:pPr>
        <w:pStyle w:val="ListBullet2"/>
      </w:pPr>
      <w:r w:rsidRPr="000A7D4D">
        <w:t>steering control module functions, including:</w:t>
      </w:r>
    </w:p>
    <w:p w:rsidR="00000000" w:rsidRPr="000A7D4D" w:rsidP="000A7D4D">
      <w:pPr>
        <w:pStyle w:val="ListBullet3"/>
      </w:pPr>
      <w:r w:rsidRPr="000A7D4D">
        <w:t>control of hydraulic flui</w:t>
      </w:r>
      <w:r w:rsidRPr="000A7D4D">
        <w:t>d settings</w:t>
      </w:r>
    </w:p>
    <w:p w:rsidR="00000000" w:rsidRPr="000A7D4D" w:rsidP="000A7D4D">
      <w:pPr>
        <w:pStyle w:val="ListBullet3"/>
      </w:pPr>
      <w:r w:rsidRPr="000A7D4D">
        <w:t>pressure control valve settings</w:t>
      </w:r>
    </w:p>
    <w:p w:rsidR="00000000" w:rsidRPr="000A7D4D" w:rsidP="000A7D4D">
      <w:pPr>
        <w:pStyle w:val="ListBullet3"/>
      </w:pPr>
      <w:r w:rsidRPr="000A7D4D">
        <w:t>power steering pump operation</w:t>
      </w:r>
    </w:p>
    <w:p w:rsidR="00000000" w:rsidRPr="000A7D4D" w:rsidP="000A7D4D">
      <w:pPr>
        <w:pStyle w:val="ListBullet"/>
      </w:pPr>
      <w:r w:rsidRPr="000A7D4D">
        <w:t>diagnostic testing procedures for electronically controlled steering systems, including:</w:t>
      </w:r>
    </w:p>
    <w:p w:rsidR="00000000" w:rsidRPr="000A7D4D" w:rsidP="000A7D4D">
      <w:pPr>
        <w:pStyle w:val="ListBullet2"/>
      </w:pPr>
      <w:r w:rsidRPr="000A7D4D">
        <w:t>accessing and interpreting scan tool system data, including:</w:t>
      </w:r>
    </w:p>
    <w:p w:rsidR="00000000" w:rsidRPr="000A7D4D" w:rsidP="000A7D4D">
      <w:pPr>
        <w:pStyle w:val="ListBullet3"/>
      </w:pPr>
      <w:r w:rsidRPr="000A7D4D">
        <w:t>diagnostic trouble codes (DTCs)</w:t>
      </w:r>
    </w:p>
    <w:p w:rsidR="00000000" w:rsidRPr="000A7D4D" w:rsidP="000A7D4D">
      <w:pPr>
        <w:pStyle w:val="ListBullet3"/>
      </w:pPr>
      <w:r w:rsidRPr="000A7D4D">
        <w:t>live data</w:t>
      </w:r>
    </w:p>
    <w:p w:rsidR="00000000" w:rsidRPr="000A7D4D" w:rsidP="000A7D4D">
      <w:pPr>
        <w:pStyle w:val="ListBullet3"/>
      </w:pPr>
      <w:r w:rsidRPr="000A7D4D">
        <w:t>waveforms</w:t>
      </w:r>
    </w:p>
    <w:p w:rsidR="00000000" w:rsidRPr="000A7D4D" w:rsidP="000A7D4D">
      <w:pPr>
        <w:pStyle w:val="ListBullet2"/>
      </w:pPr>
      <w:r w:rsidRPr="000A7D4D">
        <w:t>using diagnostic flow charts</w:t>
      </w:r>
    </w:p>
    <w:p w:rsidR="00000000" w:rsidRPr="000A7D4D" w:rsidP="000A7D4D">
      <w:pPr>
        <w:pStyle w:val="ListBullet2"/>
      </w:pPr>
      <w:r w:rsidRPr="000A7D4D">
        <w:t>testing electrical systems, including procedures for:</w:t>
      </w:r>
    </w:p>
    <w:p w:rsidR="00000000" w:rsidRPr="000A7D4D" w:rsidP="000A7D4D">
      <w:pPr>
        <w:pStyle w:val="ListBullet3"/>
      </w:pPr>
      <w:r w:rsidRPr="000A7D4D">
        <w:t>accessing electrical terminals and using test probes without damaging connectors, fuse holders or wiring</w:t>
      </w:r>
    </w:p>
    <w:p w:rsidR="00000000" w:rsidRPr="000A7D4D" w:rsidP="000A7D4D">
      <w:pPr>
        <w:pStyle w:val="ListBullet3"/>
      </w:pPr>
      <w:r w:rsidRPr="000A7D4D">
        <w:t>resistance and voltage drop tests</w:t>
      </w:r>
    </w:p>
    <w:p w:rsidR="00000000" w:rsidRPr="000A7D4D" w:rsidP="000A7D4D">
      <w:pPr>
        <w:pStyle w:val="ListBullet3"/>
      </w:pPr>
      <w:r w:rsidRPr="000A7D4D">
        <w:t>open and short circuit tests</w:t>
      </w:r>
    </w:p>
    <w:p w:rsidR="00000000" w:rsidRPr="000A7D4D" w:rsidP="000A7D4D">
      <w:pPr>
        <w:pStyle w:val="ListBullet3"/>
      </w:pPr>
      <w:r w:rsidRPr="000A7D4D">
        <w:t>checking shorts to signal, power circuits and grounds</w:t>
      </w:r>
    </w:p>
    <w:p w:rsidR="00000000" w:rsidRPr="000A7D4D" w:rsidP="000A7D4D">
      <w:pPr>
        <w:pStyle w:val="ListBullet"/>
      </w:pPr>
      <w:r w:rsidRPr="000A7D4D">
        <w:t>repair procedures for electronically controlled steering systems, including procedures for removing and replacing system components</w:t>
      </w:r>
    </w:p>
    <w:p w:rsidR="00000000" w:rsidRPr="000A7D4D" w:rsidP="000A7D4D">
      <w:pPr>
        <w:pStyle w:val="ListBullet"/>
      </w:pPr>
      <w:r w:rsidRPr="000A7D4D">
        <w:t>post-repair testing procedures for electronically controlled steering systems, including:</w:t>
      </w:r>
    </w:p>
    <w:p w:rsidR="00000000" w:rsidRPr="000A7D4D" w:rsidP="000A7D4D">
      <w:pPr>
        <w:pStyle w:val="ListBullet2"/>
      </w:pPr>
      <w:r w:rsidRPr="000A7D4D">
        <w:t>DTC clearing procedures</w:t>
      </w:r>
    </w:p>
    <w:p w:rsidR="00000000" w:rsidRPr="000A7D4D" w:rsidP="000A7D4D">
      <w:pPr>
        <w:pStyle w:val="ListBullet2"/>
      </w:pPr>
      <w:r w:rsidRPr="000A7D4D">
        <w:t>static and dynamic performance tests of steering system.</w:t>
      </w:r>
    </w:p>
    <w:p w:rsidR="00000000" w:rsidRPr="000A7D4D" w:rsidP="000A7D4D">
      <w:pPr>
        <w:pStyle w:val="AllowPageBreak"/>
      </w:pPr>
    </w:p>
    <w:p w:rsidR="00000000" w:rsidRPr="000A7D4D" w:rsidP="000A7D4D">
      <w:pPr>
        <w:pStyle w:val="Heading1"/>
      </w:pPr>
      <w:bookmarkStart w:id="4" w:name="O_1111048"/>
      <w:bookmarkEnd w:id="4"/>
      <w:r w:rsidRPr="000A7D4D">
        <w:t>Assessment Conditions</w:t>
      </w:r>
    </w:p>
    <w:p w:rsidR="00000000" w:rsidRPr="000A7D4D" w:rsidP="003F49EB">
      <w:pPr>
        <w:pStyle w:val="BodyText"/>
      </w:pPr>
      <w:r w:rsidRPr="000A7D4D">
        <w:t>Competency is to be assessed in the workpla</w:t>
      </w:r>
      <w:r w:rsidRPr="000A7D4D">
        <w:t>ce or a simulated environment that accurately reflects performance in a real workplace setting.</w:t>
      </w:r>
    </w:p>
    <w:p w:rsidR="00000000" w:rsidRPr="000A7D4D" w:rsidP="003F49EB">
      <w:pPr>
        <w:pStyle w:val="BodyText"/>
      </w:pPr>
      <w:r w:rsidRPr="000A7D4D">
        <w:t>Assessment must include direct observation of tasks.</w:t>
      </w:r>
    </w:p>
    <w:p w:rsidR="00000000" w:rsidRPr="000A7D4D" w:rsidP="003F49EB">
      <w:pPr>
        <w:pStyle w:val="BodyText"/>
      </w:pPr>
      <w:r w:rsidRPr="000A7D4D">
        <w:t xml:space="preserve">Where assessment of competency includes third-party evidence, individuals must provide evidence that links </w:t>
      </w:r>
      <w:r w:rsidRPr="000A7D4D">
        <w:t>them to the electronically controlled steering systems that they have worked on, e.g. repair orders.</w:t>
      </w:r>
    </w:p>
    <w:p w:rsidR="00000000" w:rsidRPr="000A7D4D" w:rsidP="003F49EB">
      <w:pPr>
        <w:pStyle w:val="BodyText"/>
      </w:pPr>
      <w:r w:rsidRPr="000A7D4D">
        <w:t>Assessors must verify performance evidence through questioning on skills and knowledge to ensure correct interpretation and application.</w:t>
      </w:r>
    </w:p>
    <w:p w:rsidR="00000000" w:rsidRPr="000A7D4D" w:rsidP="003F49EB">
      <w:pPr>
        <w:pStyle w:val="BodyText"/>
      </w:pPr>
      <w:r w:rsidRPr="000A7D4D">
        <w:t>The following reso</w:t>
      </w:r>
      <w:r w:rsidRPr="000A7D4D">
        <w:t>urces must be made available:</w:t>
      </w:r>
    </w:p>
    <w:p w:rsidR="00000000" w:rsidRPr="000A7D4D" w:rsidP="000A7D4D">
      <w:pPr>
        <w:pStyle w:val="ListBullet"/>
      </w:pPr>
      <w:r w:rsidRPr="000A7D4D">
        <w:t>automotive repair workplace or simulated workplace</w:t>
      </w:r>
    </w:p>
    <w:p w:rsidR="00000000" w:rsidRPr="000A7D4D" w:rsidP="000A7D4D">
      <w:pPr>
        <w:pStyle w:val="ListBullet"/>
      </w:pPr>
      <w:r w:rsidRPr="000A7D4D">
        <w:t>workplace instructions</w:t>
      </w:r>
    </w:p>
    <w:p w:rsidR="00000000" w:rsidRPr="000A7D4D" w:rsidP="000A7D4D">
      <w:pPr>
        <w:pStyle w:val="ListBullet"/>
      </w:pPr>
      <w:r w:rsidRPr="000A7D4D">
        <w:t>manufacturer specifications for electronically controlled steering systems</w:t>
      </w:r>
    </w:p>
    <w:p w:rsidR="00000000" w:rsidRPr="000A7D4D" w:rsidP="000A7D4D">
      <w:pPr>
        <w:pStyle w:val="ListBullet"/>
      </w:pPr>
      <w:r w:rsidRPr="000A7D4D">
        <w:t>two different vehicles or machinery with faults in the electronically contro</w:t>
      </w:r>
      <w:r w:rsidRPr="000A7D4D">
        <w:t>lled steering system components specified in the performance evidence</w:t>
      </w:r>
    </w:p>
    <w:p w:rsidR="00000000" w:rsidRPr="000A7D4D" w:rsidP="000A7D4D">
      <w:pPr>
        <w:pStyle w:val="ListBullet"/>
      </w:pPr>
      <w:r w:rsidRPr="000A7D4D">
        <w:t>diagnostic equipment for electronically steering controlled system, including:</w:t>
      </w:r>
    </w:p>
    <w:p w:rsidR="00000000" w:rsidRPr="000A7D4D" w:rsidP="000A7D4D">
      <w:pPr>
        <w:pStyle w:val="ListBullet2"/>
      </w:pPr>
      <w:r w:rsidRPr="000A7D4D">
        <w:t>multimeter</w:t>
      </w:r>
    </w:p>
    <w:p w:rsidR="00000000" w:rsidRPr="000A7D4D" w:rsidP="000A7D4D">
      <w:pPr>
        <w:pStyle w:val="ListBullet2"/>
      </w:pPr>
      <w:r w:rsidRPr="000A7D4D">
        <w:t>scan tool</w:t>
      </w:r>
    </w:p>
    <w:p w:rsidR="00000000" w:rsidRPr="000A7D4D" w:rsidP="000A7D4D">
      <w:pPr>
        <w:pStyle w:val="ListBullet"/>
      </w:pPr>
      <w:r w:rsidRPr="000A7D4D">
        <w:t>tools, equipment and materials appropriate for repairing the electronically controlled steering systems of vehicle and machinery.</w:t>
      </w:r>
    </w:p>
    <w:p w:rsidR="00000000" w:rsidRPr="000A7D4D" w:rsidP="000A7D4D">
      <w:pPr>
        <w:pStyle w:val="List"/>
      </w:pPr>
    </w:p>
    <w:p w:rsidR="00000000" w:rsidRPr="000A7D4D" w:rsidP="003F49EB">
      <w:pPr>
        <w:pStyle w:val="BodyText"/>
      </w:pPr>
      <w:r w:rsidRPr="000A7D4D">
        <w:t>Assessors of this unit must satisfy the requirements for assessors in applicable vocational education and training legislatio</w:t>
      </w:r>
      <w:r w:rsidRPr="000A7D4D">
        <w:t>n, frameworks and/or standards.</w:t>
      </w:r>
    </w:p>
    <w:p w:rsidR="00000000" w:rsidRPr="000A7D4D" w:rsidP="000A7D4D">
      <w:pPr>
        <w:pStyle w:val="Heading1"/>
      </w:pPr>
      <w:bookmarkStart w:id="5" w:name="O_1111046"/>
      <w:bookmarkEnd w:id="5"/>
      <w:r w:rsidRPr="000A7D4D">
        <w:t>Links</w:t>
      </w:r>
    </w:p>
    <w:p w:rsidR="00000000" w:rsidRPr="000A7D4D" w:rsidP="003F49EB">
      <w:pPr>
        <w:pStyle w:val="BodyText"/>
      </w:pPr>
      <w:r w:rsidRPr="000A7D4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5251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A7D4D" w:rsidP="000A7D4D"/>
    <w:sectPr w:rsidSect="000A7D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4D" w:rsidRPr="003F49EB" w:rsidP="003F49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9EB" w:rsidP="000A7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49EB" w:rsidP="000A7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49EB" w:rsidP="000A7D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9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D4D" w:rsidRPr="003F49EB" w:rsidP="003F49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9EB" w:rsidRPr="002D2AF8" w:rsidP="000A7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AURETD101 Diagnose and repair electronically controlled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3F49EB" w:rsidP="000A7D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0288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56C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B49E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D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D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D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D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D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D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D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D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D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D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D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D4D"/>
  </w:style>
  <w:style w:type="character" w:customStyle="1" w:styleId="Heading1Char">
    <w:name w:val="Heading 1 Char"/>
    <w:basedOn w:val="DefaultParagraphFont"/>
    <w:link w:val="Heading1"/>
    <w:rsid w:val="000A7D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D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D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7D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7D4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7D4D"/>
    <w:rPr>
      <w:b/>
      <w:spacing w:val="0"/>
    </w:rPr>
  </w:style>
  <w:style w:type="paragraph" w:styleId="ListBullet2">
    <w:name w:val="List Bullet 2"/>
    <w:basedOn w:val="List2"/>
    <w:rsid w:val="000A7D4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7D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D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A7D4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A7D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D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D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D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D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D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D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D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D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D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D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D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D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D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7D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7D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D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D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7D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D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D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D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D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D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D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D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D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7D4D"/>
    <w:rPr>
      <w:i/>
    </w:rPr>
  </w:style>
  <w:style w:type="paragraph" w:styleId="Caption">
    <w:name w:val="caption"/>
    <w:basedOn w:val="BodyText"/>
    <w:next w:val="Normal"/>
    <w:qFormat/>
    <w:rsid w:val="000A7D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D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D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D4D"/>
  </w:style>
  <w:style w:type="paragraph" w:styleId="TableofFigures">
    <w:name w:val="table of figures"/>
    <w:basedOn w:val="Normal"/>
    <w:next w:val="Normal"/>
    <w:semiHidden/>
    <w:rsid w:val="000A7D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D4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A7D4D"/>
    <w:rPr>
      <w:rFonts w:ascii="Wingdings" w:hAnsi="Wingdings"/>
    </w:rPr>
  </w:style>
  <w:style w:type="paragraph" w:customStyle="1" w:styleId="TableHeading">
    <w:name w:val="Table Heading"/>
    <w:basedOn w:val="HeadingBase"/>
    <w:rsid w:val="000A7D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D4D"/>
    <w:rPr>
      <w:color w:val="0033CC"/>
      <w:u w:val="none"/>
    </w:rPr>
  </w:style>
  <w:style w:type="paragraph" w:customStyle="1" w:styleId="BodyTextRight">
    <w:name w:val="Body Text Right"/>
    <w:basedOn w:val="BodyText"/>
    <w:rsid w:val="000A7D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D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D4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D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D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D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D4D"/>
    <w:rPr>
      <w:sz w:val="32"/>
    </w:rPr>
  </w:style>
  <w:style w:type="paragraph" w:customStyle="1" w:styleId="HeadingProcedure">
    <w:name w:val="Heading Procedure"/>
    <w:basedOn w:val="HeadingBase"/>
    <w:next w:val="Normal"/>
    <w:rsid w:val="000A7D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D4D"/>
    <w:pPr>
      <w:spacing w:before="60" w:after="60"/>
    </w:pPr>
  </w:style>
  <w:style w:type="paragraph" w:styleId="ListContinue">
    <w:name w:val="List Continue"/>
    <w:basedOn w:val="List"/>
    <w:rsid w:val="000A7D4D"/>
    <w:pPr>
      <w:ind w:firstLine="0"/>
    </w:pPr>
  </w:style>
  <w:style w:type="paragraph" w:customStyle="1" w:styleId="ListNote">
    <w:name w:val="List Note"/>
    <w:basedOn w:val="List"/>
    <w:rsid w:val="000A7D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D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D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D4D"/>
    <w:rPr>
      <w:rFonts w:ascii="Courier New" w:hAnsi="Courier New"/>
    </w:rPr>
  </w:style>
  <w:style w:type="paragraph" w:customStyle="1" w:styleId="NoteBullet">
    <w:name w:val="Note Bullet"/>
    <w:basedOn w:val="Note"/>
    <w:rsid w:val="000A7D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D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D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D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D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7D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D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D4D"/>
    <w:rPr>
      <w:b/>
      <w:smallCaps/>
    </w:rPr>
  </w:style>
  <w:style w:type="paragraph" w:customStyle="1" w:styleId="TableListNumber">
    <w:name w:val="Table List Number"/>
    <w:basedOn w:val="ListNumber"/>
    <w:rsid w:val="000A7D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D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D4D"/>
    <w:pPr>
      <w:numPr>
        <w:numId w:val="10"/>
      </w:numPr>
    </w:pPr>
  </w:style>
  <w:style w:type="paragraph" w:customStyle="1" w:styleId="ListAlpha2">
    <w:name w:val="List Alpha 2"/>
    <w:basedOn w:val="List2"/>
    <w:rsid w:val="000A7D4D"/>
    <w:pPr>
      <w:numPr>
        <w:numId w:val="9"/>
      </w:numPr>
    </w:pPr>
  </w:style>
  <w:style w:type="paragraph" w:styleId="List2">
    <w:name w:val="List 2"/>
    <w:basedOn w:val="BodyText"/>
    <w:rsid w:val="000A7D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D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D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D4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A7D4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A7D4D"/>
    <w:pPr>
      <w:numPr>
        <w:numId w:val="5"/>
      </w:numPr>
    </w:pPr>
  </w:style>
  <w:style w:type="paragraph" w:styleId="ListContinue2">
    <w:name w:val="List Continue 2"/>
    <w:basedOn w:val="List2"/>
    <w:rsid w:val="000A7D4D"/>
    <w:pPr>
      <w:ind w:firstLine="0"/>
    </w:pPr>
  </w:style>
  <w:style w:type="paragraph" w:styleId="ListContinue3">
    <w:name w:val="List Continue 3"/>
    <w:basedOn w:val="List3"/>
    <w:rsid w:val="000A7D4D"/>
    <w:pPr>
      <w:ind w:left="1021" w:firstLine="0"/>
    </w:pPr>
  </w:style>
  <w:style w:type="paragraph" w:styleId="ListContinue4">
    <w:name w:val="List Continue 4"/>
    <w:basedOn w:val="List4"/>
    <w:rsid w:val="000A7D4D"/>
    <w:pPr>
      <w:ind w:firstLine="0"/>
    </w:pPr>
  </w:style>
  <w:style w:type="paragraph" w:styleId="ListContinue5">
    <w:name w:val="List Continue 5"/>
    <w:basedOn w:val="List5"/>
    <w:rsid w:val="000A7D4D"/>
    <w:pPr>
      <w:ind w:firstLine="0"/>
    </w:pPr>
  </w:style>
  <w:style w:type="paragraph" w:styleId="ListNumber3">
    <w:name w:val="List Number 3"/>
    <w:basedOn w:val="List3"/>
    <w:rsid w:val="000A7D4D"/>
    <w:pPr>
      <w:numPr>
        <w:numId w:val="6"/>
      </w:numPr>
    </w:pPr>
  </w:style>
  <w:style w:type="paragraph" w:styleId="ListNumber4">
    <w:name w:val="List Number 4"/>
    <w:basedOn w:val="List4"/>
    <w:rsid w:val="000A7D4D"/>
    <w:pPr>
      <w:numPr>
        <w:numId w:val="7"/>
      </w:numPr>
    </w:pPr>
  </w:style>
  <w:style w:type="paragraph" w:styleId="ListNumber5">
    <w:name w:val="List Number 5"/>
    <w:basedOn w:val="List5"/>
    <w:rsid w:val="000A7D4D"/>
    <w:pPr>
      <w:numPr>
        <w:numId w:val="8"/>
      </w:numPr>
    </w:pPr>
  </w:style>
  <w:style w:type="paragraph" w:styleId="BlockText">
    <w:name w:val="Block Text"/>
    <w:basedOn w:val="Normal"/>
    <w:rsid w:val="000A7D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D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D4D"/>
    <w:rPr>
      <w:sz w:val="16"/>
      <w:vertAlign w:val="superscript"/>
    </w:rPr>
  </w:style>
  <w:style w:type="character" w:customStyle="1" w:styleId="Symbols">
    <w:name w:val="Symbols"/>
    <w:basedOn w:val="DefaultParagraphFont"/>
    <w:rsid w:val="000A7D4D"/>
    <w:rPr>
      <w:rFonts w:ascii="Symbol" w:hAnsi="Symbol"/>
    </w:rPr>
  </w:style>
  <w:style w:type="character" w:customStyle="1" w:styleId="MenuOptions">
    <w:name w:val="Menu Options"/>
    <w:basedOn w:val="DefaultParagraphFont"/>
    <w:rsid w:val="000A7D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D4D"/>
    <w:rPr>
      <w:b/>
    </w:rPr>
  </w:style>
  <w:style w:type="character" w:customStyle="1" w:styleId="Underlined">
    <w:name w:val="Underlined"/>
    <w:basedOn w:val="DefaultParagraphFont"/>
    <w:rsid w:val="000A7D4D"/>
    <w:rPr>
      <w:u w:val="single"/>
    </w:rPr>
  </w:style>
  <w:style w:type="paragraph" w:customStyle="1" w:styleId="TableBodyTextRight">
    <w:name w:val="Table Body Text Right"/>
    <w:basedOn w:val="TableBodyText"/>
    <w:rsid w:val="000A7D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D4D"/>
    <w:rPr>
      <w:sz w:val="18"/>
    </w:rPr>
  </w:style>
  <w:style w:type="paragraph" w:customStyle="1" w:styleId="BodySmallRight">
    <w:name w:val="Body Small Right"/>
    <w:basedOn w:val="BodyTextRight"/>
    <w:rsid w:val="000A7D4D"/>
    <w:rPr>
      <w:sz w:val="18"/>
      <w:szCs w:val="18"/>
    </w:rPr>
  </w:style>
  <w:style w:type="paragraph" w:customStyle="1" w:styleId="MarginEdition">
    <w:name w:val="Margin Edition"/>
    <w:basedOn w:val="MarginNote"/>
    <w:rsid w:val="000A7D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D4D"/>
    <w:rPr>
      <w:sz w:val="2"/>
      <w:szCs w:val="2"/>
    </w:rPr>
  </w:style>
  <w:style w:type="character" w:customStyle="1" w:styleId="Small">
    <w:name w:val="Small"/>
    <w:basedOn w:val="DefaultParagraphFont"/>
    <w:rsid w:val="000A7D4D"/>
    <w:rPr>
      <w:sz w:val="16"/>
    </w:rPr>
  </w:style>
  <w:style w:type="paragraph" w:customStyle="1" w:styleId="WideTable">
    <w:name w:val="Wide Table"/>
    <w:basedOn w:val="Normal"/>
    <w:rsid w:val="000A7D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D4D"/>
  </w:style>
  <w:style w:type="paragraph" w:styleId="Quote">
    <w:name w:val="Quote"/>
    <w:basedOn w:val="Heading1"/>
    <w:link w:val="QuoteChar"/>
    <w:qFormat/>
    <w:rsid w:val="000A7D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D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D4D"/>
    <w:pPr>
      <w:pageBreakBefore/>
    </w:pPr>
  </w:style>
  <w:style w:type="paragraph" w:customStyle="1" w:styleId="Border">
    <w:name w:val="Border"/>
    <w:basedOn w:val="Normal"/>
    <w:qFormat/>
    <w:rsid w:val="000A7D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D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D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D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D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D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D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D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D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D4D"/>
    <w:rPr>
      <w:u w:val="single"/>
    </w:rPr>
  </w:style>
  <w:style w:type="character" w:customStyle="1" w:styleId="BoldandItalics">
    <w:name w:val="Bold and Italics"/>
    <w:qFormat/>
    <w:rsid w:val="000A7D4D"/>
    <w:rPr>
      <w:b/>
      <w:i/>
      <w:u w:val="none"/>
    </w:rPr>
  </w:style>
  <w:style w:type="paragraph" w:styleId="BalloonText">
    <w:name w:val="Balloon Text"/>
    <w:basedOn w:val="Normal"/>
    <w:link w:val="BalloonTextChar"/>
    <w:rsid w:val="000A7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D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D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D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D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D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D4D"/>
    <w:pPr>
      <w:spacing w:before="0" w:after="0"/>
    </w:pPr>
  </w:style>
  <w:style w:type="paragraph" w:customStyle="1" w:styleId="BodyTextBold">
    <w:name w:val="Body Text Bold"/>
    <w:basedOn w:val="BodyText"/>
    <w:qFormat/>
    <w:rsid w:val="000A7D4D"/>
    <w:rPr>
      <w:b/>
    </w:rPr>
  </w:style>
  <w:style w:type="character" w:styleId="Hyperlink">
    <w:name w:val="Hyperlink"/>
    <w:basedOn w:val="DefaultParagraphFont"/>
    <w:uiPriority w:val="99"/>
    <w:unhideWhenUsed/>
    <w:rsid w:val="003F49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4764</Characters>
  <Application>Microsoft Office Word</Application>
  <DocSecurity>0</DocSecurity>
  <Lines>119</Lines>
  <Paragraphs>95</Paragraphs>
  <ScaleCrop>false</ScaleCrop>
  <Company>Author-it Software Corporation Ltd.</Company>
  <LinksUpToDate>false</LinksUpToDate>
  <CharactersWithSpaces>5340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AURETD101 Diagnose and repair electronically controlled steering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2022-06-23T07:02:00Z</dcterms:created>
  <dcterms:modified xsi:type="dcterms:W3CDTF">2022-06-23T07:02:00Z</dcterms:modified>
</cp:coreProperties>
</file>