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63A" w:rsidP="0070463A">
      <w:pPr>
        <w:pStyle w:val="Title"/>
      </w:pPr>
      <w:r>
        <w:fldChar w:fldCharType="begin"/>
      </w:r>
      <w:r>
        <w:instrText xml:space="preserve"> TITLE   \* MERGEFORMAT </w:instrText>
      </w:r>
      <w:r>
        <w:fldChar w:fldCharType="separate"/>
      </w:r>
      <w:r>
        <w:t>AURBCA102 Select and adjust bicycles to fit riders</w:t>
      </w:r>
      <w:r>
        <w:fldChar w:fldCharType="end"/>
      </w:r>
    </w:p>
    <w:p w:rsidR="0070463A" w:rsidP="0070463A">
      <w:pPr>
        <w:pStyle w:val="Version"/>
        <w:sectPr w:rsidSect="001A3F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F00" w:rsidP="001A3F00">
      <w:pPr>
        <w:pStyle w:val="SuperHeading"/>
      </w:pPr>
      <w:r w:rsidRPr="001A3F00">
        <w:t>AURBCA102 Select and adjust bicycles to fit riders</w:t>
      </w:r>
    </w:p>
    <w:p w:rsidR="00000000" w:rsidRPr="001A3F00" w:rsidP="001A3F00">
      <w:pPr>
        <w:pStyle w:val="Heading1"/>
      </w:pPr>
      <w:bookmarkStart w:id="1" w:name="O_1121034"/>
      <w:bookmarkEnd w:id="1"/>
      <w:r w:rsidRPr="001A3F00">
        <w:t>Modification History</w:t>
      </w:r>
    </w:p>
    <w:tbl>
      <w:tblPr>
        <w:tblW w:w="0" w:type="auto"/>
        <w:tblLayout w:type="fixed"/>
        <w:tblCellMar>
          <w:left w:w="62" w:type="dxa"/>
          <w:right w:w="62" w:type="dxa"/>
        </w:tblCellMar>
        <w:tblLook w:val="0000"/>
      </w:tblPr>
      <w:tblGrid>
        <w:gridCol w:w="2438"/>
        <w:gridCol w:w="6516"/>
      </w:tblGrid>
      <w:tr w:rsidTr="001A3F0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F00" w:rsidP="001A3F00">
            <w:pPr>
              <w:pStyle w:val="BodyText"/>
            </w:pPr>
            <w:r w:rsidRPr="001A3F0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BodyText"/>
              <w:rPr>
                <w:lang w:val="en-NZ"/>
              </w:rPr>
            </w:pPr>
            <w:r w:rsidRPr="001A3F00">
              <w:rPr>
                <w:rStyle w:val="SpecialBold"/>
              </w:rPr>
              <w:t>Comments</w:t>
            </w:r>
          </w:p>
        </w:tc>
      </w:tr>
      <w:tr w:rsidTr="001A3F0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BodyText"/>
              <w:rPr>
                <w:lang w:val="en-NZ"/>
              </w:rPr>
            </w:pPr>
            <w:r w:rsidRPr="001A3F0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F00" w:rsidP="001A3F00">
            <w:pPr>
              <w:pStyle w:val="BodyText"/>
            </w:pPr>
            <w:r w:rsidRPr="001A3F00">
              <w:t>This version first released with AUR Automotive Retail, Service and Repair Training Package Version 6.0</w:t>
            </w:r>
          </w:p>
        </w:tc>
      </w:tr>
    </w:tbl>
    <w:p w:rsidR="00000000" w:rsidRPr="001A3F00" w:rsidP="001A3F00">
      <w:pPr>
        <w:pStyle w:val="BodyText"/>
      </w:pPr>
    </w:p>
    <w:p w:rsidR="00000000" w:rsidRPr="001A3F00" w:rsidP="001A3F00">
      <w:pPr>
        <w:pStyle w:val="AllowPageBreak"/>
      </w:pPr>
    </w:p>
    <w:p w:rsidR="00000000" w:rsidRPr="001A3F00" w:rsidP="001A3F00">
      <w:pPr>
        <w:pStyle w:val="Heading1"/>
      </w:pPr>
      <w:bookmarkStart w:id="2" w:name="O_1121045"/>
      <w:bookmarkEnd w:id="2"/>
      <w:r w:rsidRPr="001A3F00">
        <w:t>Application</w:t>
      </w:r>
    </w:p>
    <w:p w:rsidR="00000000" w:rsidRPr="001A3F00" w:rsidP="0070463A">
      <w:pPr>
        <w:pStyle w:val="BodyText"/>
      </w:pPr>
      <w:r w:rsidRPr="001A3F00">
        <w:t>This unit describes the skills and knowledge required to sele</w:t>
      </w:r>
      <w:r w:rsidRPr="001A3F00">
        <w:t>ct and adjust a bicycle to suit its rider. The unit involves gathering rider information and matching the bicycle to the rider’s ability and cycling requirements, adjusting the bicycle to fit, and completing workplace processes and documentation.</w:t>
      </w:r>
    </w:p>
    <w:p w:rsidR="00000000" w:rsidRPr="001A3F00" w:rsidP="0070463A">
      <w:pPr>
        <w:pStyle w:val="BodyText"/>
      </w:pPr>
      <w:r w:rsidRPr="001A3F00">
        <w:t xml:space="preserve">The unit </w:t>
      </w:r>
      <w:r w:rsidRPr="001A3F00">
        <w:t>applies to those working in the bicycle retail, service and repair industry.</w:t>
      </w:r>
    </w:p>
    <w:p w:rsidR="00000000" w:rsidRPr="001A3F00" w:rsidP="0070463A">
      <w:pPr>
        <w:pStyle w:val="BodyText"/>
      </w:pPr>
      <w:r w:rsidRPr="001A3F00">
        <w:t>No licensing, legislative, regulatory or certification requirements apply to this unit at the time of publication.</w:t>
      </w:r>
    </w:p>
    <w:p w:rsidR="00000000" w:rsidRPr="001A3F00" w:rsidP="001A3F00">
      <w:pPr>
        <w:pStyle w:val="Heading1"/>
      </w:pPr>
      <w:bookmarkStart w:id="3" w:name="O_1121043"/>
      <w:bookmarkEnd w:id="3"/>
      <w:r w:rsidRPr="001A3F00">
        <w:t>Unit Sector</w:t>
      </w:r>
    </w:p>
    <w:p w:rsidR="00000000" w:rsidRPr="001A3F00" w:rsidP="0070463A">
      <w:pPr>
        <w:pStyle w:val="BodyText"/>
      </w:pPr>
      <w:r w:rsidRPr="001A3F00">
        <w:t>Bicycle Sales and Marketing</w:t>
      </w:r>
    </w:p>
    <w:p w:rsidR="00000000" w:rsidRPr="001A3F00" w:rsidP="001A3F00">
      <w:pPr>
        <w:pStyle w:val="Heading1"/>
      </w:pPr>
      <w:bookmarkStart w:id="4" w:name="O_1121041"/>
      <w:bookmarkEnd w:id="4"/>
      <w:r w:rsidRPr="001A3F00">
        <w:t>Elements and Performance Criteria</w:t>
      </w:r>
    </w:p>
    <w:tbl>
      <w:tblPr>
        <w:tblW w:w="0" w:type="auto"/>
        <w:tblLayout w:type="fixed"/>
        <w:tblCellMar>
          <w:left w:w="62" w:type="dxa"/>
          <w:right w:w="62" w:type="dxa"/>
        </w:tblCellMar>
        <w:tblLook w:val="0000"/>
      </w:tblPr>
      <w:tblGrid>
        <w:gridCol w:w="2662"/>
        <w:gridCol w:w="6474"/>
      </w:tblGrid>
      <w:tr w:rsidTr="001A3F00">
        <w:tblPrEx>
          <w:tblW w:w="0" w:type="auto"/>
          <w:tblLayout w:type="fixed"/>
          <w:tblCellMar>
            <w:left w:w="62" w:type="dxa"/>
            <w:right w:w="62" w:type="dxa"/>
          </w:tblCellMar>
          <w:tblLook w:val="0000"/>
        </w:tblPrEx>
        <w:trPr>
          <w:tblHeader/>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F00" w:rsidP="001A3F00">
            <w:pPr>
              <w:pStyle w:val="BodyText"/>
            </w:pPr>
            <w:r w:rsidRPr="001A3F00">
              <w:rPr>
                <w:rStyle w:val="SpecialBold"/>
              </w:rPr>
              <w:t>ELEMENTS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BodyText"/>
              <w:rPr>
                <w:lang w:val="en-NZ"/>
              </w:rPr>
            </w:pPr>
            <w:r w:rsidRPr="001A3F00">
              <w:rPr>
                <w:rStyle w:val="SpecialBold"/>
              </w:rPr>
              <w:t>PERFORMANCE CRITERIA</w:t>
            </w:r>
          </w:p>
        </w:tc>
      </w:tr>
      <w:tr w:rsidTr="001A3F00">
        <w:tblPrEx>
          <w:tblW w:w="0" w:type="auto"/>
          <w:tblLayout w:type="fixed"/>
          <w:tblCellMar>
            <w:left w:w="62" w:type="dxa"/>
            <w:right w:w="62" w:type="dxa"/>
          </w:tblCellMar>
          <w:tblLook w:val="0000"/>
        </w:tblPrEx>
        <w:trPr>
          <w:trHeight w:val="20"/>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F00" w:rsidP="001A3F00">
            <w:pPr>
              <w:pStyle w:val="BodyText"/>
            </w:pPr>
            <w:r w:rsidRPr="001A3F00">
              <w:rPr>
                <w:rStyle w:val="Emphasis"/>
              </w:rPr>
              <w:t>Elements describe the essential outcomes.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BodyText"/>
              <w:rPr>
                <w:lang w:val="en-NZ"/>
              </w:rPr>
            </w:pPr>
            <w:r w:rsidRPr="001A3F00">
              <w:rPr>
                <w:rStyle w:val="Emphasis"/>
              </w:rPr>
              <w:t>Performance criteria describe the performance needed to demonstrate achievement of the element.</w:t>
            </w:r>
          </w:p>
        </w:tc>
      </w:tr>
      <w:tr w:rsidTr="001A3F00">
        <w:tblPrEx>
          <w:tblW w:w="0" w:type="auto"/>
          <w:tblLayout w:type="fixed"/>
          <w:tblCellMar>
            <w:left w:w="62" w:type="dxa"/>
            <w:right w:w="62" w:type="dxa"/>
          </w:tblCellMar>
          <w:tblLook w:val="0000"/>
        </w:tblPrEx>
        <w:trPr>
          <w:trHeight w:val="20"/>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List"/>
              <w:rPr>
                <w:lang w:val="en-NZ"/>
              </w:rPr>
            </w:pPr>
            <w:r w:rsidRPr="001A3F00">
              <w:t>1. Prepare to adjust bicycle</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F00" w:rsidP="001A3F00">
            <w:pPr>
              <w:pStyle w:val="List"/>
            </w:pPr>
            <w:r w:rsidRPr="001A3F00">
              <w:t>1.1 Determine job requirements from workplace instructions</w:t>
            </w:r>
          </w:p>
          <w:p w:rsidR="00000000" w:rsidRPr="001A3F00" w:rsidP="001A3F00">
            <w:pPr>
              <w:pStyle w:val="List"/>
            </w:pPr>
            <w:r w:rsidRPr="001A3F00">
              <w:t>1.2 Identify and confirm customer cycling requirements and preferences</w:t>
            </w:r>
          </w:p>
          <w:p w:rsidR="00000000" w:rsidRPr="001A3F00" w:rsidP="001A3F00">
            <w:pPr>
              <w:pStyle w:val="List"/>
            </w:pPr>
            <w:r w:rsidRPr="001A3F00">
              <w:t>1.3 Assess physical attributes of customer through discussion, observation and if appropriate, measurements</w:t>
            </w:r>
          </w:p>
          <w:p w:rsidR="00000000" w:rsidRPr="001A3F00" w:rsidP="001A3F00">
            <w:pPr>
              <w:pStyle w:val="List"/>
            </w:pPr>
            <w:r w:rsidRPr="001A3F00">
              <w:t>1.4 Identify suita</w:t>
            </w:r>
            <w:r w:rsidRPr="001A3F00">
              <w:t>ble bicycle types and configurations to match customer requirements</w:t>
            </w:r>
          </w:p>
          <w:p w:rsidR="00000000" w:rsidP="001A3F00">
            <w:pPr>
              <w:pStyle w:val="List"/>
              <w:rPr>
                <w:lang w:val="en-NZ"/>
              </w:rPr>
            </w:pPr>
            <w:r w:rsidRPr="001A3F00">
              <w:t>1.5 Discuss features and benefits of selected bicycle with customer</w:t>
            </w:r>
          </w:p>
        </w:tc>
      </w:tr>
      <w:tr w:rsidTr="001A3F00">
        <w:tblPrEx>
          <w:tblW w:w="0" w:type="auto"/>
          <w:tblLayout w:type="fixed"/>
          <w:tblCellMar>
            <w:left w:w="62" w:type="dxa"/>
            <w:right w:w="62" w:type="dxa"/>
          </w:tblCellMar>
          <w:tblLook w:val="0000"/>
        </w:tblPrEx>
        <w:trPr>
          <w:trHeight w:val="20"/>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List"/>
              <w:rPr>
                <w:lang w:val="en-NZ"/>
              </w:rPr>
            </w:pPr>
            <w:r w:rsidRPr="001A3F00">
              <w:t>2. Adjust bicycle to fit the rider</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F00" w:rsidP="001A3F00">
            <w:pPr>
              <w:pStyle w:val="List"/>
            </w:pPr>
            <w:r w:rsidRPr="001A3F00">
              <w:t>2.1 Source and interpret workplace procedures, manufacturer specifications, and safe</w:t>
            </w:r>
            <w:r w:rsidRPr="001A3F00">
              <w:t>ty and environmental requirements</w:t>
            </w:r>
          </w:p>
          <w:p w:rsidR="00000000" w:rsidRPr="001A3F00" w:rsidP="001A3F00">
            <w:pPr>
              <w:pStyle w:val="List"/>
            </w:pPr>
            <w:r w:rsidRPr="001A3F00">
              <w:t xml:space="preserve">2.2 Identify and manage hazards and risks associated with the work </w:t>
            </w:r>
          </w:p>
          <w:p w:rsidR="00000000" w:rsidRPr="001A3F00" w:rsidP="001A3F00">
            <w:pPr>
              <w:pStyle w:val="List"/>
            </w:pPr>
            <w:r w:rsidRPr="001A3F00">
              <w:t>2.3 Select and check tools and equipment, including personal protective equipment (PPE)</w:t>
            </w:r>
          </w:p>
          <w:p w:rsidR="00000000" w:rsidRPr="001A3F00" w:rsidP="001A3F00">
            <w:pPr>
              <w:pStyle w:val="List"/>
            </w:pPr>
            <w:r w:rsidRPr="001A3F00">
              <w:t>2.4 Adjust bicycle components to match rider’s attributes and requ</w:t>
            </w:r>
            <w:r w:rsidRPr="001A3F00">
              <w:t>irements using specialist tools and equipment and according to workplace procedures</w:t>
            </w:r>
          </w:p>
          <w:p w:rsidR="00000000" w:rsidP="001A3F00">
            <w:pPr>
              <w:pStyle w:val="List"/>
              <w:rPr>
                <w:lang w:val="en-NZ"/>
              </w:rPr>
            </w:pPr>
            <w:r w:rsidRPr="001A3F00">
              <w:t>2.5 Observe customer test ride of bicycle to confirm riding comfort and efficiency and make further adjustments as required</w:t>
            </w:r>
          </w:p>
        </w:tc>
      </w:tr>
      <w:tr w:rsidTr="001A3F00">
        <w:tblPrEx>
          <w:tblW w:w="0" w:type="auto"/>
          <w:tblLayout w:type="fixed"/>
          <w:tblCellMar>
            <w:left w:w="62" w:type="dxa"/>
            <w:right w:w="62" w:type="dxa"/>
          </w:tblCellMar>
          <w:tblLook w:val="0000"/>
        </w:tblPrEx>
        <w:trPr>
          <w:trHeight w:val="20"/>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List"/>
              <w:rPr>
                <w:lang w:val="en-NZ"/>
              </w:rPr>
            </w:pPr>
            <w:r w:rsidRPr="001A3F00">
              <w:t>3. Complete work processes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F00" w:rsidP="001A3F00">
            <w:pPr>
              <w:pStyle w:val="List"/>
            </w:pPr>
            <w:r w:rsidRPr="001A3F00">
              <w:t>3.1 Make final inspection to ensure work meets workplace expectations and present bicycle ready for use</w:t>
            </w:r>
          </w:p>
          <w:p w:rsidR="00000000" w:rsidRPr="001A3F00" w:rsidP="001A3F00">
            <w:pPr>
              <w:pStyle w:val="List"/>
            </w:pPr>
            <w:r w:rsidRPr="001A3F00">
              <w:t>3.2 Clear work area and dispose of or recycle materials according to workplace procedures</w:t>
            </w:r>
          </w:p>
          <w:p w:rsidR="00000000" w:rsidRPr="001A3F00" w:rsidP="001A3F00">
            <w:pPr>
              <w:pStyle w:val="List"/>
            </w:pPr>
            <w:r w:rsidRPr="001A3F00">
              <w:t>3.3 Complete documentation according to workplace procedures</w:t>
            </w:r>
          </w:p>
        </w:tc>
      </w:tr>
    </w:tbl>
    <w:p w:rsidR="00000000" w:rsidRPr="001A3F00" w:rsidP="001A3F00">
      <w:pPr>
        <w:pStyle w:val="BodyText"/>
      </w:pPr>
    </w:p>
    <w:p w:rsidR="00000000" w:rsidRPr="001A3F00" w:rsidP="001A3F00">
      <w:pPr>
        <w:pStyle w:val="AllowPageBreak"/>
      </w:pPr>
    </w:p>
    <w:p w:rsidR="00000000" w:rsidRPr="001A3F00" w:rsidP="001A3F00">
      <w:pPr>
        <w:pStyle w:val="Heading1"/>
      </w:pPr>
      <w:bookmarkStart w:id="5" w:name="O_1121039"/>
      <w:bookmarkEnd w:id="5"/>
      <w:r w:rsidRPr="001A3F00">
        <w:t>Foundation Skills</w:t>
      </w:r>
    </w:p>
    <w:p w:rsidR="00000000" w:rsidRPr="0070463A" w:rsidP="0070463A">
      <w:pPr>
        <w:pStyle w:val="BodyText"/>
        <w:rPr>
          <w:i/>
        </w:rPr>
      </w:pPr>
      <w:r w:rsidRPr="0070463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1A3F00">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F00" w:rsidP="001A3F00">
            <w:pPr>
              <w:pStyle w:val="BodyText"/>
            </w:pPr>
            <w:r w:rsidRPr="001A3F00">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BodyText"/>
              <w:rPr>
                <w:lang w:val="en-NZ"/>
              </w:rPr>
            </w:pPr>
            <w:r w:rsidRPr="001A3F00">
              <w:rPr>
                <w:rStyle w:val="SpecialBold"/>
              </w:rPr>
              <w:t>DESCRIPTION</w:t>
            </w:r>
          </w:p>
        </w:tc>
      </w:tr>
      <w:tr w:rsidTr="001A3F0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BodyText"/>
              <w:rPr>
                <w:lang w:val="en-NZ"/>
              </w:rPr>
            </w:pPr>
            <w:r w:rsidRPr="001A3F00">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00">
            <w:pPr>
              <w:pStyle w:val="ListBullet"/>
              <w:rPr>
                <w:lang w:val="en-NZ"/>
              </w:rPr>
            </w:pPr>
            <w:r w:rsidRPr="001A3F00">
              <w:t>Locates required sources of i</w:t>
            </w:r>
            <w:r w:rsidRPr="001A3F00">
              <w:t>nformation efficiently.</w:t>
            </w:r>
          </w:p>
        </w:tc>
      </w:tr>
      <w:tr w:rsidTr="001A3F0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BodyText"/>
              <w:rPr>
                <w:lang w:val="en-NZ"/>
              </w:rPr>
            </w:pPr>
            <w:r w:rsidRPr="001A3F00">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00">
            <w:pPr>
              <w:pStyle w:val="ListBullet"/>
              <w:rPr>
                <w:lang w:val="en-NZ"/>
              </w:rPr>
            </w:pPr>
            <w:r w:rsidRPr="001A3F00">
              <w:t>Identifies customer measurements for bicycle type, size, component and adjustment requirements.</w:t>
            </w:r>
          </w:p>
        </w:tc>
      </w:tr>
      <w:tr w:rsidTr="001A3F0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BodyText"/>
              <w:rPr>
                <w:lang w:val="en-NZ"/>
              </w:rPr>
            </w:pPr>
            <w:r w:rsidRPr="001A3F00">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3F00" w:rsidP="001A3F00">
            <w:pPr>
              <w:pStyle w:val="ListBullet"/>
            </w:pPr>
            <w:r w:rsidRPr="001A3F00">
              <w:t xml:space="preserve">Listens actively and uses questioning techniques to gather, clarify and confirm customer </w:t>
            </w:r>
            <w:r w:rsidRPr="001A3F00">
              <w:t>requirements and feedback</w:t>
            </w:r>
          </w:p>
          <w:p w:rsidR="00000000" w:rsidP="001A3F00">
            <w:pPr>
              <w:pStyle w:val="ListBullet"/>
              <w:rPr>
                <w:lang w:val="en-NZ"/>
              </w:rPr>
            </w:pPr>
            <w:r w:rsidRPr="001A3F00">
              <w:t>Uses relatable bicycle terminology.</w:t>
            </w:r>
          </w:p>
        </w:tc>
      </w:tr>
      <w:tr w:rsidTr="001A3F00">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F00">
            <w:pPr>
              <w:pStyle w:val="BodyText"/>
              <w:rPr>
                <w:lang w:val="en-NZ"/>
              </w:rPr>
            </w:pPr>
            <w:r w:rsidRPr="001A3F00">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3F00" w:rsidP="001A3F00">
            <w:pPr>
              <w:pStyle w:val="ListBullet"/>
            </w:pPr>
            <w:r w:rsidRPr="001A3F00">
              <w:t>Plans own work requirements</w:t>
            </w:r>
          </w:p>
          <w:p w:rsidR="00000000" w:rsidRPr="001A3F00" w:rsidP="001A3F00">
            <w:pPr>
              <w:pStyle w:val="ListBullet"/>
            </w:pPr>
            <w:r w:rsidRPr="001A3F00">
              <w:t xml:space="preserve">Prioritises actions to achieve required outcomes </w:t>
            </w:r>
          </w:p>
          <w:p w:rsidR="00000000" w:rsidRPr="001A3F00" w:rsidP="001A3F00">
            <w:pPr>
              <w:pStyle w:val="ListBullet"/>
            </w:pPr>
            <w:r w:rsidRPr="001A3F00">
              <w:t>Ensures tasks are completed within workplace timeframes.</w:t>
            </w:r>
          </w:p>
        </w:tc>
      </w:tr>
    </w:tbl>
    <w:p w:rsidR="00000000" w:rsidRPr="001A3F00" w:rsidP="001A3F00">
      <w:pPr>
        <w:pStyle w:val="BodyText"/>
      </w:pPr>
    </w:p>
    <w:p w:rsidR="00000000" w:rsidRPr="001A3F00" w:rsidP="001A3F00">
      <w:pPr>
        <w:pStyle w:val="AllowPageBreak"/>
      </w:pPr>
    </w:p>
    <w:p w:rsidR="00000000" w:rsidRPr="001A3F00" w:rsidP="001A3F00">
      <w:pPr>
        <w:pStyle w:val="Heading1"/>
      </w:pPr>
      <w:bookmarkStart w:id="6" w:name="O_1121036"/>
      <w:bookmarkEnd w:id="6"/>
      <w:r w:rsidRPr="001A3F00">
        <w:t>Unit Mapping Information</w:t>
      </w:r>
    </w:p>
    <w:p w:rsidR="00000000" w:rsidRPr="001A3F00" w:rsidP="0070463A">
      <w:pPr>
        <w:pStyle w:val="BodyText"/>
      </w:pPr>
      <w:r w:rsidRPr="001A3F00">
        <w:t>Supersedes and is equivalent to AURBCA002 Select and adjust bicycles to fit riders.</w:t>
      </w:r>
    </w:p>
    <w:p w:rsidR="00000000" w:rsidRPr="001A3F00" w:rsidP="001A3F00">
      <w:pPr>
        <w:pStyle w:val="Heading1"/>
      </w:pPr>
      <w:bookmarkStart w:id="7" w:name="O_1121021"/>
      <w:bookmarkEnd w:id="7"/>
      <w:r w:rsidRPr="001A3F00">
        <w:t>Links</w:t>
      </w:r>
    </w:p>
    <w:p w:rsidR="00000000" w:rsidRPr="001A3F00" w:rsidP="0070463A">
      <w:pPr>
        <w:pStyle w:val="BodyText"/>
      </w:pPr>
      <w:r w:rsidRPr="001A3F0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C5FCD">
        <w:rPr>
          <w:rStyle w:val="Hyperlink"/>
        </w:rPr>
        <w:t>https://vetnet.gov.au/Pages/TrainingDocs.aspx?q=b4278d82-d487-4070-a8c4-78045ec695b1</w:t>
      </w:r>
      <w:r>
        <w:fldChar w:fldCharType="end"/>
      </w:r>
    </w:p>
    <w:p w:rsidR="00000000" w:rsidRPr="001A3F00" w:rsidP="001A3F00"/>
    <w:sectPr w:rsidSect="001A3F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00" w:rsidRPr="0070463A" w:rsidP="007046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63A" w:rsidP="001A3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463A" w:rsidP="001A3F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463A" w:rsidP="001A3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6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F00" w:rsidRPr="0070463A" w:rsidP="007046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63A" w:rsidRPr="002D2AF8" w:rsidP="001A3F00">
    <w:pPr>
      <w:pStyle w:val="Header"/>
      <w:framePr w:wrap="around"/>
    </w:pPr>
    <w:r>
      <w:fldChar w:fldCharType="begin"/>
    </w:r>
    <w:r>
      <w:instrText xml:space="preserve"> TITLE   \* MERGEFORMAT </w:instrText>
    </w:r>
    <w:r>
      <w:fldChar w:fldCharType="separate"/>
    </w:r>
    <w:r>
      <w:t>AURBCA102 Select and adjust bicycles to fit riders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0463A" w:rsidP="001A3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E27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BC80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F00"/>
    <w:pPr>
      <w:spacing w:before="360" w:after="60"/>
      <w:outlineLvl w:val="0"/>
    </w:pPr>
    <w:rPr>
      <w:sz w:val="32"/>
    </w:rPr>
  </w:style>
  <w:style w:type="paragraph" w:styleId="Heading2">
    <w:name w:val="heading 2"/>
    <w:basedOn w:val="HeadingBase"/>
    <w:next w:val="BodyText"/>
    <w:link w:val="Heading2Char"/>
    <w:qFormat/>
    <w:rsid w:val="001A3F00"/>
    <w:pPr>
      <w:keepLines/>
      <w:spacing w:before="240" w:after="120"/>
      <w:outlineLvl w:val="1"/>
    </w:pPr>
    <w:rPr>
      <w:sz w:val="28"/>
      <w:szCs w:val="40"/>
    </w:rPr>
  </w:style>
  <w:style w:type="paragraph" w:styleId="Heading3">
    <w:name w:val="heading 3"/>
    <w:basedOn w:val="HeadingBase"/>
    <w:next w:val="BodyText"/>
    <w:link w:val="Heading3Char"/>
    <w:qFormat/>
    <w:rsid w:val="001A3F00"/>
    <w:pPr>
      <w:spacing w:before="180" w:after="120"/>
      <w:outlineLvl w:val="2"/>
    </w:pPr>
    <w:rPr>
      <w:spacing w:val="-10"/>
      <w:kern w:val="32"/>
    </w:rPr>
  </w:style>
  <w:style w:type="paragraph" w:styleId="Heading4">
    <w:name w:val="heading 4"/>
    <w:basedOn w:val="HeadingBase"/>
    <w:next w:val="BodyText"/>
    <w:link w:val="Heading4Char"/>
    <w:qFormat/>
    <w:rsid w:val="001A3F00"/>
    <w:pPr>
      <w:spacing w:before="160" w:after="120"/>
      <w:outlineLvl w:val="3"/>
    </w:pPr>
    <w:rPr>
      <w:sz w:val="22"/>
    </w:rPr>
  </w:style>
  <w:style w:type="paragraph" w:styleId="Heading5">
    <w:name w:val="heading 5"/>
    <w:basedOn w:val="HeadingBase"/>
    <w:next w:val="Normal"/>
    <w:link w:val="Heading5Char"/>
    <w:qFormat/>
    <w:rsid w:val="001A3F00"/>
    <w:pPr>
      <w:spacing w:before="80"/>
      <w:outlineLvl w:val="4"/>
    </w:pPr>
    <w:rPr>
      <w:color w:val="918585"/>
      <w:sz w:val="20"/>
    </w:rPr>
  </w:style>
  <w:style w:type="paragraph" w:styleId="Heading6">
    <w:name w:val="heading 6"/>
    <w:basedOn w:val="HeadingBase"/>
    <w:next w:val="Normal"/>
    <w:link w:val="Heading6Char"/>
    <w:qFormat/>
    <w:rsid w:val="001A3F00"/>
    <w:pPr>
      <w:spacing w:before="60"/>
      <w:outlineLvl w:val="5"/>
    </w:pPr>
    <w:rPr>
      <w:color w:val="918585"/>
      <w:sz w:val="20"/>
    </w:rPr>
  </w:style>
  <w:style w:type="paragraph" w:styleId="Heading7">
    <w:name w:val="heading 7"/>
    <w:basedOn w:val="Normal"/>
    <w:next w:val="Normal"/>
    <w:link w:val="Heading7Char"/>
    <w:qFormat/>
    <w:rsid w:val="001A3F00"/>
    <w:pPr>
      <w:ind w:left="720"/>
      <w:outlineLvl w:val="6"/>
    </w:pPr>
    <w:rPr>
      <w:i/>
    </w:rPr>
  </w:style>
  <w:style w:type="paragraph" w:styleId="Heading8">
    <w:name w:val="heading 8"/>
    <w:basedOn w:val="Normal"/>
    <w:next w:val="Normal"/>
    <w:link w:val="Heading8Char"/>
    <w:qFormat/>
    <w:rsid w:val="001A3F00"/>
    <w:pPr>
      <w:ind w:left="720"/>
      <w:outlineLvl w:val="7"/>
    </w:pPr>
    <w:rPr>
      <w:i/>
    </w:rPr>
  </w:style>
  <w:style w:type="paragraph" w:styleId="Heading9">
    <w:name w:val="heading 9"/>
    <w:basedOn w:val="Normal"/>
    <w:next w:val="Normal"/>
    <w:link w:val="Heading9Char"/>
    <w:qFormat/>
    <w:rsid w:val="001A3F00"/>
    <w:pPr>
      <w:ind w:left="720"/>
      <w:outlineLvl w:val="8"/>
    </w:pPr>
    <w:rPr>
      <w:i/>
    </w:rPr>
  </w:style>
  <w:style w:type="character" w:default="1" w:styleId="DefaultParagraphFont">
    <w:name w:val="Default Paragraph Font"/>
    <w:uiPriority w:val="1"/>
    <w:unhideWhenUsed/>
    <w:rsid w:val="001A3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F00"/>
  </w:style>
  <w:style w:type="character" w:customStyle="1" w:styleId="Heading1Char">
    <w:name w:val="Heading 1 Char"/>
    <w:basedOn w:val="DefaultParagraphFont"/>
    <w:link w:val="Heading1"/>
    <w:rsid w:val="001A3F00"/>
    <w:rPr>
      <w:rFonts w:ascii="Times New Roman" w:eastAsia="Times New Roman" w:hAnsi="Times New Roman" w:cs="Times New Roman"/>
      <w:b/>
      <w:sz w:val="32"/>
      <w:szCs w:val="20"/>
      <w:lang w:eastAsia="en-US"/>
    </w:rPr>
  </w:style>
  <w:style w:type="paragraph" w:styleId="BodyText">
    <w:name w:val="Body Text"/>
    <w:basedOn w:val="Normal"/>
    <w:link w:val="BodyTextChar"/>
    <w:rsid w:val="001A3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F00"/>
    <w:rPr>
      <w:rFonts w:ascii="Times New Roman" w:eastAsia="Times New Roman" w:hAnsi="Times New Roman" w:cs="Times New Roman"/>
      <w:sz w:val="24"/>
      <w:lang w:eastAsia="en-US"/>
    </w:rPr>
  </w:style>
  <w:style w:type="paragraph" w:styleId="List">
    <w:name w:val="List"/>
    <w:basedOn w:val="BodyText"/>
    <w:next w:val="BodyText"/>
    <w:rsid w:val="001A3F00"/>
    <w:pPr>
      <w:tabs>
        <w:tab w:val="left" w:pos="340"/>
      </w:tabs>
      <w:spacing w:before="60" w:after="60"/>
      <w:ind w:left="340" w:hanging="340"/>
    </w:pPr>
  </w:style>
  <w:style w:type="paragraph" w:styleId="ListBullet">
    <w:name w:val="List Bullet"/>
    <w:basedOn w:val="List"/>
    <w:rsid w:val="001A3F00"/>
    <w:pPr>
      <w:numPr>
        <w:numId w:val="11"/>
      </w:numPr>
      <w:tabs>
        <w:tab w:val="clear" w:pos="340"/>
      </w:tabs>
      <w:spacing w:before="40" w:after="40"/>
    </w:pPr>
  </w:style>
  <w:style w:type="character" w:customStyle="1" w:styleId="SpecialBold">
    <w:name w:val="Special Bold"/>
    <w:basedOn w:val="DefaultParagraphFont"/>
    <w:rsid w:val="001A3F00"/>
    <w:rPr>
      <w:b/>
      <w:spacing w:val="0"/>
    </w:rPr>
  </w:style>
  <w:style w:type="character" w:styleId="Emphasis">
    <w:name w:val="Emphasis"/>
    <w:basedOn w:val="DefaultParagraphFont"/>
    <w:qFormat/>
    <w:rsid w:val="001A3F00"/>
    <w:rPr>
      <w:i/>
    </w:rPr>
  </w:style>
  <w:style w:type="paragraph" w:customStyle="1" w:styleId="SuperHeading">
    <w:name w:val="SuperHeading"/>
    <w:basedOn w:val="Normal"/>
    <w:rsid w:val="001A3F00"/>
    <w:pPr>
      <w:spacing w:before="240" w:after="120"/>
      <w:outlineLvl w:val="0"/>
    </w:pPr>
    <w:rPr>
      <w:rFonts w:ascii="Times New Roman" w:hAnsi="Times New Roman"/>
      <w:b/>
      <w:sz w:val="32"/>
    </w:rPr>
  </w:style>
  <w:style w:type="paragraph" w:customStyle="1" w:styleId="AllowPageBreak">
    <w:name w:val="AllowPageBreak"/>
    <w:rsid w:val="001A3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F00"/>
    <w:rPr>
      <w:rFonts w:ascii="Courier New" w:eastAsia="Times New Roman" w:hAnsi="Courier New" w:cs="Times New Roman"/>
      <w:i/>
      <w:szCs w:val="20"/>
      <w:lang w:eastAsia="en-US"/>
    </w:rPr>
  </w:style>
  <w:style w:type="paragraph" w:customStyle="1" w:styleId="HeadingBase">
    <w:name w:val="Heading Base"/>
    <w:rsid w:val="001A3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F00"/>
    <w:pPr>
      <w:tabs>
        <w:tab w:val="right" w:leader="dot" w:pos="9072"/>
      </w:tabs>
      <w:ind w:left="567"/>
    </w:pPr>
    <w:rPr>
      <w:szCs w:val="22"/>
    </w:rPr>
  </w:style>
  <w:style w:type="paragraph" w:customStyle="1" w:styleId="TOCBase">
    <w:name w:val="TOC Base"/>
    <w:rsid w:val="001A3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F00"/>
    <w:pPr>
      <w:tabs>
        <w:tab w:val="right" w:leader="dot" w:pos="9072"/>
      </w:tabs>
      <w:spacing w:before="40" w:after="40"/>
      <w:ind w:left="284"/>
    </w:pPr>
    <w:rPr>
      <w:rFonts w:ascii="Times New Roman" w:hAnsi="Times New Roman"/>
    </w:rPr>
  </w:style>
  <w:style w:type="paragraph" w:styleId="TOC1">
    <w:name w:val="toc 1"/>
    <w:basedOn w:val="TOCBase"/>
    <w:next w:val="Normal"/>
    <w:rsid w:val="001A3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F00"/>
    <w:rPr>
      <w:rFonts w:ascii="Times New Roman" w:eastAsia="Times New Roman" w:hAnsi="Times New Roman" w:cs="Times New Roman"/>
      <w:sz w:val="16"/>
      <w:lang w:eastAsia="en-US"/>
    </w:rPr>
  </w:style>
  <w:style w:type="paragraph" w:styleId="Title">
    <w:name w:val="Title"/>
    <w:basedOn w:val="HeadingBase"/>
    <w:link w:val="TitleChar"/>
    <w:qFormat/>
    <w:rsid w:val="001A3F00"/>
    <w:pPr>
      <w:spacing w:before="5040"/>
      <w:jc w:val="center"/>
    </w:pPr>
    <w:rPr>
      <w:sz w:val="48"/>
      <w:szCs w:val="72"/>
      <w:lang w:val="en-US"/>
    </w:rPr>
  </w:style>
  <w:style w:type="character" w:customStyle="1" w:styleId="TitleChar">
    <w:name w:val="Title Char"/>
    <w:basedOn w:val="DefaultParagraphFont"/>
    <w:link w:val="Title"/>
    <w:rsid w:val="001A3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F00"/>
    <w:pPr>
      <w:tabs>
        <w:tab w:val="left" w:pos="3600"/>
        <w:tab w:val="left" w:pos="3958"/>
      </w:tabs>
    </w:pPr>
  </w:style>
  <w:style w:type="paragraph" w:customStyle="1" w:styleId="Note">
    <w:name w:val="Note"/>
    <w:basedOn w:val="BodyText"/>
    <w:rsid w:val="001A3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F00"/>
    <w:pPr>
      <w:framePr w:wrap="auto" w:hAnchor="text" w:y="6049"/>
    </w:pPr>
    <w:rPr>
      <w:color w:val="000000"/>
      <w:sz w:val="40"/>
    </w:rPr>
  </w:style>
  <w:style w:type="paragraph" w:customStyle="1" w:styleId="TOCTitle">
    <w:name w:val="TOCTitle"/>
    <w:basedOn w:val="Heading1"/>
    <w:rsid w:val="001A3F00"/>
    <w:pPr>
      <w:spacing w:after="240"/>
      <w:jc w:val="center"/>
      <w:outlineLvl w:val="9"/>
    </w:pPr>
    <w:rPr>
      <w:caps/>
    </w:rPr>
  </w:style>
  <w:style w:type="paragraph" w:customStyle="1" w:styleId="Version">
    <w:name w:val="Version"/>
    <w:rsid w:val="001A3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F00"/>
    <w:pPr>
      <w:numPr>
        <w:numId w:val="12"/>
      </w:numPr>
      <w:tabs>
        <w:tab w:val="clear" w:pos="680"/>
      </w:tabs>
    </w:pPr>
  </w:style>
  <w:style w:type="paragraph" w:styleId="Index1">
    <w:name w:val="index 1"/>
    <w:basedOn w:val="Normal"/>
    <w:next w:val="Normal"/>
    <w:semiHidden/>
    <w:rsid w:val="001A3F00"/>
    <w:pPr>
      <w:keepNext w:val="0"/>
      <w:tabs>
        <w:tab w:val="right" w:pos="4176"/>
      </w:tabs>
      <w:ind w:left="198" w:hanging="198"/>
    </w:pPr>
    <w:rPr>
      <w:rFonts w:ascii="Garamond" w:hAnsi="Garamond"/>
    </w:rPr>
  </w:style>
  <w:style w:type="paragraph" w:styleId="IndexHeading">
    <w:name w:val="index heading"/>
    <w:basedOn w:val="Normal"/>
    <w:next w:val="Index1"/>
    <w:semiHidden/>
    <w:rsid w:val="001A3F00"/>
    <w:pPr>
      <w:spacing w:before="120" w:after="120"/>
    </w:pPr>
    <w:rPr>
      <w:rFonts w:ascii="Arial" w:hAnsi="Arial"/>
      <w:b/>
      <w:color w:val="918585"/>
      <w:sz w:val="24"/>
    </w:rPr>
  </w:style>
  <w:style w:type="paragraph" w:styleId="Header">
    <w:name w:val="header"/>
    <w:basedOn w:val="Normal"/>
    <w:link w:val="HeaderChar"/>
    <w:rsid w:val="001A3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F00"/>
    <w:rPr>
      <w:rFonts w:ascii="Times New Roman" w:eastAsia="Times New Roman" w:hAnsi="Times New Roman" w:cs="Times New Roman"/>
      <w:sz w:val="16"/>
      <w:szCs w:val="20"/>
      <w:lang w:val="en-GB" w:eastAsia="en-US"/>
    </w:rPr>
  </w:style>
  <w:style w:type="paragraph" w:customStyle="1" w:styleId="Chapter">
    <w:name w:val="Chapter"/>
    <w:basedOn w:val="Normal"/>
    <w:rsid w:val="001A3F00"/>
    <w:pPr>
      <w:spacing w:before="240"/>
    </w:pPr>
    <w:rPr>
      <w:rFonts w:ascii="Times New Roman" w:hAnsi="Times New Roman"/>
      <w:smallCaps/>
      <w:spacing w:val="80"/>
      <w:sz w:val="28"/>
    </w:rPr>
  </w:style>
  <w:style w:type="paragraph" w:customStyle="1" w:styleId="InChapter">
    <w:name w:val="InChapter"/>
    <w:basedOn w:val="Heading3"/>
    <w:rsid w:val="001A3F00"/>
    <w:pPr>
      <w:spacing w:after="240"/>
      <w:outlineLvl w:val="9"/>
    </w:pPr>
    <w:rPr>
      <w:noProof/>
    </w:rPr>
  </w:style>
  <w:style w:type="paragraph" w:styleId="Index2">
    <w:name w:val="index 2"/>
    <w:basedOn w:val="Normal"/>
    <w:next w:val="Normal"/>
    <w:semiHidden/>
    <w:rsid w:val="001A3F00"/>
    <w:pPr>
      <w:tabs>
        <w:tab w:val="right" w:pos="4176"/>
      </w:tabs>
      <w:ind w:left="568" w:hanging="284"/>
    </w:pPr>
    <w:rPr>
      <w:rFonts w:ascii="Garamond" w:hAnsi="Garamond"/>
    </w:rPr>
  </w:style>
  <w:style w:type="paragraph" w:customStyle="1" w:styleId="Byline">
    <w:name w:val="Byline"/>
    <w:rsid w:val="001A3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F00"/>
    <w:pPr>
      <w:tabs>
        <w:tab w:val="clear" w:pos="3600"/>
        <w:tab w:val="clear" w:pos="3958"/>
      </w:tabs>
      <w:jc w:val="right"/>
    </w:pPr>
  </w:style>
  <w:style w:type="paragraph" w:styleId="Caption">
    <w:name w:val="caption"/>
    <w:basedOn w:val="BodyText"/>
    <w:next w:val="Normal"/>
    <w:qFormat/>
    <w:rsid w:val="001A3F00"/>
    <w:pPr>
      <w:framePr w:w="2268" w:hSpace="181" w:vSpace="181" w:wrap="around" w:vAnchor="text" w:hAnchor="page" w:x="1135" w:y="285" w:anchorLock="1"/>
    </w:pPr>
    <w:rPr>
      <w:i/>
    </w:rPr>
  </w:style>
  <w:style w:type="paragraph" w:customStyle="1" w:styleId="MiniTOCTitle">
    <w:name w:val="MiniTOCTitle"/>
    <w:basedOn w:val="Heading4"/>
    <w:rsid w:val="001A3F00"/>
    <w:pPr>
      <w:spacing w:before="240"/>
      <w:outlineLvl w:val="9"/>
    </w:pPr>
    <w:rPr>
      <w:noProof/>
      <w:sz w:val="24"/>
    </w:rPr>
  </w:style>
  <w:style w:type="paragraph" w:customStyle="1" w:styleId="MiniTOCItem">
    <w:name w:val="MiniTOCItem"/>
    <w:basedOn w:val="ListBullet"/>
    <w:rsid w:val="001A3F00"/>
    <w:pPr>
      <w:numPr>
        <w:numId w:val="0"/>
      </w:numPr>
      <w:tabs>
        <w:tab w:val="right" w:leader="dot" w:pos="6521"/>
      </w:tabs>
      <w:spacing w:before="0" w:after="0"/>
    </w:pPr>
  </w:style>
  <w:style w:type="paragraph" w:customStyle="1" w:styleId="TOFTitle">
    <w:name w:val="TOFTitle"/>
    <w:basedOn w:val="TOCTitle"/>
    <w:rsid w:val="001A3F00"/>
  </w:style>
  <w:style w:type="paragraph" w:styleId="TableofFigures">
    <w:name w:val="table of figures"/>
    <w:basedOn w:val="Normal"/>
    <w:next w:val="Normal"/>
    <w:semiHidden/>
    <w:rsid w:val="001A3F00"/>
    <w:pPr>
      <w:tabs>
        <w:tab w:val="right" w:leader="dot" w:pos="9072"/>
      </w:tabs>
      <w:ind w:left="970" w:hanging="403"/>
    </w:pPr>
    <w:rPr>
      <w:rFonts w:ascii="Times New Roman" w:hAnsi="Times New Roman"/>
      <w:b/>
    </w:rPr>
  </w:style>
  <w:style w:type="paragraph" w:styleId="ListNumber">
    <w:name w:val="List Number"/>
    <w:basedOn w:val="List"/>
    <w:rsid w:val="001A3F00"/>
    <w:pPr>
      <w:numPr>
        <w:numId w:val="14"/>
      </w:numPr>
      <w:tabs>
        <w:tab w:val="clear" w:pos="340"/>
      </w:tabs>
    </w:pPr>
  </w:style>
  <w:style w:type="character" w:customStyle="1" w:styleId="WingdingSymbols">
    <w:name w:val="Wingding Symbols"/>
    <w:rsid w:val="001A3F00"/>
    <w:rPr>
      <w:rFonts w:ascii="Wingdings" w:hAnsi="Wingdings"/>
    </w:rPr>
  </w:style>
  <w:style w:type="paragraph" w:customStyle="1" w:styleId="TableHeading">
    <w:name w:val="Table Heading"/>
    <w:basedOn w:val="HeadingBase"/>
    <w:rsid w:val="001A3F00"/>
    <w:pPr>
      <w:keepLines/>
      <w:pBdr>
        <w:bottom w:val="single" w:sz="6" w:space="1" w:color="918585"/>
      </w:pBdr>
      <w:spacing w:before="240"/>
    </w:pPr>
  </w:style>
  <w:style w:type="character" w:customStyle="1" w:styleId="HotSpot">
    <w:name w:val="HotSpot"/>
    <w:rsid w:val="001A3F00"/>
    <w:rPr>
      <w:color w:val="0033CC"/>
      <w:u w:val="none"/>
    </w:rPr>
  </w:style>
  <w:style w:type="paragraph" w:customStyle="1" w:styleId="BodyTextRight">
    <w:name w:val="Body Text Right"/>
    <w:basedOn w:val="BodyText"/>
    <w:rsid w:val="001A3F00"/>
    <w:pPr>
      <w:spacing w:before="0" w:after="0"/>
      <w:jc w:val="right"/>
    </w:pPr>
  </w:style>
  <w:style w:type="paragraph" w:styleId="Index3">
    <w:name w:val="index 3"/>
    <w:basedOn w:val="ListNumber2"/>
    <w:next w:val="Normal"/>
    <w:semiHidden/>
    <w:rsid w:val="001A3F00"/>
    <w:pPr>
      <w:numPr>
        <w:numId w:val="0"/>
      </w:numPr>
      <w:tabs>
        <w:tab w:val="right" w:leader="dot" w:pos="4176"/>
      </w:tabs>
    </w:pPr>
  </w:style>
  <w:style w:type="paragraph" w:styleId="ListNumber2">
    <w:name w:val="List Number 2"/>
    <w:basedOn w:val="List2"/>
    <w:rsid w:val="001A3F00"/>
    <w:pPr>
      <w:numPr>
        <w:numId w:val="9"/>
      </w:numPr>
      <w:tabs>
        <w:tab w:val="clear" w:pos="1060"/>
      </w:tabs>
    </w:pPr>
  </w:style>
  <w:style w:type="paragraph" w:customStyle="1" w:styleId="MarginNote">
    <w:name w:val="Margin Note"/>
    <w:basedOn w:val="BodyText"/>
    <w:rsid w:val="001A3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F00"/>
    <w:rPr>
      <w:sz w:val="32"/>
    </w:rPr>
  </w:style>
  <w:style w:type="paragraph" w:customStyle="1" w:styleId="HeadingProcedure">
    <w:name w:val="Heading Procedure"/>
    <w:basedOn w:val="HeadingBase"/>
    <w:next w:val="Normal"/>
    <w:rsid w:val="001A3F00"/>
    <w:pPr>
      <w:tabs>
        <w:tab w:val="left" w:pos="0"/>
      </w:tabs>
      <w:spacing w:before="120" w:after="60"/>
    </w:pPr>
    <w:rPr>
      <w:i/>
      <w:color w:val="918585"/>
      <w:sz w:val="22"/>
    </w:rPr>
  </w:style>
  <w:style w:type="paragraph" w:customStyle="1" w:styleId="TableBodyText">
    <w:name w:val="Table Body Text"/>
    <w:basedOn w:val="BodyText"/>
    <w:rsid w:val="001A3F00"/>
    <w:pPr>
      <w:spacing w:before="60" w:after="60"/>
    </w:pPr>
  </w:style>
  <w:style w:type="paragraph" w:styleId="ListContinue">
    <w:name w:val="List Continue"/>
    <w:basedOn w:val="List"/>
    <w:rsid w:val="001A3F00"/>
    <w:pPr>
      <w:ind w:firstLine="0"/>
    </w:pPr>
  </w:style>
  <w:style w:type="paragraph" w:customStyle="1" w:styleId="ListNote">
    <w:name w:val="List Note"/>
    <w:basedOn w:val="List"/>
    <w:rsid w:val="001A3F00"/>
    <w:pPr>
      <w:pBdr>
        <w:top w:val="single" w:sz="6" w:space="2" w:color="918585"/>
        <w:bottom w:val="single" w:sz="6" w:space="2" w:color="918585"/>
      </w:pBdr>
      <w:tabs>
        <w:tab w:val="left" w:pos="1021"/>
      </w:tabs>
      <w:ind w:firstLine="0"/>
    </w:pPr>
  </w:style>
  <w:style w:type="paragraph" w:customStyle="1" w:styleId="Warning">
    <w:name w:val="Warning"/>
    <w:basedOn w:val="BodyText"/>
    <w:rsid w:val="001A3F00"/>
    <w:pPr>
      <w:shd w:val="clear" w:color="auto" w:fill="D9D9D9"/>
      <w:tabs>
        <w:tab w:val="left" w:pos="992"/>
      </w:tabs>
      <w:ind w:left="119" w:right="119"/>
    </w:pPr>
    <w:rPr>
      <w:sz w:val="20"/>
    </w:rPr>
  </w:style>
  <w:style w:type="paragraph" w:customStyle="1" w:styleId="MarginIcons">
    <w:name w:val="Margin Icons"/>
    <w:basedOn w:val="BodyText"/>
    <w:rsid w:val="001A3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F00"/>
    <w:rPr>
      <w:rFonts w:ascii="Courier New" w:hAnsi="Courier New"/>
    </w:rPr>
  </w:style>
  <w:style w:type="paragraph" w:customStyle="1" w:styleId="NoteBullet">
    <w:name w:val="Note Bullet"/>
    <w:basedOn w:val="Note"/>
    <w:rsid w:val="001A3F00"/>
    <w:pPr>
      <w:tabs>
        <w:tab w:val="clear" w:pos="680"/>
      </w:tabs>
      <w:spacing w:before="60" w:after="60"/>
    </w:pPr>
  </w:style>
  <w:style w:type="paragraph" w:customStyle="1" w:styleId="SubHeading2">
    <w:name w:val="SubHeading2"/>
    <w:basedOn w:val="HeadingBase"/>
    <w:rsid w:val="001A3F00"/>
    <w:pPr>
      <w:spacing w:before="240" w:after="60"/>
    </w:pPr>
    <w:rPr>
      <w:sz w:val="20"/>
    </w:rPr>
  </w:style>
  <w:style w:type="paragraph" w:customStyle="1" w:styleId="SubHeading1">
    <w:name w:val="SubHeading1"/>
    <w:basedOn w:val="HeadingBase"/>
    <w:rsid w:val="001A3F00"/>
    <w:pPr>
      <w:spacing w:before="240" w:after="60"/>
    </w:pPr>
    <w:rPr>
      <w:color w:val="918585"/>
      <w:sz w:val="22"/>
    </w:rPr>
  </w:style>
  <w:style w:type="paragraph" w:customStyle="1" w:styleId="SideHeading">
    <w:name w:val="Side Heading"/>
    <w:basedOn w:val="HeadingBase"/>
    <w:rsid w:val="001A3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F00"/>
    <w:pPr>
      <w:numPr>
        <w:numId w:val="10"/>
      </w:numPr>
    </w:pPr>
  </w:style>
  <w:style w:type="paragraph" w:styleId="PlainText">
    <w:name w:val="Plain Text"/>
    <w:basedOn w:val="Normal"/>
    <w:link w:val="PlainTextChar"/>
    <w:rsid w:val="001A3F00"/>
    <w:rPr>
      <w:sz w:val="20"/>
    </w:rPr>
  </w:style>
  <w:style w:type="character" w:customStyle="1" w:styleId="PlainTextChar">
    <w:name w:val="Plain Text Char"/>
    <w:basedOn w:val="DefaultParagraphFont"/>
    <w:link w:val="PlainText"/>
    <w:rsid w:val="001A3F00"/>
    <w:rPr>
      <w:rFonts w:ascii="Courier New" w:eastAsia="Times New Roman" w:hAnsi="Courier New" w:cs="Times New Roman"/>
      <w:sz w:val="20"/>
      <w:szCs w:val="20"/>
      <w:lang w:eastAsia="en-US"/>
    </w:rPr>
  </w:style>
  <w:style w:type="character" w:customStyle="1" w:styleId="MenuOption">
    <w:name w:val="Menu Option"/>
    <w:basedOn w:val="DefaultParagraphFont"/>
    <w:rsid w:val="001A3F00"/>
    <w:rPr>
      <w:b/>
      <w:smallCaps/>
    </w:rPr>
  </w:style>
  <w:style w:type="paragraph" w:customStyle="1" w:styleId="TableListNumber">
    <w:name w:val="Table List Number"/>
    <w:basedOn w:val="ListNumber"/>
    <w:rsid w:val="001A3F00"/>
    <w:pPr>
      <w:numPr>
        <w:numId w:val="0"/>
      </w:numPr>
    </w:pPr>
  </w:style>
  <w:style w:type="paragraph" w:styleId="TOC4">
    <w:name w:val="toc 4"/>
    <w:basedOn w:val="TOCBase"/>
    <w:next w:val="Normal"/>
    <w:semiHidden/>
    <w:rsid w:val="001A3F00"/>
    <w:pPr>
      <w:tabs>
        <w:tab w:val="right" w:leader="dot" w:pos="9071"/>
      </w:tabs>
      <w:ind w:left="1701"/>
    </w:pPr>
  </w:style>
  <w:style w:type="paragraph" w:customStyle="1" w:styleId="ListAlpha">
    <w:name w:val="List Alpha"/>
    <w:basedOn w:val="List"/>
    <w:rsid w:val="001A3F00"/>
    <w:pPr>
      <w:numPr>
        <w:numId w:val="8"/>
      </w:numPr>
    </w:pPr>
  </w:style>
  <w:style w:type="paragraph" w:customStyle="1" w:styleId="ListAlpha2">
    <w:name w:val="List Alpha 2"/>
    <w:basedOn w:val="List2"/>
    <w:rsid w:val="001A3F00"/>
    <w:pPr>
      <w:numPr>
        <w:numId w:val="7"/>
      </w:numPr>
    </w:pPr>
  </w:style>
  <w:style w:type="paragraph" w:styleId="List2">
    <w:name w:val="List 2"/>
    <w:basedOn w:val="BodyText"/>
    <w:rsid w:val="001A3F00"/>
    <w:pPr>
      <w:tabs>
        <w:tab w:val="left" w:pos="680"/>
      </w:tabs>
      <w:spacing w:before="60" w:after="60"/>
      <w:ind w:left="680" w:hanging="340"/>
    </w:pPr>
  </w:style>
  <w:style w:type="paragraph" w:styleId="List3">
    <w:name w:val="List 3"/>
    <w:basedOn w:val="BodyText"/>
    <w:rsid w:val="001A3F00"/>
    <w:pPr>
      <w:tabs>
        <w:tab w:val="left" w:pos="1021"/>
      </w:tabs>
      <w:spacing w:before="60" w:after="60"/>
      <w:ind w:left="1020" w:hanging="340"/>
    </w:pPr>
  </w:style>
  <w:style w:type="paragraph" w:styleId="List4">
    <w:name w:val="List 4"/>
    <w:basedOn w:val="BodyText"/>
    <w:rsid w:val="001A3F00"/>
    <w:pPr>
      <w:tabs>
        <w:tab w:val="left" w:pos="1361"/>
      </w:tabs>
      <w:spacing w:before="60" w:after="60"/>
      <w:ind w:left="1361" w:hanging="340"/>
    </w:pPr>
  </w:style>
  <w:style w:type="paragraph" w:styleId="List5">
    <w:name w:val="List 5"/>
    <w:basedOn w:val="BodyText"/>
    <w:rsid w:val="001A3F00"/>
    <w:pPr>
      <w:tabs>
        <w:tab w:val="left" w:pos="1701"/>
      </w:tabs>
      <w:spacing w:before="60" w:after="60"/>
      <w:ind w:left="1701" w:hanging="340"/>
    </w:pPr>
  </w:style>
  <w:style w:type="paragraph" w:styleId="ListBullet3">
    <w:name w:val="List Bullet 3"/>
    <w:basedOn w:val="List3"/>
    <w:rsid w:val="001A3F00"/>
    <w:pPr>
      <w:numPr>
        <w:numId w:val="13"/>
      </w:numPr>
      <w:tabs>
        <w:tab w:val="clear" w:pos="1021"/>
      </w:tabs>
      <w:ind w:left="1037" w:hanging="357"/>
    </w:pPr>
  </w:style>
  <w:style w:type="paragraph" w:styleId="ListBullet4">
    <w:name w:val="List Bullet 4"/>
    <w:basedOn w:val="List4"/>
    <w:rsid w:val="001A3F00"/>
    <w:pPr>
      <w:numPr>
        <w:numId w:val="2"/>
      </w:numPr>
      <w:tabs>
        <w:tab w:val="clear" w:pos="1361"/>
      </w:tabs>
    </w:pPr>
  </w:style>
  <w:style w:type="paragraph" w:styleId="ListBullet5">
    <w:name w:val="List Bullet 5"/>
    <w:basedOn w:val="List5"/>
    <w:rsid w:val="001A3F00"/>
    <w:pPr>
      <w:numPr>
        <w:numId w:val="3"/>
      </w:numPr>
    </w:pPr>
  </w:style>
  <w:style w:type="paragraph" w:styleId="ListContinue2">
    <w:name w:val="List Continue 2"/>
    <w:basedOn w:val="List2"/>
    <w:rsid w:val="001A3F00"/>
    <w:pPr>
      <w:ind w:firstLine="0"/>
    </w:pPr>
  </w:style>
  <w:style w:type="paragraph" w:styleId="ListContinue3">
    <w:name w:val="List Continue 3"/>
    <w:basedOn w:val="List3"/>
    <w:rsid w:val="001A3F00"/>
    <w:pPr>
      <w:ind w:left="1021" w:firstLine="0"/>
    </w:pPr>
  </w:style>
  <w:style w:type="paragraph" w:styleId="ListContinue4">
    <w:name w:val="List Continue 4"/>
    <w:basedOn w:val="List4"/>
    <w:rsid w:val="001A3F00"/>
    <w:pPr>
      <w:ind w:firstLine="0"/>
    </w:pPr>
  </w:style>
  <w:style w:type="paragraph" w:styleId="ListContinue5">
    <w:name w:val="List Continue 5"/>
    <w:basedOn w:val="List5"/>
    <w:rsid w:val="001A3F00"/>
    <w:pPr>
      <w:ind w:firstLine="0"/>
    </w:pPr>
  </w:style>
  <w:style w:type="paragraph" w:styleId="ListNumber3">
    <w:name w:val="List Number 3"/>
    <w:basedOn w:val="List3"/>
    <w:rsid w:val="001A3F00"/>
    <w:pPr>
      <w:numPr>
        <w:numId w:val="4"/>
      </w:numPr>
    </w:pPr>
  </w:style>
  <w:style w:type="paragraph" w:styleId="ListNumber4">
    <w:name w:val="List Number 4"/>
    <w:basedOn w:val="List4"/>
    <w:rsid w:val="001A3F00"/>
    <w:pPr>
      <w:numPr>
        <w:numId w:val="5"/>
      </w:numPr>
    </w:pPr>
  </w:style>
  <w:style w:type="paragraph" w:styleId="ListNumber5">
    <w:name w:val="List Number 5"/>
    <w:basedOn w:val="List5"/>
    <w:rsid w:val="001A3F00"/>
    <w:pPr>
      <w:numPr>
        <w:numId w:val="6"/>
      </w:numPr>
    </w:pPr>
  </w:style>
  <w:style w:type="paragraph" w:styleId="BlockText">
    <w:name w:val="Block Text"/>
    <w:basedOn w:val="Normal"/>
    <w:rsid w:val="001A3F00"/>
    <w:pPr>
      <w:spacing w:after="120"/>
      <w:ind w:left="1440" w:right="1440"/>
    </w:pPr>
  </w:style>
  <w:style w:type="character" w:customStyle="1" w:styleId="Subscript">
    <w:name w:val="Subscript"/>
    <w:basedOn w:val="DefaultParagraphFont"/>
    <w:rsid w:val="001A3F00"/>
    <w:rPr>
      <w:sz w:val="16"/>
      <w:vertAlign w:val="subscript"/>
    </w:rPr>
  </w:style>
  <w:style w:type="character" w:customStyle="1" w:styleId="Superscript">
    <w:name w:val="Superscript"/>
    <w:basedOn w:val="DefaultParagraphFont"/>
    <w:rsid w:val="001A3F00"/>
    <w:rPr>
      <w:sz w:val="16"/>
      <w:vertAlign w:val="superscript"/>
    </w:rPr>
  </w:style>
  <w:style w:type="character" w:customStyle="1" w:styleId="Symbols">
    <w:name w:val="Symbols"/>
    <w:basedOn w:val="DefaultParagraphFont"/>
    <w:rsid w:val="001A3F00"/>
    <w:rPr>
      <w:rFonts w:ascii="Symbol" w:hAnsi="Symbol"/>
    </w:rPr>
  </w:style>
  <w:style w:type="character" w:customStyle="1" w:styleId="MenuOptions">
    <w:name w:val="Menu Options"/>
    <w:basedOn w:val="DefaultParagraphFont"/>
    <w:rsid w:val="001A3F00"/>
    <w:rPr>
      <w:rFonts w:ascii="Arial Narrow" w:hAnsi="Arial Narrow"/>
      <w:smallCaps/>
    </w:rPr>
  </w:style>
  <w:style w:type="character" w:customStyle="1" w:styleId="Buttons">
    <w:name w:val="Buttons"/>
    <w:basedOn w:val="DefaultParagraphFont"/>
    <w:rsid w:val="001A3F00"/>
    <w:rPr>
      <w:b/>
    </w:rPr>
  </w:style>
  <w:style w:type="character" w:customStyle="1" w:styleId="Underlined">
    <w:name w:val="Underlined"/>
    <w:basedOn w:val="DefaultParagraphFont"/>
    <w:rsid w:val="001A3F00"/>
    <w:rPr>
      <w:u w:val="single"/>
    </w:rPr>
  </w:style>
  <w:style w:type="paragraph" w:customStyle="1" w:styleId="TableBodyTextRight">
    <w:name w:val="Table Body Text Right"/>
    <w:basedOn w:val="TableBodyText"/>
    <w:rsid w:val="001A3F00"/>
    <w:pPr>
      <w:widowControl w:val="0"/>
      <w:autoSpaceDE w:val="0"/>
      <w:autoSpaceDN w:val="0"/>
      <w:adjustRightInd w:val="0"/>
      <w:jc w:val="right"/>
    </w:pPr>
    <w:rPr>
      <w:rFonts w:cs="Arial"/>
      <w:szCs w:val="18"/>
    </w:rPr>
  </w:style>
  <w:style w:type="paragraph" w:customStyle="1" w:styleId="CopyrightText">
    <w:name w:val="Copyright Text"/>
    <w:basedOn w:val="BodyText"/>
    <w:rsid w:val="001A3F00"/>
    <w:rPr>
      <w:sz w:val="18"/>
    </w:rPr>
  </w:style>
  <w:style w:type="paragraph" w:customStyle="1" w:styleId="BodySmallRight">
    <w:name w:val="Body Small Right"/>
    <w:basedOn w:val="BodyTextRight"/>
    <w:rsid w:val="001A3F00"/>
    <w:rPr>
      <w:sz w:val="18"/>
      <w:szCs w:val="18"/>
    </w:rPr>
  </w:style>
  <w:style w:type="paragraph" w:customStyle="1" w:styleId="MarginEdition">
    <w:name w:val="Margin Edition"/>
    <w:basedOn w:val="MarginNote"/>
    <w:rsid w:val="001A3F00"/>
    <w:pPr>
      <w:spacing w:before="0" w:after="0"/>
    </w:pPr>
    <w:rPr>
      <w:rFonts w:ascii="Times New Roman" w:hAnsi="Times New Roman"/>
      <w:color w:val="999999"/>
    </w:rPr>
  </w:style>
  <w:style w:type="paragraph" w:customStyle="1" w:styleId="Spacer">
    <w:name w:val="Spacer"/>
    <w:basedOn w:val="Normal"/>
    <w:rsid w:val="001A3F00"/>
    <w:rPr>
      <w:sz w:val="2"/>
      <w:szCs w:val="2"/>
    </w:rPr>
  </w:style>
  <w:style w:type="character" w:customStyle="1" w:styleId="Small">
    <w:name w:val="Small"/>
    <w:basedOn w:val="DefaultParagraphFont"/>
    <w:rsid w:val="001A3F00"/>
    <w:rPr>
      <w:sz w:val="16"/>
    </w:rPr>
  </w:style>
  <w:style w:type="paragraph" w:customStyle="1" w:styleId="WideTable">
    <w:name w:val="Wide Table"/>
    <w:basedOn w:val="Normal"/>
    <w:rsid w:val="001A3F00"/>
    <w:pPr>
      <w:ind w:left="-1418"/>
    </w:pPr>
    <w:rPr>
      <w:sz w:val="2"/>
      <w:szCs w:val="2"/>
    </w:rPr>
  </w:style>
  <w:style w:type="character" w:styleId="PageNumber">
    <w:name w:val="page number"/>
    <w:basedOn w:val="DefaultParagraphFont"/>
    <w:rsid w:val="001A3F00"/>
  </w:style>
  <w:style w:type="paragraph" w:styleId="Quote">
    <w:name w:val="Quote"/>
    <w:basedOn w:val="Heading1"/>
    <w:link w:val="QuoteChar"/>
    <w:qFormat/>
    <w:rsid w:val="001A3F00"/>
    <w:rPr>
      <w:b w:val="0"/>
      <w:sz w:val="72"/>
      <w:szCs w:val="72"/>
      <w:lang w:val="en-NZ"/>
    </w:rPr>
  </w:style>
  <w:style w:type="character" w:customStyle="1" w:styleId="QuoteChar">
    <w:name w:val="Quote Char"/>
    <w:basedOn w:val="DefaultParagraphFont"/>
    <w:link w:val="Quote"/>
    <w:rsid w:val="001A3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F00"/>
    <w:pPr>
      <w:pageBreakBefore/>
    </w:pPr>
  </w:style>
  <w:style w:type="paragraph" w:customStyle="1" w:styleId="Border">
    <w:name w:val="Border"/>
    <w:basedOn w:val="Normal"/>
    <w:qFormat/>
    <w:rsid w:val="001A3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F00"/>
    <w:rPr>
      <w:b/>
      <w:bCs/>
      <w:i/>
      <w:iCs/>
      <w:color w:val="auto"/>
    </w:rPr>
  </w:style>
  <w:style w:type="paragraph" w:styleId="IntenseQuote">
    <w:name w:val="Intense Quote"/>
    <w:basedOn w:val="Normal"/>
    <w:next w:val="Normal"/>
    <w:link w:val="IntenseQuoteChar"/>
    <w:uiPriority w:val="30"/>
    <w:qFormat/>
    <w:rsid w:val="001A3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F00"/>
    <w:rPr>
      <w:smallCaps/>
      <w:color w:val="auto"/>
      <w:u w:val="single"/>
    </w:rPr>
  </w:style>
  <w:style w:type="character" w:styleId="IntenseReference">
    <w:name w:val="Intense Reference"/>
    <w:basedOn w:val="DefaultParagraphFont"/>
    <w:uiPriority w:val="32"/>
    <w:qFormat/>
    <w:rsid w:val="001A3F00"/>
    <w:rPr>
      <w:b/>
      <w:bCs/>
      <w:smallCaps/>
      <w:color w:val="auto"/>
      <w:spacing w:val="5"/>
      <w:u w:val="single"/>
    </w:rPr>
  </w:style>
  <w:style w:type="paragraph" w:customStyle="1" w:styleId="2ColumnHeading">
    <w:name w:val="2Column Heading"/>
    <w:basedOn w:val="BodyText"/>
    <w:qFormat/>
    <w:rsid w:val="001A3F00"/>
    <w:pPr>
      <w:spacing w:after="60"/>
      <w:ind w:left="-2268"/>
    </w:pPr>
    <w:rPr>
      <w:b/>
    </w:rPr>
  </w:style>
  <w:style w:type="paragraph" w:customStyle="1" w:styleId="Heading1TOC">
    <w:name w:val="Heading1 TOC"/>
    <w:basedOn w:val="Normal"/>
    <w:qFormat/>
    <w:rsid w:val="001A3F00"/>
    <w:pPr>
      <w:spacing w:before="240" w:after="120"/>
    </w:pPr>
    <w:rPr>
      <w:rFonts w:ascii="Times New Roman" w:hAnsi="Times New Roman"/>
      <w:b/>
      <w:sz w:val="32"/>
    </w:rPr>
  </w:style>
  <w:style w:type="paragraph" w:customStyle="1" w:styleId="Heading2TOC">
    <w:name w:val="Heading2 TOC"/>
    <w:basedOn w:val="Normal"/>
    <w:qFormat/>
    <w:rsid w:val="001A3F00"/>
    <w:pPr>
      <w:spacing w:before="240" w:after="60"/>
    </w:pPr>
    <w:rPr>
      <w:rFonts w:ascii="Times New Roman" w:hAnsi="Times New Roman"/>
      <w:b/>
      <w:sz w:val="28"/>
    </w:rPr>
  </w:style>
  <w:style w:type="character" w:customStyle="1" w:styleId="Underline">
    <w:name w:val="Underline"/>
    <w:basedOn w:val="DefaultParagraphFont"/>
    <w:qFormat/>
    <w:rsid w:val="001A3F00"/>
    <w:rPr>
      <w:u w:val="single"/>
    </w:rPr>
  </w:style>
  <w:style w:type="character" w:customStyle="1" w:styleId="BoldandItalics">
    <w:name w:val="Bold and Italics"/>
    <w:qFormat/>
    <w:rsid w:val="001A3F00"/>
    <w:rPr>
      <w:b/>
      <w:i/>
      <w:u w:val="none"/>
    </w:rPr>
  </w:style>
  <w:style w:type="paragraph" w:styleId="BalloonText">
    <w:name w:val="Balloon Text"/>
    <w:basedOn w:val="Normal"/>
    <w:link w:val="BalloonTextChar"/>
    <w:rsid w:val="001A3F00"/>
    <w:rPr>
      <w:rFonts w:ascii="Tahoma" w:hAnsi="Tahoma" w:cs="Tahoma"/>
      <w:sz w:val="16"/>
      <w:szCs w:val="16"/>
    </w:rPr>
  </w:style>
  <w:style w:type="character" w:customStyle="1" w:styleId="BalloonTextChar">
    <w:name w:val="Balloon Text Char"/>
    <w:basedOn w:val="DefaultParagraphFont"/>
    <w:link w:val="BalloonText"/>
    <w:rsid w:val="001A3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F00"/>
    <w:rPr>
      <w:b/>
      <w:color w:val="660033"/>
      <w:spacing w:val="0"/>
    </w:rPr>
  </w:style>
  <w:style w:type="paragraph" w:customStyle="1" w:styleId="Nameditemlist">
    <w:name w:val="Named item list"/>
    <w:basedOn w:val="BodyText"/>
    <w:qFormat/>
    <w:rsid w:val="001A3F00"/>
    <w:pPr>
      <w:tabs>
        <w:tab w:val="left" w:pos="2835"/>
      </w:tabs>
      <w:ind w:left="2835" w:hanging="2835"/>
    </w:pPr>
  </w:style>
  <w:style w:type="paragraph" w:customStyle="1" w:styleId="BodyTextnopadding">
    <w:name w:val="Body Text no padding"/>
    <w:basedOn w:val="BodyText"/>
    <w:qFormat/>
    <w:rsid w:val="001A3F00"/>
    <w:pPr>
      <w:spacing w:before="0" w:after="0"/>
    </w:pPr>
  </w:style>
  <w:style w:type="paragraph" w:customStyle="1" w:styleId="BodyTextBold">
    <w:name w:val="Body Text Bold"/>
    <w:basedOn w:val="BodyText"/>
    <w:qFormat/>
    <w:rsid w:val="001A3F00"/>
    <w:rPr>
      <w:b/>
    </w:rPr>
  </w:style>
  <w:style w:type="character" w:styleId="Hyperlink">
    <w:name w:val="Hyperlink"/>
    <w:basedOn w:val="DefaultParagraphFont"/>
    <w:uiPriority w:val="99"/>
    <w:unhideWhenUsed/>
    <w:rsid w:val="007046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2993</Characters>
  <Application>Microsoft Office Word</Application>
  <DocSecurity>0</DocSecurity>
  <Lines>99</Lines>
  <Paragraphs>65</Paragraphs>
  <ScaleCrop>false</ScaleCrop>
  <Company>Author-it Software Corporation Ltd.</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AURBCA102 Select and adjust bicycles to fit riders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2023-12-19T07:10:00Z</dcterms:created>
  <dcterms:modified xsi:type="dcterms:W3CDTF">2023-12-19T07:10:00Z</dcterms:modified>
</cp:coreProperties>
</file>