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69C0" w:rsidP="005769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AURASA001 Apply automotive workplace safety fundamentals</w:t>
      </w:r>
      <w:r>
        <w:fldChar w:fldCharType="end"/>
      </w:r>
    </w:p>
    <w:p w:rsidR="005769C0" w:rsidP="005769C0">
      <w:pPr>
        <w:pStyle w:val="Version"/>
        <w:sectPr w:rsidSect="002862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62BE" w:rsidP="002862BE">
      <w:pPr>
        <w:pStyle w:val="SuperHeading"/>
      </w:pPr>
      <w:r w:rsidRPr="002862BE">
        <w:t>Assessment Requirements for AURASA001 Apply automotive workplace safety fundamentals</w:t>
      </w:r>
    </w:p>
    <w:p w:rsidR="00000000" w:rsidRPr="002862BE" w:rsidP="002862BE">
      <w:pPr>
        <w:pStyle w:val="Heading1"/>
      </w:pPr>
      <w:bookmarkStart w:id="1" w:name="O_796144"/>
      <w:bookmarkEnd w:id="1"/>
      <w:r w:rsidRPr="002862B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769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2BE" w:rsidP="002862BE">
            <w:pPr>
              <w:pStyle w:val="BodyText"/>
            </w:pPr>
            <w:r w:rsidRPr="002862B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2BE">
            <w:pPr>
              <w:pStyle w:val="BodyText"/>
              <w:rPr>
                <w:lang w:val="en-NZ"/>
              </w:rPr>
            </w:pPr>
            <w:r w:rsidRPr="002862BE">
              <w:rPr>
                <w:rStyle w:val="SpecialBold"/>
              </w:rPr>
              <w:t>Comment</w:t>
            </w:r>
          </w:p>
        </w:tc>
      </w:tr>
      <w:tr w:rsidTr="005769C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2BE">
            <w:pPr>
              <w:pStyle w:val="BodyText"/>
              <w:rPr>
                <w:lang w:val="en-NZ"/>
              </w:rPr>
            </w:pPr>
            <w:r w:rsidRPr="002862B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2BE" w:rsidP="002862BE">
            <w:pPr>
              <w:pStyle w:val="BodyText"/>
            </w:pPr>
            <w:r w:rsidRPr="002862BE">
              <w:t>New unit of competency.</w:t>
            </w:r>
          </w:p>
        </w:tc>
      </w:tr>
    </w:tbl>
    <w:p w:rsidR="00000000" w:rsidRPr="002862BE" w:rsidP="002862BE">
      <w:pPr>
        <w:pStyle w:val="BodyText"/>
      </w:pPr>
    </w:p>
    <w:p w:rsidR="00000000" w:rsidRPr="002862BE" w:rsidP="002862BE">
      <w:pPr>
        <w:pStyle w:val="AllowPageBreak"/>
      </w:pPr>
    </w:p>
    <w:p w:rsidR="00000000" w:rsidRPr="002862BE" w:rsidP="002862BE">
      <w:pPr>
        <w:pStyle w:val="Heading1"/>
      </w:pPr>
      <w:bookmarkStart w:id="2" w:name="O_796145"/>
      <w:bookmarkEnd w:id="2"/>
      <w:r w:rsidRPr="002862BE">
        <w:t>Performance Evidence</w:t>
      </w:r>
    </w:p>
    <w:p w:rsidR="00000000" w:rsidRPr="002862BE" w:rsidP="005769C0">
      <w:pPr>
        <w:pStyle w:val="BodyText"/>
      </w:pPr>
      <w:r w:rsidRPr="002862BE">
        <w:t>Before competency ca</w:t>
      </w:r>
      <w:r w:rsidRPr="002862BE">
        <w:t>n be determined, individuals must demonstrate they can perform the following according to the standard defined in the unit’s elements and performance criteria, range of conditions and foundation skills:</w:t>
      </w:r>
    </w:p>
    <w:p w:rsidR="00000000" w:rsidRPr="002862BE" w:rsidP="002862BE">
      <w:pPr>
        <w:pStyle w:val="ListBullet"/>
      </w:pPr>
      <w:r w:rsidRPr="002862BE">
        <w:t>source and interpret the procedure for safely moving</w:t>
      </w:r>
      <w:r w:rsidRPr="002862BE">
        <w:t xml:space="preserve"> one heavy item, and move the item</w:t>
      </w:r>
    </w:p>
    <w:p w:rsidR="00000000" w:rsidRPr="002862BE" w:rsidP="002862BE">
      <w:pPr>
        <w:pStyle w:val="ListBullet"/>
      </w:pPr>
      <w:r w:rsidRPr="002862BE">
        <w:t>source and interpret the procedure for safely handling one dangerous substance in an automotive workplace, and use the substance</w:t>
      </w:r>
    </w:p>
    <w:p w:rsidR="00000000" w:rsidRPr="002862BE" w:rsidP="002862BE">
      <w:pPr>
        <w:pStyle w:val="ListBullet"/>
      </w:pPr>
      <w:r w:rsidRPr="002862BE">
        <w:t>source and interpret the procedure for safely using a piece of electrical equipment in an automotive workplace, and use the equipment</w:t>
      </w:r>
    </w:p>
    <w:p w:rsidR="00000000" w:rsidRPr="002862BE" w:rsidP="002862BE">
      <w:pPr>
        <w:pStyle w:val="ListBullet"/>
      </w:pPr>
      <w:r w:rsidRPr="002862BE">
        <w:t xml:space="preserve">identify fire safety equipment and its correct application in an automotive workplace </w:t>
      </w:r>
    </w:p>
    <w:p w:rsidR="00000000" w:rsidRPr="002862BE" w:rsidP="002862BE">
      <w:pPr>
        <w:pStyle w:val="ListBullet"/>
      </w:pPr>
      <w:r w:rsidRPr="002862BE">
        <w:t>identify emergency evacuation proce</w:t>
      </w:r>
      <w:r w:rsidRPr="002862BE">
        <w:t>dures and responsibilities of self and co-workers in an automotive workplace.</w:t>
      </w:r>
    </w:p>
    <w:p w:rsidR="00000000" w:rsidRPr="002862BE" w:rsidP="002862BE">
      <w:pPr>
        <w:pStyle w:val="AllowPageBreak"/>
      </w:pPr>
    </w:p>
    <w:p w:rsidR="00000000" w:rsidRPr="002862BE" w:rsidP="002862BE">
      <w:pPr>
        <w:pStyle w:val="Heading1"/>
      </w:pPr>
      <w:bookmarkStart w:id="3" w:name="O_796146"/>
      <w:bookmarkEnd w:id="3"/>
      <w:r w:rsidRPr="002862BE">
        <w:t>Knowledge Evidence</w:t>
      </w:r>
    </w:p>
    <w:p w:rsidR="00000000" w:rsidRPr="002862BE" w:rsidP="005769C0">
      <w:pPr>
        <w:pStyle w:val="BodyText"/>
      </w:pPr>
      <w:r w:rsidRPr="002862BE">
        <w:t>Individuals must be able to demonstrate knowledge of:</w:t>
      </w:r>
    </w:p>
    <w:p w:rsidR="00000000" w:rsidRPr="002862BE" w:rsidP="002862BE">
      <w:pPr>
        <w:pStyle w:val="ListBullet"/>
      </w:pPr>
      <w:r w:rsidRPr="002862BE">
        <w:t>reasons for ensuring safe work practices in an automotive workplace</w:t>
      </w:r>
    </w:p>
    <w:p w:rsidR="00000000" w:rsidRPr="002862BE" w:rsidP="002862BE">
      <w:pPr>
        <w:pStyle w:val="ListBullet"/>
      </w:pPr>
      <w:r w:rsidRPr="002862BE">
        <w:t>common automotive w</w:t>
      </w:r>
      <w:r w:rsidRPr="002862BE">
        <w:t>orkplace hazards, including:</w:t>
      </w:r>
    </w:p>
    <w:p w:rsidR="00000000" w:rsidRPr="002862BE" w:rsidP="002862BE">
      <w:pPr>
        <w:pStyle w:val="ListBullet2"/>
      </w:pPr>
      <w:r w:rsidRPr="002862BE">
        <w:t>electricity and water</w:t>
      </w:r>
    </w:p>
    <w:p w:rsidR="00000000" w:rsidRPr="002862BE" w:rsidP="002862BE">
      <w:pPr>
        <w:pStyle w:val="ListBullet2"/>
      </w:pPr>
      <w:r w:rsidRPr="002862BE">
        <w:t>toxic substances</w:t>
      </w:r>
    </w:p>
    <w:p w:rsidR="00000000" w:rsidRPr="002862BE" w:rsidP="002862BE">
      <w:pPr>
        <w:pStyle w:val="ListBullet2"/>
      </w:pPr>
      <w:r w:rsidRPr="002862BE">
        <w:t>flammable materials and fire hazards</w:t>
      </w:r>
    </w:p>
    <w:p w:rsidR="00000000" w:rsidRPr="002862BE" w:rsidP="002862BE">
      <w:pPr>
        <w:pStyle w:val="ListBullet2"/>
      </w:pPr>
      <w:r w:rsidRPr="002862BE">
        <w:t>spillages, waste and debris</w:t>
      </w:r>
    </w:p>
    <w:p w:rsidR="00000000" w:rsidRPr="002862BE" w:rsidP="002862BE">
      <w:pPr>
        <w:pStyle w:val="ListBullet"/>
      </w:pPr>
      <w:r w:rsidRPr="002862BE">
        <w:t>work health and safety (WHS) and occupational health and safety (OHS) procedures and requirements, equipment, and materia</w:t>
      </w:r>
      <w:r w:rsidRPr="002862BE">
        <w:t>l relating to automotive workplace and personal safety, including procedures for:</w:t>
      </w:r>
    </w:p>
    <w:p w:rsidR="00000000" w:rsidRPr="002862BE" w:rsidP="002862BE">
      <w:pPr>
        <w:pStyle w:val="ListBullet2"/>
      </w:pPr>
      <w:r w:rsidRPr="002862BE">
        <w:t>selecting and using personal protective equipment (PPE)</w:t>
      </w:r>
    </w:p>
    <w:p w:rsidR="00000000" w:rsidRPr="002862BE" w:rsidP="002862BE">
      <w:pPr>
        <w:pStyle w:val="ListBullet2"/>
      </w:pPr>
      <w:r w:rsidRPr="002862BE">
        <w:t>moving heavy items</w:t>
      </w:r>
    </w:p>
    <w:p w:rsidR="00000000" w:rsidRPr="002862BE" w:rsidP="002862BE">
      <w:pPr>
        <w:pStyle w:val="ListBullet2"/>
      </w:pPr>
      <w:r w:rsidRPr="002862BE">
        <w:t>handling dangerous substances, including:</w:t>
      </w:r>
    </w:p>
    <w:p w:rsidR="00000000" w:rsidRPr="002862BE" w:rsidP="002862BE">
      <w:pPr>
        <w:pStyle w:val="ListBullet3"/>
      </w:pPr>
      <w:r w:rsidRPr="002862BE">
        <w:t>cleaning materials</w:t>
      </w:r>
    </w:p>
    <w:p w:rsidR="00000000" w:rsidRPr="002862BE" w:rsidP="002862BE">
      <w:pPr>
        <w:pStyle w:val="ListBullet3"/>
      </w:pPr>
      <w:r w:rsidRPr="002862BE">
        <w:t>paints</w:t>
      </w:r>
    </w:p>
    <w:p w:rsidR="00000000" w:rsidRPr="002862BE" w:rsidP="002862BE">
      <w:pPr>
        <w:pStyle w:val="ListBullet3"/>
      </w:pPr>
      <w:r w:rsidRPr="002862BE">
        <w:t>fuels and oils</w:t>
      </w:r>
    </w:p>
    <w:p w:rsidR="00000000" w:rsidRPr="002862BE" w:rsidP="002862BE">
      <w:pPr>
        <w:pStyle w:val="ListBullet3"/>
      </w:pPr>
      <w:r w:rsidRPr="002862BE">
        <w:t>chemicals</w:t>
      </w:r>
    </w:p>
    <w:p w:rsidR="00000000" w:rsidRPr="002862BE" w:rsidP="002862BE">
      <w:pPr>
        <w:pStyle w:val="ListBullet2"/>
      </w:pPr>
      <w:r w:rsidRPr="002862BE">
        <w:t>using and storing electrical equipment, including:</w:t>
      </w:r>
    </w:p>
    <w:p w:rsidR="00000000" w:rsidRPr="002862BE" w:rsidP="002862BE">
      <w:pPr>
        <w:pStyle w:val="ListBullet3"/>
      </w:pPr>
      <w:r w:rsidRPr="002862BE">
        <w:t>pre-use checks</w:t>
      </w:r>
    </w:p>
    <w:p w:rsidR="00000000" w:rsidRPr="002862BE" w:rsidP="002862BE">
      <w:pPr>
        <w:pStyle w:val="ListBullet3"/>
      </w:pPr>
      <w:r w:rsidRPr="002862BE">
        <w:t>operating procedures</w:t>
      </w:r>
    </w:p>
    <w:p w:rsidR="00000000" w:rsidRPr="002862BE" w:rsidP="002862BE">
      <w:pPr>
        <w:pStyle w:val="ListBullet"/>
      </w:pPr>
      <w:r w:rsidRPr="002862BE">
        <w:t>location and content of workplace safety procedures</w:t>
      </w:r>
    </w:p>
    <w:p w:rsidR="00000000" w:rsidRPr="002862BE" w:rsidP="002862BE">
      <w:pPr>
        <w:pStyle w:val="ListBullet"/>
      </w:pPr>
      <w:r w:rsidRPr="002862BE">
        <w:t xml:space="preserve">location and application of fire safety and firefighting appliances and equipment in the workplace </w:t>
      </w:r>
    </w:p>
    <w:p w:rsidR="00000000" w:rsidRPr="002862BE" w:rsidP="002862BE">
      <w:pPr>
        <w:pStyle w:val="ListBullet"/>
      </w:pPr>
      <w:r w:rsidRPr="002862BE">
        <w:t>workplace emerg</w:t>
      </w:r>
      <w:r w:rsidRPr="002862BE">
        <w:t>ency and evacuation procedures.</w:t>
      </w:r>
    </w:p>
    <w:p w:rsidR="00000000" w:rsidRPr="002862BE" w:rsidP="002862BE">
      <w:pPr>
        <w:pStyle w:val="AllowPageBreak"/>
      </w:pPr>
    </w:p>
    <w:p w:rsidR="00000000" w:rsidRPr="002862BE" w:rsidP="002862BE">
      <w:pPr>
        <w:pStyle w:val="Heading1"/>
      </w:pPr>
      <w:bookmarkStart w:id="4" w:name="O_796147"/>
      <w:bookmarkEnd w:id="4"/>
      <w:r w:rsidRPr="002862BE">
        <w:t>Assessment Conditions</w:t>
      </w:r>
    </w:p>
    <w:p w:rsidR="00000000" w:rsidRPr="002862BE" w:rsidP="005769C0">
      <w:pPr>
        <w:pStyle w:val="BodyText"/>
      </w:pPr>
      <w:r w:rsidRPr="002862BE">
        <w:t>Assessors must satisfy NVR/AQTF assessor requirements.</w:t>
      </w:r>
    </w:p>
    <w:p w:rsidR="00000000" w:rsidRPr="002862BE" w:rsidP="005769C0">
      <w:pPr>
        <w:pStyle w:val="BodyText"/>
      </w:pPr>
      <w:r w:rsidRPr="002862BE">
        <w:t>Competency is to be assessed in the workplace or a simulated environment that accurately reflects performance in a real workplace setting.</w:t>
      </w:r>
    </w:p>
    <w:p w:rsidR="00000000" w:rsidRPr="002862BE" w:rsidP="005769C0">
      <w:pPr>
        <w:pStyle w:val="BodyText"/>
      </w:pPr>
      <w:r w:rsidRPr="002862BE">
        <w:t>Assessment must include direct observation of tasks.</w:t>
      </w:r>
    </w:p>
    <w:p w:rsidR="00000000" w:rsidRPr="002862BE" w:rsidP="005769C0">
      <w:pPr>
        <w:pStyle w:val="BodyText"/>
      </w:pPr>
      <w:r w:rsidRPr="002862BE">
        <w:t xml:space="preserve">Where assessment of competency includes third-party evidence, </w:t>
      </w:r>
      <w:r w:rsidRPr="002862BE">
        <w:t>individuals must provide evidence that links them to having applied knowledge of automotive safety fundamentals in an automotive workplace, e.g. task instructions.</w:t>
      </w:r>
    </w:p>
    <w:p w:rsidR="00000000" w:rsidRPr="002862BE" w:rsidP="005769C0">
      <w:pPr>
        <w:pStyle w:val="BodyText"/>
      </w:pPr>
      <w:r w:rsidRPr="002862BE">
        <w:t>Assessors must verify performance evidence through questioning on skills and knowledge to e</w:t>
      </w:r>
      <w:r w:rsidRPr="002862BE">
        <w:t>nsure correct interpretation and application.</w:t>
      </w:r>
    </w:p>
    <w:p w:rsidR="00000000" w:rsidRPr="002862BE" w:rsidP="005769C0">
      <w:pPr>
        <w:pStyle w:val="BodyText"/>
      </w:pPr>
      <w:r w:rsidRPr="002862BE">
        <w:t>The following resources must be made available:</w:t>
      </w:r>
    </w:p>
    <w:p w:rsidR="00000000" w:rsidRPr="002862BE" w:rsidP="002862BE">
      <w:pPr>
        <w:pStyle w:val="ListBullet"/>
      </w:pPr>
      <w:r w:rsidRPr="002862BE">
        <w:t>an automotive workplace or simulated workplace</w:t>
      </w:r>
    </w:p>
    <w:p w:rsidR="00000000" w:rsidRPr="002862BE" w:rsidP="002862BE">
      <w:pPr>
        <w:pStyle w:val="ListBullet"/>
      </w:pPr>
      <w:r w:rsidRPr="002862BE">
        <w:t>tools, equipment and materials used for the automotive service and repair activities specified in the performance</w:t>
      </w:r>
      <w:r w:rsidRPr="002862BE">
        <w:t xml:space="preserve"> evidence </w:t>
      </w:r>
    </w:p>
    <w:p w:rsidR="00000000" w:rsidRPr="002862BE" w:rsidP="002862BE">
      <w:pPr>
        <w:pStyle w:val="ListBullet"/>
      </w:pPr>
      <w:r w:rsidRPr="002862BE">
        <w:t>workplace procedures relating to safe work practices.</w:t>
      </w:r>
    </w:p>
    <w:p w:rsidR="00000000" w:rsidRPr="002862BE" w:rsidP="002862BE">
      <w:pPr>
        <w:pStyle w:val="AllowPageBreak"/>
      </w:pPr>
    </w:p>
    <w:p w:rsidR="00000000" w:rsidRPr="002862BE" w:rsidP="002862BE">
      <w:pPr>
        <w:pStyle w:val="Heading1"/>
      </w:pPr>
      <w:bookmarkStart w:id="5" w:name="O_796150"/>
      <w:bookmarkEnd w:id="5"/>
      <w:r w:rsidRPr="002862BE">
        <w:t>Links</w:t>
      </w:r>
    </w:p>
    <w:p w:rsidR="00000000" w:rsidRPr="002862BE" w:rsidP="005769C0">
      <w:pPr>
        <w:pStyle w:val="BodyText"/>
      </w:pPr>
      <w:r w:rsidRPr="002862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A35C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862BE" w:rsidP="005769C0">
      <w:pPr>
        <w:pStyle w:val="BodyText"/>
      </w:pPr>
      <w:r w:rsidRPr="002862BE">
        <w:t>Companion Volume imple</w:t>
      </w:r>
      <w:r w:rsidRPr="002862BE">
        <w:t xml:space="preserve">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A35C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862BE" w:rsidP="002862BE"/>
    <w:sectPr w:rsidSect="002862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2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2BE" w:rsidRPr="005769C0" w:rsidP="005769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2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9C0" w:rsidP="002862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69C0" w:rsidP="002862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769C0" w:rsidP="002862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2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9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62BE" w:rsidRPr="005769C0" w:rsidP="005769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2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9C0" w:rsidRPr="002D2AF8" w:rsidP="002862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AURASA001 Apply automotive workplace safety fundamentals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769C0" w:rsidP="002862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FAD5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9EE7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E670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2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62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62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62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62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62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62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62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62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62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62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62BE"/>
  </w:style>
  <w:style w:type="character" w:customStyle="1" w:styleId="Heading1Char">
    <w:name w:val="Heading 1 Char"/>
    <w:basedOn w:val="DefaultParagraphFont"/>
    <w:link w:val="Heading1"/>
    <w:rsid w:val="002862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62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62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62B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62BE"/>
    <w:rPr>
      <w:b/>
      <w:spacing w:val="0"/>
    </w:rPr>
  </w:style>
  <w:style w:type="paragraph" w:styleId="ListBullet2">
    <w:name w:val="List Bullet 2"/>
    <w:basedOn w:val="List2"/>
    <w:rsid w:val="002862B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62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62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862B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862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62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62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62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62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62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62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62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62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62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62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62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62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62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62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62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62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62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62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62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62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62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62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62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62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62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62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62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62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62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62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62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62BE"/>
    <w:rPr>
      <w:i/>
    </w:rPr>
  </w:style>
  <w:style w:type="paragraph" w:styleId="Caption">
    <w:name w:val="caption"/>
    <w:basedOn w:val="BodyText"/>
    <w:next w:val="Normal"/>
    <w:qFormat/>
    <w:rsid w:val="002862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62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62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62BE"/>
  </w:style>
  <w:style w:type="paragraph" w:styleId="TableofFigures">
    <w:name w:val="table of figures"/>
    <w:basedOn w:val="Normal"/>
    <w:next w:val="Normal"/>
    <w:semiHidden/>
    <w:rsid w:val="002862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62B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862BE"/>
    <w:rPr>
      <w:rFonts w:ascii="Wingdings" w:hAnsi="Wingdings"/>
    </w:rPr>
  </w:style>
  <w:style w:type="paragraph" w:customStyle="1" w:styleId="TableHeading">
    <w:name w:val="Table Heading"/>
    <w:basedOn w:val="HeadingBase"/>
    <w:rsid w:val="002862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62BE"/>
    <w:rPr>
      <w:color w:val="0033CC"/>
      <w:u w:val="none"/>
    </w:rPr>
  </w:style>
  <w:style w:type="paragraph" w:customStyle="1" w:styleId="BodyTextRight">
    <w:name w:val="Body Text Right"/>
    <w:basedOn w:val="BodyText"/>
    <w:rsid w:val="002862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62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62B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62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62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62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62BE"/>
    <w:rPr>
      <w:sz w:val="32"/>
    </w:rPr>
  </w:style>
  <w:style w:type="paragraph" w:customStyle="1" w:styleId="HeadingProcedure">
    <w:name w:val="Heading Procedure"/>
    <w:basedOn w:val="HeadingBase"/>
    <w:next w:val="Normal"/>
    <w:rsid w:val="002862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62BE"/>
    <w:pPr>
      <w:spacing w:before="60" w:after="60"/>
    </w:pPr>
  </w:style>
  <w:style w:type="paragraph" w:styleId="ListContinue">
    <w:name w:val="List Continue"/>
    <w:basedOn w:val="List"/>
    <w:rsid w:val="002862BE"/>
    <w:pPr>
      <w:ind w:firstLine="0"/>
    </w:pPr>
  </w:style>
  <w:style w:type="paragraph" w:customStyle="1" w:styleId="ListNote">
    <w:name w:val="List Note"/>
    <w:basedOn w:val="List"/>
    <w:rsid w:val="002862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62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62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62BE"/>
    <w:rPr>
      <w:rFonts w:ascii="Courier New" w:hAnsi="Courier New"/>
    </w:rPr>
  </w:style>
  <w:style w:type="paragraph" w:customStyle="1" w:styleId="NoteBullet">
    <w:name w:val="Note Bullet"/>
    <w:basedOn w:val="Note"/>
    <w:rsid w:val="002862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62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62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62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62B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862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62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62BE"/>
    <w:rPr>
      <w:b/>
      <w:smallCaps/>
    </w:rPr>
  </w:style>
  <w:style w:type="paragraph" w:customStyle="1" w:styleId="TableListNumber">
    <w:name w:val="Table List Number"/>
    <w:basedOn w:val="ListNumber"/>
    <w:rsid w:val="002862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62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62BE"/>
    <w:pPr>
      <w:numPr>
        <w:numId w:val="10"/>
      </w:numPr>
    </w:pPr>
  </w:style>
  <w:style w:type="paragraph" w:customStyle="1" w:styleId="ListAlpha2">
    <w:name w:val="List Alpha 2"/>
    <w:basedOn w:val="List2"/>
    <w:rsid w:val="002862BE"/>
    <w:pPr>
      <w:numPr>
        <w:numId w:val="9"/>
      </w:numPr>
    </w:pPr>
  </w:style>
  <w:style w:type="paragraph" w:styleId="List2">
    <w:name w:val="List 2"/>
    <w:basedOn w:val="BodyText"/>
    <w:rsid w:val="002862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62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62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62B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862B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862BE"/>
    <w:pPr>
      <w:numPr>
        <w:numId w:val="5"/>
      </w:numPr>
    </w:pPr>
  </w:style>
  <w:style w:type="paragraph" w:styleId="ListContinue2">
    <w:name w:val="List Continue 2"/>
    <w:basedOn w:val="List2"/>
    <w:rsid w:val="002862BE"/>
    <w:pPr>
      <w:ind w:firstLine="0"/>
    </w:pPr>
  </w:style>
  <w:style w:type="paragraph" w:styleId="ListContinue3">
    <w:name w:val="List Continue 3"/>
    <w:basedOn w:val="List3"/>
    <w:rsid w:val="002862BE"/>
    <w:pPr>
      <w:ind w:left="1021" w:firstLine="0"/>
    </w:pPr>
  </w:style>
  <w:style w:type="paragraph" w:styleId="ListContinue4">
    <w:name w:val="List Continue 4"/>
    <w:basedOn w:val="List4"/>
    <w:rsid w:val="002862BE"/>
    <w:pPr>
      <w:ind w:firstLine="0"/>
    </w:pPr>
  </w:style>
  <w:style w:type="paragraph" w:styleId="ListContinue5">
    <w:name w:val="List Continue 5"/>
    <w:basedOn w:val="List5"/>
    <w:rsid w:val="002862BE"/>
    <w:pPr>
      <w:ind w:firstLine="0"/>
    </w:pPr>
  </w:style>
  <w:style w:type="paragraph" w:styleId="ListNumber3">
    <w:name w:val="List Number 3"/>
    <w:basedOn w:val="List3"/>
    <w:rsid w:val="002862BE"/>
    <w:pPr>
      <w:numPr>
        <w:numId w:val="6"/>
      </w:numPr>
    </w:pPr>
  </w:style>
  <w:style w:type="paragraph" w:styleId="ListNumber4">
    <w:name w:val="List Number 4"/>
    <w:basedOn w:val="List4"/>
    <w:rsid w:val="002862BE"/>
    <w:pPr>
      <w:numPr>
        <w:numId w:val="7"/>
      </w:numPr>
    </w:pPr>
  </w:style>
  <w:style w:type="paragraph" w:styleId="ListNumber5">
    <w:name w:val="List Number 5"/>
    <w:basedOn w:val="List5"/>
    <w:rsid w:val="002862BE"/>
    <w:pPr>
      <w:numPr>
        <w:numId w:val="8"/>
      </w:numPr>
    </w:pPr>
  </w:style>
  <w:style w:type="paragraph" w:styleId="BlockText">
    <w:name w:val="Block Text"/>
    <w:basedOn w:val="Normal"/>
    <w:rsid w:val="002862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62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62BE"/>
    <w:rPr>
      <w:sz w:val="16"/>
      <w:vertAlign w:val="superscript"/>
    </w:rPr>
  </w:style>
  <w:style w:type="character" w:customStyle="1" w:styleId="Symbols">
    <w:name w:val="Symbols"/>
    <w:basedOn w:val="DefaultParagraphFont"/>
    <w:rsid w:val="002862BE"/>
    <w:rPr>
      <w:rFonts w:ascii="Symbol" w:hAnsi="Symbol"/>
    </w:rPr>
  </w:style>
  <w:style w:type="character" w:customStyle="1" w:styleId="MenuOptions">
    <w:name w:val="Menu Options"/>
    <w:basedOn w:val="DefaultParagraphFont"/>
    <w:rsid w:val="002862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62BE"/>
    <w:rPr>
      <w:b/>
    </w:rPr>
  </w:style>
  <w:style w:type="character" w:customStyle="1" w:styleId="Underlined">
    <w:name w:val="Underlined"/>
    <w:basedOn w:val="DefaultParagraphFont"/>
    <w:rsid w:val="002862BE"/>
    <w:rPr>
      <w:u w:val="single"/>
    </w:rPr>
  </w:style>
  <w:style w:type="paragraph" w:customStyle="1" w:styleId="TableBodyTextRight">
    <w:name w:val="Table Body Text Right"/>
    <w:basedOn w:val="TableBodyText"/>
    <w:rsid w:val="002862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62BE"/>
    <w:rPr>
      <w:sz w:val="18"/>
    </w:rPr>
  </w:style>
  <w:style w:type="paragraph" w:customStyle="1" w:styleId="BodySmallRight">
    <w:name w:val="Body Small Right"/>
    <w:basedOn w:val="BodyTextRight"/>
    <w:rsid w:val="002862BE"/>
    <w:rPr>
      <w:sz w:val="18"/>
      <w:szCs w:val="18"/>
    </w:rPr>
  </w:style>
  <w:style w:type="paragraph" w:customStyle="1" w:styleId="MarginEdition">
    <w:name w:val="Margin Edition"/>
    <w:basedOn w:val="MarginNote"/>
    <w:rsid w:val="002862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62BE"/>
    <w:rPr>
      <w:sz w:val="2"/>
      <w:szCs w:val="2"/>
    </w:rPr>
  </w:style>
  <w:style w:type="character" w:customStyle="1" w:styleId="Small">
    <w:name w:val="Small"/>
    <w:basedOn w:val="DefaultParagraphFont"/>
    <w:rsid w:val="002862BE"/>
    <w:rPr>
      <w:sz w:val="16"/>
    </w:rPr>
  </w:style>
  <w:style w:type="paragraph" w:customStyle="1" w:styleId="WideTable">
    <w:name w:val="Wide Table"/>
    <w:basedOn w:val="Normal"/>
    <w:rsid w:val="002862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62BE"/>
  </w:style>
  <w:style w:type="paragraph" w:styleId="Quote">
    <w:name w:val="Quote"/>
    <w:basedOn w:val="Heading1"/>
    <w:link w:val="QuoteChar"/>
    <w:qFormat/>
    <w:rsid w:val="002862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62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62BE"/>
    <w:pPr>
      <w:pageBreakBefore/>
    </w:pPr>
  </w:style>
  <w:style w:type="paragraph" w:customStyle="1" w:styleId="Border">
    <w:name w:val="Border"/>
    <w:basedOn w:val="Normal"/>
    <w:qFormat/>
    <w:rsid w:val="002862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62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2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2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62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62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62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62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62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62BE"/>
    <w:rPr>
      <w:u w:val="single"/>
    </w:rPr>
  </w:style>
  <w:style w:type="character" w:customStyle="1" w:styleId="BoldandItalics">
    <w:name w:val="Bold and Italics"/>
    <w:qFormat/>
    <w:rsid w:val="002862BE"/>
    <w:rPr>
      <w:b/>
      <w:i/>
      <w:u w:val="none"/>
    </w:rPr>
  </w:style>
  <w:style w:type="paragraph" w:styleId="BalloonText">
    <w:name w:val="Balloon Text"/>
    <w:basedOn w:val="Normal"/>
    <w:link w:val="BalloonTextChar"/>
    <w:rsid w:val="002862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62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62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62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62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62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62BE"/>
    <w:pPr>
      <w:spacing w:before="0" w:after="0"/>
    </w:pPr>
  </w:style>
  <w:style w:type="paragraph" w:customStyle="1" w:styleId="BodyTextBold">
    <w:name w:val="Body Text Bold"/>
    <w:basedOn w:val="BodyText"/>
    <w:qFormat/>
    <w:rsid w:val="002862BE"/>
    <w:rPr>
      <w:b/>
    </w:rPr>
  </w:style>
  <w:style w:type="character" w:styleId="Hyperlink">
    <w:name w:val="Hyperlink"/>
    <w:basedOn w:val="DefaultParagraphFont"/>
    <w:uiPriority w:val="99"/>
    <w:unhideWhenUsed/>
    <w:rsid w:val="005769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439</Words>
  <Characters>3039</Characters>
  <Application>Microsoft Office Word</Application>
  <DocSecurity>0</DocSecurity>
  <Lines>86</Lines>
  <Paragraphs>61</Paragraphs>
  <ScaleCrop>false</ScaleCrop>
  <Company>Author-it Software Corporation Ltd.</Company>
  <LinksUpToDate>false</LinksUpToDate>
  <CharactersWithSpaces>3417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AURASA001 Apply automotive workplace safety fundamentals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2023-12-19T07:04:00Z</dcterms:created>
  <dcterms:modified xsi:type="dcterms:W3CDTF">2023-12-19T07:04:00Z</dcterms:modified>
</cp:coreProperties>
</file>