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6E1" w:rsidP="00CE16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AURAMA006 Contribute to planning and implementing business improvement in an automotive workplace</w:t>
      </w:r>
      <w:r>
        <w:fldChar w:fldCharType="end"/>
      </w:r>
    </w:p>
    <w:p w:rsidR="00CE16E1" w:rsidP="00CE16E1">
      <w:pPr>
        <w:pStyle w:val="Version"/>
        <w:sectPr w:rsidSect="009F6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3CB" w:rsidP="009F63CB">
      <w:pPr>
        <w:pStyle w:val="SuperHeading"/>
      </w:pPr>
      <w:r w:rsidRPr="009F63CB">
        <w:t>Assessment Requirements for AURAMA006 Contribute to planning and implementing business improvement in an automotive workplace</w:t>
      </w:r>
    </w:p>
    <w:p w:rsidR="00000000" w:rsidRPr="009F63CB" w:rsidP="009F63CB">
      <w:pPr>
        <w:pStyle w:val="Heading1"/>
      </w:pPr>
      <w:bookmarkStart w:id="1" w:name="O_796049"/>
      <w:bookmarkEnd w:id="1"/>
      <w:r w:rsidRPr="009F63C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E16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CB" w:rsidP="009F63CB">
            <w:pPr>
              <w:pStyle w:val="BodyText"/>
            </w:pPr>
            <w:r w:rsidRPr="009F63C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CB">
            <w:pPr>
              <w:pStyle w:val="BodyText"/>
              <w:rPr>
                <w:lang w:val="en-NZ"/>
              </w:rPr>
            </w:pPr>
            <w:r w:rsidRPr="009F63CB">
              <w:rPr>
                <w:rStyle w:val="SpecialBold"/>
              </w:rPr>
              <w:t>Comment</w:t>
            </w:r>
          </w:p>
        </w:tc>
      </w:tr>
      <w:tr w:rsidTr="00CE16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CB">
            <w:pPr>
              <w:pStyle w:val="BodyText"/>
              <w:rPr>
                <w:lang w:val="en-NZ"/>
              </w:rPr>
            </w:pPr>
            <w:r w:rsidRPr="009F63C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CB" w:rsidP="009F63CB">
            <w:pPr>
              <w:pStyle w:val="BodyText"/>
            </w:pPr>
            <w:r w:rsidRPr="009F63CB">
              <w:t>New unit of competency.</w:t>
            </w:r>
          </w:p>
        </w:tc>
      </w:tr>
    </w:tbl>
    <w:p w:rsidR="00000000" w:rsidRPr="009F63CB" w:rsidP="009F63CB">
      <w:pPr>
        <w:pStyle w:val="BodyText"/>
      </w:pPr>
    </w:p>
    <w:p w:rsidR="00000000" w:rsidRPr="009F63CB" w:rsidP="009F63CB">
      <w:pPr>
        <w:pStyle w:val="AllowPageBreak"/>
      </w:pPr>
    </w:p>
    <w:p w:rsidR="00000000" w:rsidRPr="009F63CB" w:rsidP="009F63CB">
      <w:pPr>
        <w:pStyle w:val="Heading1"/>
      </w:pPr>
      <w:bookmarkStart w:id="2" w:name="O_796050"/>
      <w:bookmarkEnd w:id="2"/>
      <w:r w:rsidRPr="009F63CB">
        <w:t>Performance Evidence</w:t>
      </w:r>
    </w:p>
    <w:p w:rsidR="00000000" w:rsidRPr="009F63CB" w:rsidP="00CE16E1">
      <w:pPr>
        <w:pStyle w:val="BodyText"/>
      </w:pPr>
      <w:r w:rsidRPr="009F63CB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9F63CB" w:rsidP="009F63CB">
      <w:pPr>
        <w:pStyle w:val="ListBullet"/>
      </w:pPr>
      <w:r w:rsidRPr="009F63CB">
        <w:t>review the performance of an automotive workplace agai</w:t>
      </w:r>
      <w:r w:rsidRPr="009F63CB">
        <w:t>nst its business plan over twelve months</w:t>
      </w:r>
    </w:p>
    <w:p w:rsidR="00000000" w:rsidRPr="009F63CB" w:rsidP="009F63CB">
      <w:pPr>
        <w:pStyle w:val="ListBullet"/>
      </w:pPr>
      <w:r w:rsidRPr="009F63CB">
        <w:t>analyse the effectiveness of the business marketing strategies against sales over twelve months</w:t>
      </w:r>
    </w:p>
    <w:p w:rsidR="00000000" w:rsidRPr="009F63CB" w:rsidP="009F63CB">
      <w:pPr>
        <w:pStyle w:val="ListBullet"/>
      </w:pPr>
      <w:r w:rsidRPr="009F63CB">
        <w:t>develop a strategy to improve business performance based on the above review and analysis.</w:t>
      </w:r>
    </w:p>
    <w:p w:rsidR="00000000" w:rsidRPr="009F63CB" w:rsidP="009F63CB">
      <w:pPr>
        <w:pStyle w:val="AllowPageBreak"/>
      </w:pPr>
    </w:p>
    <w:p w:rsidR="00000000" w:rsidRPr="009F63CB" w:rsidP="009F63CB">
      <w:pPr>
        <w:pStyle w:val="Heading1"/>
      </w:pPr>
      <w:bookmarkStart w:id="3" w:name="O_796051"/>
      <w:bookmarkEnd w:id="3"/>
      <w:r w:rsidRPr="009F63CB">
        <w:t>Knowledge Evidence</w:t>
      </w:r>
    </w:p>
    <w:p w:rsidR="00000000" w:rsidRPr="009F63CB" w:rsidP="00CE16E1">
      <w:pPr>
        <w:pStyle w:val="BodyText"/>
      </w:pPr>
      <w:r w:rsidRPr="009F63CB">
        <w:t>Individuals must be able to demonstrate knowledge of:</w:t>
      </w:r>
    </w:p>
    <w:p w:rsidR="00000000" w:rsidRPr="009F63CB" w:rsidP="009F63CB">
      <w:pPr>
        <w:pStyle w:val="ListBullet"/>
      </w:pPr>
      <w:r w:rsidRPr="009F63CB">
        <w:t>key features of a business plan, including:</w:t>
      </w:r>
    </w:p>
    <w:p w:rsidR="00000000" w:rsidRPr="009F63CB" w:rsidP="009F63CB">
      <w:pPr>
        <w:pStyle w:val="ListBullet2"/>
      </w:pPr>
      <w:r w:rsidRPr="009F63CB">
        <w:t>purpose of business plan</w:t>
      </w:r>
    </w:p>
    <w:p w:rsidR="00000000" w:rsidRPr="009F63CB" w:rsidP="009F63CB">
      <w:pPr>
        <w:pStyle w:val="ListBullet2"/>
      </w:pPr>
      <w:r w:rsidRPr="009F63CB">
        <w:t>types of business planning, including:</w:t>
      </w:r>
    </w:p>
    <w:p w:rsidR="00000000" w:rsidRPr="009F63CB" w:rsidP="009F63CB">
      <w:pPr>
        <w:pStyle w:val="ListBullet3"/>
      </w:pPr>
      <w:r w:rsidRPr="009F63CB">
        <w:t>feasibility studies</w:t>
      </w:r>
    </w:p>
    <w:p w:rsidR="00000000" w:rsidRPr="009F63CB" w:rsidP="009F63CB">
      <w:pPr>
        <w:pStyle w:val="ListBullet3"/>
      </w:pPr>
      <w:r w:rsidRPr="009F63CB">
        <w:t>strategic, operational, financial and marketing planning</w:t>
      </w:r>
    </w:p>
    <w:p w:rsidR="00000000" w:rsidRPr="009F63CB" w:rsidP="009F63CB">
      <w:pPr>
        <w:pStyle w:val="ListBullet2"/>
      </w:pPr>
      <w:r w:rsidRPr="009F63CB">
        <w:t>setting short, medium and long-term goals and objectives</w:t>
      </w:r>
    </w:p>
    <w:p w:rsidR="00000000" w:rsidRPr="009F63CB" w:rsidP="009F63CB">
      <w:pPr>
        <w:pStyle w:val="ListBullet2"/>
      </w:pPr>
      <w:r w:rsidRPr="009F63CB">
        <w:t>role of key performance indicators (KPIs) and targets</w:t>
      </w:r>
    </w:p>
    <w:p w:rsidR="00000000" w:rsidRPr="009F63CB" w:rsidP="009F63CB">
      <w:pPr>
        <w:pStyle w:val="ListBullet"/>
      </w:pPr>
      <w:r w:rsidRPr="009F63CB">
        <w:t>key components of financial statements, including:</w:t>
      </w:r>
    </w:p>
    <w:p w:rsidR="00000000" w:rsidRPr="009F63CB" w:rsidP="009F63CB">
      <w:pPr>
        <w:pStyle w:val="ListBullet2"/>
      </w:pPr>
      <w:r w:rsidRPr="009F63CB">
        <w:t>cash flow</w:t>
      </w:r>
    </w:p>
    <w:p w:rsidR="00000000" w:rsidRPr="009F63CB" w:rsidP="009F63CB">
      <w:pPr>
        <w:pStyle w:val="ListBullet2"/>
      </w:pPr>
      <w:r w:rsidRPr="009F63CB">
        <w:t>trends</w:t>
      </w:r>
    </w:p>
    <w:p w:rsidR="00000000" w:rsidRPr="009F63CB" w:rsidP="009F63CB">
      <w:pPr>
        <w:pStyle w:val="ListBullet2"/>
      </w:pPr>
      <w:r w:rsidRPr="009F63CB">
        <w:t>areas of risk</w:t>
      </w:r>
    </w:p>
    <w:p w:rsidR="00000000" w:rsidRPr="009F63CB" w:rsidP="009F63CB">
      <w:pPr>
        <w:pStyle w:val="ListBullet"/>
      </w:pPr>
      <w:r w:rsidRPr="009F63CB">
        <w:t>principles and factors to consider in setting budgets, including:</w:t>
      </w:r>
    </w:p>
    <w:p w:rsidR="00000000" w:rsidRPr="009F63CB" w:rsidP="009F63CB">
      <w:pPr>
        <w:pStyle w:val="ListBullet2"/>
      </w:pPr>
      <w:r w:rsidRPr="009F63CB">
        <w:t>setting targets and stretch targets</w:t>
      </w:r>
    </w:p>
    <w:p w:rsidR="00000000" w:rsidRPr="009F63CB" w:rsidP="009F63CB">
      <w:pPr>
        <w:pStyle w:val="ListBullet2"/>
      </w:pPr>
      <w:r w:rsidRPr="009F63CB">
        <w:t xml:space="preserve">business profit margins </w:t>
      </w:r>
    </w:p>
    <w:p w:rsidR="00000000" w:rsidRPr="009F63CB" w:rsidP="009F63CB">
      <w:pPr>
        <w:pStyle w:val="ListBullet2"/>
      </w:pPr>
      <w:r w:rsidRPr="009F63CB">
        <w:t>expenditure, including fixed and variable costs</w:t>
      </w:r>
    </w:p>
    <w:p w:rsidR="00000000" w:rsidRPr="009F63CB" w:rsidP="009F63CB">
      <w:pPr>
        <w:pStyle w:val="ListBullet2"/>
      </w:pPr>
      <w:r w:rsidRPr="009F63CB">
        <w:t xml:space="preserve">calculating service and hourly rates </w:t>
      </w:r>
    </w:p>
    <w:p w:rsidR="00000000" w:rsidRPr="009F63CB" w:rsidP="009F63CB">
      <w:pPr>
        <w:pStyle w:val="ListBullet2"/>
      </w:pPr>
      <w:r w:rsidRPr="009F63CB">
        <w:t>contingency and unplanned events</w:t>
      </w:r>
    </w:p>
    <w:p w:rsidR="00000000" w:rsidRPr="009F63CB" w:rsidP="009F63CB">
      <w:pPr>
        <w:pStyle w:val="ListBullet2"/>
      </w:pPr>
      <w:r w:rsidRPr="009F63CB">
        <w:t>stock hol</w:t>
      </w:r>
      <w:r w:rsidRPr="009F63CB">
        <w:t>ding costs</w:t>
      </w:r>
    </w:p>
    <w:p w:rsidR="00000000" w:rsidRPr="009F63CB" w:rsidP="009F63CB">
      <w:pPr>
        <w:pStyle w:val="ListBullet2"/>
      </w:pPr>
      <w:r w:rsidRPr="009F63CB">
        <w:t>rework components and costs</w:t>
      </w:r>
    </w:p>
    <w:p w:rsidR="00000000" w:rsidRPr="009F63CB" w:rsidP="009F63CB">
      <w:pPr>
        <w:pStyle w:val="ListBullet2"/>
      </w:pPr>
      <w:r w:rsidRPr="009F63CB">
        <w:t>subcontracting costs</w:t>
      </w:r>
    </w:p>
    <w:p w:rsidR="00000000" w:rsidRPr="009F63CB" w:rsidP="009F63CB">
      <w:pPr>
        <w:pStyle w:val="ListBullet"/>
      </w:pPr>
      <w:r w:rsidRPr="009F63CB">
        <w:t>business development principles, and strategies for improving business performance, including:</w:t>
      </w:r>
    </w:p>
    <w:p w:rsidR="00000000" w:rsidRPr="009F63CB" w:rsidP="009F63CB">
      <w:pPr>
        <w:pStyle w:val="ListBullet2"/>
      </w:pPr>
      <w:r w:rsidRPr="009F63CB">
        <w:t>stages in business development</w:t>
      </w:r>
    </w:p>
    <w:p w:rsidR="00000000" w:rsidRPr="009F63CB" w:rsidP="009F63CB">
      <w:pPr>
        <w:pStyle w:val="ListBullet2"/>
      </w:pPr>
      <w:r w:rsidRPr="009F63CB">
        <w:t>basic marketing concepts and principles</w:t>
      </w:r>
    </w:p>
    <w:p w:rsidR="00000000" w:rsidRPr="009F63CB" w:rsidP="009F63CB">
      <w:pPr>
        <w:pStyle w:val="ListBullet2"/>
      </w:pPr>
      <w:r w:rsidRPr="009F63CB">
        <w:t>promotional activities</w:t>
      </w:r>
    </w:p>
    <w:p w:rsidR="00000000" w:rsidRPr="009F63CB" w:rsidP="009F63CB">
      <w:pPr>
        <w:pStyle w:val="ListBullet2"/>
      </w:pPr>
      <w:r w:rsidRPr="009F63CB">
        <w:t xml:space="preserve">ways </w:t>
      </w:r>
      <w:r w:rsidRPr="009F63CB">
        <w:t xml:space="preserve">to reduce costs and address budget deficits </w:t>
      </w:r>
    </w:p>
    <w:p w:rsidR="00000000" w:rsidRPr="009F63CB" w:rsidP="009F63CB">
      <w:pPr>
        <w:pStyle w:val="ListBullet"/>
      </w:pPr>
      <w:r w:rsidRPr="009F63CB">
        <w:t>report formats for preparing a business case, including financial analysis.</w:t>
      </w:r>
    </w:p>
    <w:p w:rsidR="00000000" w:rsidRPr="009F63CB" w:rsidP="009F63CB">
      <w:pPr>
        <w:pStyle w:val="AllowPageBreak"/>
      </w:pPr>
    </w:p>
    <w:p w:rsidR="00000000" w:rsidRPr="009F63CB" w:rsidP="009F63CB">
      <w:pPr>
        <w:pStyle w:val="Heading1"/>
      </w:pPr>
      <w:bookmarkStart w:id="4" w:name="O_796052"/>
      <w:bookmarkEnd w:id="4"/>
      <w:r w:rsidRPr="009F63CB">
        <w:t>Assessment Conditions</w:t>
      </w:r>
    </w:p>
    <w:p w:rsidR="00000000" w:rsidRPr="009F63CB" w:rsidP="00CE16E1">
      <w:pPr>
        <w:pStyle w:val="BodyText"/>
      </w:pPr>
      <w:r w:rsidRPr="009F63CB">
        <w:t>Assessors must satisfy NVR/AQTF assessor requirements.</w:t>
      </w:r>
    </w:p>
    <w:p w:rsidR="00000000" w:rsidRPr="009F63CB" w:rsidP="00CE16E1">
      <w:pPr>
        <w:pStyle w:val="BodyText"/>
      </w:pPr>
      <w:r w:rsidRPr="009F63CB">
        <w:t>Competency is to be assessed in the workplace or a simulated environment that accurately reflects performance in a real workplace setting.</w:t>
      </w:r>
    </w:p>
    <w:p w:rsidR="00000000" w:rsidRPr="009F63CB" w:rsidP="00CE16E1">
      <w:pPr>
        <w:pStyle w:val="BodyText"/>
      </w:pPr>
      <w:r w:rsidRPr="009F63CB">
        <w:t>Assessment must include direct observation of tasks.</w:t>
      </w:r>
    </w:p>
    <w:p w:rsidR="00000000" w:rsidRPr="009F63CB" w:rsidP="00CE16E1">
      <w:pPr>
        <w:pStyle w:val="BodyText"/>
      </w:pPr>
      <w:r w:rsidRPr="009F63CB">
        <w:t xml:space="preserve">Where assessment of competency includes third-party evidence, </w:t>
      </w:r>
      <w:r w:rsidRPr="009F63CB">
        <w:t>individuals must provide evidence that links them to having contributed to business planning processes and improvement activities in an automotive workplace, e.g. business plans.</w:t>
      </w:r>
    </w:p>
    <w:p w:rsidR="00000000" w:rsidRPr="009F63CB" w:rsidP="00CE16E1">
      <w:pPr>
        <w:pStyle w:val="BodyText"/>
      </w:pPr>
      <w:r w:rsidRPr="009F63CB">
        <w:t>Assessors must verify performance evidence through questioning on skills and</w:t>
      </w:r>
      <w:r w:rsidRPr="009F63CB">
        <w:t xml:space="preserve"> knowledge to ensure correct interpretation and application.</w:t>
      </w:r>
    </w:p>
    <w:p w:rsidR="00000000" w:rsidRPr="009F63CB" w:rsidP="00CE16E1">
      <w:pPr>
        <w:pStyle w:val="BodyText"/>
      </w:pPr>
      <w:r w:rsidRPr="009F63CB">
        <w:t>The following resources must be made available:</w:t>
      </w:r>
    </w:p>
    <w:p w:rsidR="00000000" w:rsidRPr="009F63CB" w:rsidP="009F63CB">
      <w:pPr>
        <w:pStyle w:val="ListBullet"/>
      </w:pPr>
      <w:r w:rsidRPr="009F63CB">
        <w:t>automotive workplace or simulated workplace</w:t>
      </w:r>
    </w:p>
    <w:p w:rsidR="00000000" w:rsidRPr="009F63CB" w:rsidP="009F63CB">
      <w:pPr>
        <w:pStyle w:val="ListBullet"/>
      </w:pPr>
      <w:r w:rsidRPr="009F63CB">
        <w:t xml:space="preserve">financial information for an automotive workplace budget over a period of 12 months </w:t>
      </w:r>
    </w:p>
    <w:p w:rsidR="00000000" w:rsidRPr="009F63CB" w:rsidP="009F63CB">
      <w:pPr>
        <w:pStyle w:val="ListBullet"/>
      </w:pPr>
      <w:r w:rsidRPr="009F63CB">
        <w:t>workplace busine</w:t>
      </w:r>
      <w:r w:rsidRPr="009F63CB">
        <w:t xml:space="preserve">ss plan </w:t>
      </w:r>
    </w:p>
    <w:p w:rsidR="00000000" w:rsidRPr="009F63CB" w:rsidP="009F63CB">
      <w:pPr>
        <w:pStyle w:val="ListBullet"/>
      </w:pPr>
      <w:r w:rsidRPr="009F63CB">
        <w:t>computer, office equipment and technology to prepare financial and written reports.</w:t>
      </w:r>
    </w:p>
    <w:p w:rsidR="00000000" w:rsidRPr="009F63CB" w:rsidP="009F63CB">
      <w:pPr>
        <w:pStyle w:val="AllowPageBreak"/>
      </w:pPr>
    </w:p>
    <w:p w:rsidR="00000000" w:rsidRPr="009F63CB" w:rsidP="009F63CB">
      <w:pPr>
        <w:pStyle w:val="Heading1"/>
      </w:pPr>
      <w:bookmarkStart w:id="5" w:name="O_796055"/>
      <w:bookmarkEnd w:id="5"/>
      <w:r w:rsidRPr="009F63CB">
        <w:t>Links</w:t>
      </w:r>
    </w:p>
    <w:p w:rsidR="00000000" w:rsidRPr="009F63CB" w:rsidP="00CE16E1">
      <w:pPr>
        <w:pStyle w:val="BodyText"/>
      </w:pPr>
      <w:r w:rsidRPr="009F63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2043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F63CB" w:rsidP="00CE16E1">
      <w:pPr>
        <w:pStyle w:val="BodyText"/>
      </w:pPr>
      <w:r w:rsidRPr="009F63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2043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F63CB" w:rsidP="009F63CB"/>
    <w:sectPr w:rsidSect="009F63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CB" w:rsidRPr="00CE16E1" w:rsidP="00CE16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E1" w:rsidP="009F6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6E1" w:rsidP="009F6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16E1" w:rsidP="009F63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3CB" w:rsidRPr="00CE16E1" w:rsidP="00CE16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E1" w:rsidRPr="002D2AF8" w:rsidP="009F6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AURAMA006 Contribute to planning and implementing business improvement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E16E1" w:rsidP="009F63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743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768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FEB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3CB"/>
  </w:style>
  <w:style w:type="character" w:customStyle="1" w:styleId="Heading1Char">
    <w:name w:val="Heading 1 Char"/>
    <w:basedOn w:val="DefaultParagraphFont"/>
    <w:link w:val="Heading1"/>
    <w:rsid w:val="009F6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3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3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3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3CB"/>
    <w:rPr>
      <w:b/>
      <w:spacing w:val="0"/>
    </w:rPr>
  </w:style>
  <w:style w:type="paragraph" w:styleId="ListBullet2">
    <w:name w:val="List Bullet 2"/>
    <w:basedOn w:val="List2"/>
    <w:rsid w:val="009F63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63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F63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F6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3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3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3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3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3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3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3CB"/>
    <w:rPr>
      <w:i/>
    </w:rPr>
  </w:style>
  <w:style w:type="paragraph" w:styleId="Caption">
    <w:name w:val="caption"/>
    <w:basedOn w:val="BodyText"/>
    <w:next w:val="Normal"/>
    <w:qFormat/>
    <w:rsid w:val="009F6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3CB"/>
  </w:style>
  <w:style w:type="paragraph" w:styleId="TableofFigures">
    <w:name w:val="table of figures"/>
    <w:basedOn w:val="Normal"/>
    <w:next w:val="Normal"/>
    <w:semiHidden/>
    <w:rsid w:val="009F6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3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F63CB"/>
    <w:rPr>
      <w:rFonts w:ascii="Wingdings" w:hAnsi="Wingdings"/>
    </w:rPr>
  </w:style>
  <w:style w:type="paragraph" w:customStyle="1" w:styleId="TableHeading">
    <w:name w:val="Table Heading"/>
    <w:basedOn w:val="HeadingBase"/>
    <w:rsid w:val="009F6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3CB"/>
    <w:rPr>
      <w:color w:val="0033CC"/>
      <w:u w:val="none"/>
    </w:rPr>
  </w:style>
  <w:style w:type="paragraph" w:customStyle="1" w:styleId="BodyTextRight">
    <w:name w:val="Body Text Right"/>
    <w:basedOn w:val="BodyText"/>
    <w:rsid w:val="009F6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3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3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3CB"/>
    <w:rPr>
      <w:sz w:val="32"/>
    </w:rPr>
  </w:style>
  <w:style w:type="paragraph" w:customStyle="1" w:styleId="HeadingProcedure">
    <w:name w:val="Heading Procedure"/>
    <w:basedOn w:val="HeadingBase"/>
    <w:next w:val="Normal"/>
    <w:rsid w:val="009F6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3CB"/>
    <w:pPr>
      <w:spacing w:before="60" w:after="60"/>
    </w:pPr>
  </w:style>
  <w:style w:type="paragraph" w:styleId="ListContinue">
    <w:name w:val="List Continue"/>
    <w:basedOn w:val="List"/>
    <w:rsid w:val="009F63CB"/>
    <w:pPr>
      <w:ind w:firstLine="0"/>
    </w:pPr>
  </w:style>
  <w:style w:type="paragraph" w:customStyle="1" w:styleId="ListNote">
    <w:name w:val="List Note"/>
    <w:basedOn w:val="List"/>
    <w:rsid w:val="009F6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3CB"/>
    <w:rPr>
      <w:rFonts w:ascii="Courier New" w:hAnsi="Courier New"/>
    </w:rPr>
  </w:style>
  <w:style w:type="paragraph" w:customStyle="1" w:styleId="NoteBullet">
    <w:name w:val="Note Bullet"/>
    <w:basedOn w:val="Note"/>
    <w:rsid w:val="009F6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3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6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3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3CB"/>
    <w:rPr>
      <w:b/>
      <w:smallCaps/>
    </w:rPr>
  </w:style>
  <w:style w:type="paragraph" w:customStyle="1" w:styleId="TableListNumber">
    <w:name w:val="Table List Number"/>
    <w:basedOn w:val="ListNumber"/>
    <w:rsid w:val="009F6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3CB"/>
    <w:pPr>
      <w:numPr>
        <w:numId w:val="10"/>
      </w:numPr>
    </w:pPr>
  </w:style>
  <w:style w:type="paragraph" w:customStyle="1" w:styleId="ListAlpha2">
    <w:name w:val="List Alpha 2"/>
    <w:basedOn w:val="List2"/>
    <w:rsid w:val="009F63CB"/>
    <w:pPr>
      <w:numPr>
        <w:numId w:val="9"/>
      </w:numPr>
    </w:pPr>
  </w:style>
  <w:style w:type="paragraph" w:styleId="List2">
    <w:name w:val="List 2"/>
    <w:basedOn w:val="BodyText"/>
    <w:rsid w:val="009F63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3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F63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F63CB"/>
    <w:pPr>
      <w:numPr>
        <w:numId w:val="5"/>
      </w:numPr>
    </w:pPr>
  </w:style>
  <w:style w:type="paragraph" w:styleId="ListContinue2">
    <w:name w:val="List Continue 2"/>
    <w:basedOn w:val="List2"/>
    <w:rsid w:val="009F63CB"/>
    <w:pPr>
      <w:ind w:firstLine="0"/>
    </w:pPr>
  </w:style>
  <w:style w:type="paragraph" w:styleId="ListContinue3">
    <w:name w:val="List Continue 3"/>
    <w:basedOn w:val="List3"/>
    <w:rsid w:val="009F63CB"/>
    <w:pPr>
      <w:ind w:left="1021" w:firstLine="0"/>
    </w:pPr>
  </w:style>
  <w:style w:type="paragraph" w:styleId="ListContinue4">
    <w:name w:val="List Continue 4"/>
    <w:basedOn w:val="List4"/>
    <w:rsid w:val="009F63CB"/>
    <w:pPr>
      <w:ind w:firstLine="0"/>
    </w:pPr>
  </w:style>
  <w:style w:type="paragraph" w:styleId="ListContinue5">
    <w:name w:val="List Continue 5"/>
    <w:basedOn w:val="List5"/>
    <w:rsid w:val="009F63CB"/>
    <w:pPr>
      <w:ind w:firstLine="0"/>
    </w:pPr>
  </w:style>
  <w:style w:type="paragraph" w:styleId="ListNumber3">
    <w:name w:val="List Number 3"/>
    <w:basedOn w:val="List3"/>
    <w:rsid w:val="009F63CB"/>
    <w:pPr>
      <w:numPr>
        <w:numId w:val="6"/>
      </w:numPr>
    </w:pPr>
  </w:style>
  <w:style w:type="paragraph" w:styleId="ListNumber4">
    <w:name w:val="List Number 4"/>
    <w:basedOn w:val="List4"/>
    <w:rsid w:val="009F63CB"/>
    <w:pPr>
      <w:numPr>
        <w:numId w:val="7"/>
      </w:numPr>
    </w:pPr>
  </w:style>
  <w:style w:type="paragraph" w:styleId="ListNumber5">
    <w:name w:val="List Number 5"/>
    <w:basedOn w:val="List5"/>
    <w:rsid w:val="009F63CB"/>
    <w:pPr>
      <w:numPr>
        <w:numId w:val="8"/>
      </w:numPr>
    </w:pPr>
  </w:style>
  <w:style w:type="paragraph" w:styleId="BlockText">
    <w:name w:val="Block Text"/>
    <w:basedOn w:val="Normal"/>
    <w:rsid w:val="009F6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3CB"/>
    <w:rPr>
      <w:sz w:val="16"/>
      <w:vertAlign w:val="superscript"/>
    </w:rPr>
  </w:style>
  <w:style w:type="character" w:customStyle="1" w:styleId="Symbols">
    <w:name w:val="Symbols"/>
    <w:basedOn w:val="DefaultParagraphFont"/>
    <w:rsid w:val="009F63CB"/>
    <w:rPr>
      <w:rFonts w:ascii="Symbol" w:hAnsi="Symbol"/>
    </w:rPr>
  </w:style>
  <w:style w:type="character" w:customStyle="1" w:styleId="MenuOptions">
    <w:name w:val="Menu Options"/>
    <w:basedOn w:val="DefaultParagraphFont"/>
    <w:rsid w:val="009F6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3CB"/>
    <w:rPr>
      <w:b/>
    </w:rPr>
  </w:style>
  <w:style w:type="character" w:customStyle="1" w:styleId="Underlined">
    <w:name w:val="Underlined"/>
    <w:basedOn w:val="DefaultParagraphFont"/>
    <w:rsid w:val="009F63CB"/>
    <w:rPr>
      <w:u w:val="single"/>
    </w:rPr>
  </w:style>
  <w:style w:type="paragraph" w:customStyle="1" w:styleId="TableBodyTextRight">
    <w:name w:val="Table Body Text Right"/>
    <w:basedOn w:val="TableBodyText"/>
    <w:rsid w:val="009F6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3CB"/>
    <w:rPr>
      <w:sz w:val="18"/>
    </w:rPr>
  </w:style>
  <w:style w:type="paragraph" w:customStyle="1" w:styleId="BodySmallRight">
    <w:name w:val="Body Small Right"/>
    <w:basedOn w:val="BodyTextRight"/>
    <w:rsid w:val="009F63CB"/>
    <w:rPr>
      <w:sz w:val="18"/>
      <w:szCs w:val="18"/>
    </w:rPr>
  </w:style>
  <w:style w:type="paragraph" w:customStyle="1" w:styleId="MarginEdition">
    <w:name w:val="Margin Edition"/>
    <w:basedOn w:val="MarginNote"/>
    <w:rsid w:val="009F6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3CB"/>
    <w:rPr>
      <w:sz w:val="2"/>
      <w:szCs w:val="2"/>
    </w:rPr>
  </w:style>
  <w:style w:type="character" w:customStyle="1" w:styleId="Small">
    <w:name w:val="Small"/>
    <w:basedOn w:val="DefaultParagraphFont"/>
    <w:rsid w:val="009F63CB"/>
    <w:rPr>
      <w:sz w:val="16"/>
    </w:rPr>
  </w:style>
  <w:style w:type="paragraph" w:customStyle="1" w:styleId="WideTable">
    <w:name w:val="Wide Table"/>
    <w:basedOn w:val="Normal"/>
    <w:rsid w:val="009F6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3CB"/>
  </w:style>
  <w:style w:type="paragraph" w:styleId="Quote">
    <w:name w:val="Quote"/>
    <w:basedOn w:val="Heading1"/>
    <w:link w:val="QuoteChar"/>
    <w:qFormat/>
    <w:rsid w:val="009F6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3CB"/>
    <w:pPr>
      <w:pageBreakBefore/>
    </w:pPr>
  </w:style>
  <w:style w:type="paragraph" w:customStyle="1" w:styleId="Border">
    <w:name w:val="Border"/>
    <w:basedOn w:val="Normal"/>
    <w:qFormat/>
    <w:rsid w:val="009F6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3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3CB"/>
    <w:rPr>
      <w:u w:val="single"/>
    </w:rPr>
  </w:style>
  <w:style w:type="character" w:customStyle="1" w:styleId="BoldandItalics">
    <w:name w:val="Bold and Italics"/>
    <w:qFormat/>
    <w:rsid w:val="009F63CB"/>
    <w:rPr>
      <w:b/>
      <w:i/>
      <w:u w:val="none"/>
    </w:rPr>
  </w:style>
  <w:style w:type="paragraph" w:styleId="BalloonText">
    <w:name w:val="Balloon Text"/>
    <w:basedOn w:val="Normal"/>
    <w:link w:val="BalloonTextChar"/>
    <w:rsid w:val="009F6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3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3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3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3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3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3CB"/>
    <w:pPr>
      <w:spacing w:before="0" w:after="0"/>
    </w:pPr>
  </w:style>
  <w:style w:type="paragraph" w:customStyle="1" w:styleId="BodyTextBold">
    <w:name w:val="Body Text Bold"/>
    <w:basedOn w:val="BodyText"/>
    <w:qFormat/>
    <w:rsid w:val="009F63CB"/>
    <w:rPr>
      <w:b/>
    </w:rPr>
  </w:style>
  <w:style w:type="character" w:styleId="Hyperlink">
    <w:name w:val="Hyperlink"/>
    <w:basedOn w:val="DefaultParagraphFont"/>
    <w:uiPriority w:val="99"/>
    <w:unhideWhenUsed/>
    <w:rsid w:val="00CE1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3000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AURAMA006 Contribute to planning and implementing business improvement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2023-02-03T05:48:00Z</dcterms:created>
  <dcterms:modified xsi:type="dcterms:W3CDTF">2023-02-03T05:48:00Z</dcterms:modified>
</cp:coreProperties>
</file>