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1F4A" w:rsidP="00071F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AURAMA004 Maintain business image in an automotive workplace</w:t>
      </w:r>
      <w:r>
        <w:fldChar w:fldCharType="end"/>
      </w:r>
    </w:p>
    <w:p w:rsidR="00071F4A" w:rsidP="00071F4A">
      <w:pPr>
        <w:pStyle w:val="Version"/>
        <w:sectPr w:rsidSect="00B479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9FC" w:rsidP="00B479FC">
      <w:pPr>
        <w:pStyle w:val="SuperHeading"/>
      </w:pPr>
      <w:r w:rsidRPr="00B479FC">
        <w:t>AURAMA004 Maintain business image in an automotive workplace</w:t>
      </w:r>
    </w:p>
    <w:p w:rsidR="00000000" w:rsidRPr="00B479FC" w:rsidP="00B479FC">
      <w:pPr>
        <w:pStyle w:val="Heading1"/>
      </w:pPr>
      <w:bookmarkStart w:id="1" w:name="O_796001"/>
      <w:bookmarkEnd w:id="1"/>
      <w:r w:rsidRPr="00B479F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71F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FC" w:rsidP="00B479FC">
            <w:pPr>
              <w:pStyle w:val="BodyText"/>
            </w:pPr>
            <w:r w:rsidRPr="00B479F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FC">
            <w:pPr>
              <w:pStyle w:val="BodyText"/>
              <w:rPr>
                <w:lang w:val="en-NZ"/>
              </w:rPr>
            </w:pPr>
            <w:r w:rsidRPr="00B479FC">
              <w:rPr>
                <w:rStyle w:val="SpecialBold"/>
              </w:rPr>
              <w:t>Comment</w:t>
            </w:r>
          </w:p>
        </w:tc>
      </w:tr>
      <w:tr w:rsidTr="00071F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FC">
            <w:pPr>
              <w:pStyle w:val="BodyText"/>
              <w:rPr>
                <w:lang w:val="en-NZ"/>
              </w:rPr>
            </w:pPr>
            <w:r w:rsidRPr="00B479F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FC" w:rsidP="00B479FC">
            <w:pPr>
              <w:pStyle w:val="BodyText"/>
            </w:pPr>
            <w:r w:rsidRPr="00B479FC">
              <w:t>New unit of competency.</w:t>
            </w:r>
          </w:p>
        </w:tc>
      </w:tr>
    </w:tbl>
    <w:p w:rsidR="00000000" w:rsidRPr="00B479FC" w:rsidP="00B479FC">
      <w:pPr>
        <w:pStyle w:val="BodyText"/>
      </w:pPr>
    </w:p>
    <w:p w:rsidR="00000000" w:rsidRPr="00B479FC" w:rsidP="00B479FC">
      <w:pPr>
        <w:pStyle w:val="AllowPageBreak"/>
      </w:pPr>
    </w:p>
    <w:p w:rsidR="00000000" w:rsidRPr="00B479FC" w:rsidP="00B479FC">
      <w:pPr>
        <w:pStyle w:val="Heading1"/>
      </w:pPr>
      <w:bookmarkStart w:id="2" w:name="O_796002"/>
      <w:bookmarkEnd w:id="2"/>
      <w:r w:rsidRPr="00B479FC">
        <w:t>Application</w:t>
      </w:r>
    </w:p>
    <w:p w:rsidR="00000000" w:rsidRPr="00B479FC" w:rsidP="00071F4A">
      <w:pPr>
        <w:pStyle w:val="BodyText"/>
      </w:pPr>
      <w:r w:rsidRPr="00B479FC">
        <w:t>This unit describes the performance outcomes required to monitor staff attire and grooming standards, maintain the physical appearance of</w:t>
      </w:r>
      <w:r w:rsidRPr="00B479FC">
        <w:t xml:space="preserve"> the workplace, implement waste disposal processes, and promote business products and services.</w:t>
      </w:r>
    </w:p>
    <w:p w:rsidR="00000000" w:rsidRPr="00B479FC" w:rsidP="00071F4A">
      <w:pPr>
        <w:pStyle w:val="BodyText"/>
      </w:pPr>
      <w:r w:rsidRPr="00B479FC">
        <w:t>It applies to those working in the automotive sales and service industry.</w:t>
      </w:r>
    </w:p>
    <w:p w:rsidR="00000000" w:rsidRPr="00B479FC" w:rsidP="00071F4A">
      <w:pPr>
        <w:pStyle w:val="BodyText"/>
      </w:pPr>
      <w:r w:rsidRPr="00B479FC">
        <w:t>No licensing, legislative, regulatory or certification requirements apply to this unit at the time of publication.</w:t>
      </w:r>
    </w:p>
    <w:p w:rsidR="00000000" w:rsidRPr="00B479FC" w:rsidP="00B479FC">
      <w:pPr>
        <w:pStyle w:val="Heading1"/>
      </w:pPr>
      <w:bookmarkStart w:id="3" w:name="O_796004"/>
      <w:bookmarkEnd w:id="3"/>
      <w:r w:rsidRPr="00B479FC">
        <w:t>Competency Field</w:t>
      </w:r>
    </w:p>
    <w:p w:rsidR="00000000" w:rsidRPr="00B479FC" w:rsidP="00071F4A">
      <w:pPr>
        <w:pStyle w:val="BodyText"/>
      </w:pPr>
      <w:r w:rsidRPr="00B479FC">
        <w:t>Common</w:t>
      </w:r>
    </w:p>
    <w:p w:rsidR="00000000" w:rsidRPr="00B479FC" w:rsidP="00B479FC">
      <w:pPr>
        <w:pStyle w:val="Heading1"/>
      </w:pPr>
      <w:bookmarkStart w:id="4" w:name="O_796005"/>
      <w:bookmarkEnd w:id="4"/>
      <w:r w:rsidRPr="00B479FC">
        <w:t>Unit Sector</w:t>
      </w:r>
    </w:p>
    <w:p w:rsidR="00000000" w:rsidRPr="00B479FC" w:rsidP="00071F4A">
      <w:pPr>
        <w:pStyle w:val="BodyText"/>
      </w:pPr>
      <w:r w:rsidRPr="00B479FC">
        <w:t>Management, Leadership and Supervision</w:t>
      </w:r>
    </w:p>
    <w:p w:rsidR="00000000" w:rsidRPr="00B479FC" w:rsidP="00B479FC">
      <w:pPr>
        <w:pStyle w:val="Heading1"/>
      </w:pPr>
      <w:bookmarkStart w:id="5" w:name="O_796006"/>
      <w:bookmarkEnd w:id="5"/>
      <w:r w:rsidRPr="00B479FC">
        <w:t>Elements and Pe</w:t>
      </w:r>
      <w:r w:rsidRPr="00B479FC">
        <w:t>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479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FC" w:rsidP="00B479FC">
            <w:pPr>
              <w:pStyle w:val="BodyText"/>
            </w:pPr>
            <w:r w:rsidRPr="00B479FC">
              <w:rPr>
                <w:rStyle w:val="SpecialBold"/>
              </w:rPr>
              <w:t>Elements</w:t>
            </w:r>
          </w:p>
          <w:p w:rsidR="00000000" w:rsidRPr="00B479FC" w:rsidP="00B479FC">
            <w:pPr>
              <w:pStyle w:val="BodyText"/>
            </w:pPr>
            <w:r w:rsidRPr="00B479FC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FC" w:rsidP="00B479FC">
            <w:pPr>
              <w:pStyle w:val="BodyText"/>
            </w:pPr>
            <w:r w:rsidRPr="00B479FC">
              <w:rPr>
                <w:rStyle w:val="SpecialBold"/>
              </w:rPr>
              <w:t>Performance Criteria</w:t>
            </w:r>
          </w:p>
          <w:p w:rsidR="00000000" w:rsidP="00B479FC">
            <w:pPr>
              <w:pStyle w:val="BodyText"/>
              <w:rPr>
                <w:lang w:val="en-NZ"/>
              </w:rPr>
            </w:pPr>
            <w:r w:rsidRPr="00B479FC">
              <w:t>Performance criteria describe the performance needed to demonstrate achievement of the element. Where bold and italicised text is used, further information is detail</w:t>
            </w:r>
            <w:r w:rsidRPr="00B479FC">
              <w:t>ed in the range of conditions section.</w:t>
            </w:r>
          </w:p>
        </w:tc>
      </w:tr>
      <w:tr w:rsidTr="00B479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FC">
            <w:pPr>
              <w:pStyle w:val="List"/>
              <w:rPr>
                <w:lang w:val="en-NZ"/>
              </w:rPr>
            </w:pPr>
            <w:r w:rsidRPr="00B479FC">
              <w:t>1.</w:t>
            </w:r>
            <w:r w:rsidRPr="00B479FC">
              <w:tab/>
              <w:t xml:space="preserve">Maintain physical appearance of the </w:t>
            </w:r>
            <w:r w:rsidRPr="00B479FC">
              <w:t>workplace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FC" w:rsidP="00B479FC">
            <w:pPr>
              <w:pStyle w:val="List"/>
            </w:pPr>
            <w:r w:rsidRPr="00B479FC">
              <w:t>1.1</w:t>
            </w:r>
            <w:r w:rsidRPr="00B479FC">
              <w:tab/>
              <w:t xml:space="preserve">Cleanliness and tidiness of the workplace are maintained according to workplace procedures, local government </w:t>
            </w:r>
            <w:r w:rsidRPr="00B479FC">
              <w:t xml:space="preserve">requirements, and </w:t>
            </w:r>
            <w:r w:rsidRPr="00B479FC">
              <w:rPr>
                <w:rStyle w:val="BoldandItalics"/>
              </w:rPr>
              <w:t>safety requirements</w:t>
            </w:r>
          </w:p>
          <w:p w:rsidR="00000000" w:rsidRPr="00B479FC" w:rsidP="00B479FC">
            <w:pPr>
              <w:pStyle w:val="List"/>
            </w:pPr>
            <w:r w:rsidRPr="00B479FC">
              <w:t>1.2</w:t>
            </w:r>
            <w:r w:rsidRPr="00B479FC">
              <w:tab/>
              <w:t>Workplace is</w:t>
            </w:r>
            <w:r w:rsidRPr="00B479FC">
              <w:t xml:space="preserve"> kept free of rubbish and waste according to workplace procedures, local government requirements, and safety requirements</w:t>
            </w:r>
          </w:p>
          <w:p w:rsidR="00000000" w:rsidRPr="00B479FC" w:rsidP="00B479FC">
            <w:pPr>
              <w:pStyle w:val="List"/>
            </w:pPr>
            <w:r w:rsidRPr="00B479FC">
              <w:t>1.3</w:t>
            </w:r>
            <w:r w:rsidRPr="00B479FC">
              <w:tab/>
              <w:t>Defined areas for specific tasks are maintained according to workplace procedures</w:t>
            </w:r>
          </w:p>
          <w:p w:rsidR="00000000" w:rsidRPr="00B479FC" w:rsidP="00B479FC">
            <w:pPr>
              <w:pStyle w:val="List"/>
            </w:pPr>
            <w:r w:rsidRPr="00B479FC">
              <w:t>1.4</w:t>
            </w:r>
            <w:r w:rsidRPr="00B479FC">
              <w:tab/>
              <w:t>Maintenance plan is monitored to ensure faci</w:t>
            </w:r>
            <w:r w:rsidRPr="00B479FC">
              <w:t>lities and equipment are regularly maintained</w:t>
            </w:r>
          </w:p>
          <w:p w:rsidR="00000000" w:rsidP="00B479FC">
            <w:pPr>
              <w:pStyle w:val="List"/>
              <w:rPr>
                <w:lang w:val="en-NZ"/>
              </w:rPr>
            </w:pPr>
            <w:r w:rsidRPr="00B479FC">
              <w:t>1.5</w:t>
            </w:r>
            <w:r w:rsidRPr="00B479FC">
              <w:tab/>
              <w:t>Workplace signage is clearly and appropriately displayed throughout the organisation</w:t>
            </w:r>
          </w:p>
        </w:tc>
      </w:tr>
      <w:tr w:rsidTr="00B479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FC">
            <w:pPr>
              <w:pStyle w:val="List"/>
              <w:rPr>
                <w:lang w:val="en-NZ"/>
              </w:rPr>
            </w:pPr>
            <w:r w:rsidRPr="00B479FC">
              <w:t>2.</w:t>
            </w:r>
            <w:r w:rsidRPr="00B479FC">
              <w:tab/>
              <w:t>Monitor workplace attire and grooming standards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FC" w:rsidP="00B479FC">
            <w:pPr>
              <w:pStyle w:val="List"/>
            </w:pPr>
            <w:r w:rsidRPr="00B479FC">
              <w:t>2.1</w:t>
            </w:r>
            <w:r w:rsidRPr="00B479FC">
              <w:tab/>
            </w:r>
            <w:r w:rsidRPr="00B479FC">
              <w:t>Expectations regarding attire and grooming are communicated to staff on a regular basis</w:t>
            </w:r>
          </w:p>
          <w:p w:rsidR="00000000" w:rsidRPr="00B479FC" w:rsidP="00B479FC">
            <w:pPr>
              <w:pStyle w:val="List"/>
            </w:pPr>
            <w:r w:rsidRPr="00B479FC">
              <w:t>2.2</w:t>
            </w:r>
            <w:r w:rsidRPr="00B479FC">
              <w:tab/>
              <w:t>Standards are updated as needs arise according to workplace requirements</w:t>
            </w:r>
          </w:p>
          <w:p w:rsidR="00000000" w:rsidRPr="00B479FC" w:rsidP="00B479FC">
            <w:pPr>
              <w:pStyle w:val="List"/>
            </w:pPr>
            <w:r w:rsidRPr="00B479FC">
              <w:t>2.3</w:t>
            </w:r>
            <w:r w:rsidRPr="00B479FC">
              <w:tab/>
              <w:t>Dress and grooming of staff are monitored to ensure standards are met</w:t>
            </w:r>
          </w:p>
          <w:p w:rsidR="00000000" w:rsidP="00B479FC">
            <w:pPr>
              <w:pStyle w:val="List"/>
              <w:rPr>
                <w:lang w:val="en-NZ"/>
              </w:rPr>
            </w:pPr>
            <w:r w:rsidRPr="00B479FC">
              <w:t>2.4</w:t>
            </w:r>
            <w:r w:rsidRPr="00B479FC">
              <w:tab/>
              <w:t>Breaches of s</w:t>
            </w:r>
            <w:r w:rsidRPr="00B479FC">
              <w:t>tandards are identified and staff informed</w:t>
            </w:r>
          </w:p>
        </w:tc>
      </w:tr>
      <w:tr w:rsidTr="00B479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FC">
            <w:pPr>
              <w:pStyle w:val="List"/>
              <w:rPr>
                <w:lang w:val="en-NZ"/>
              </w:rPr>
            </w:pPr>
            <w:r w:rsidRPr="00B479FC">
              <w:t>3.</w:t>
            </w:r>
            <w:r w:rsidRPr="00B479FC">
              <w:tab/>
              <w:t>Monitor waste disposal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FC" w:rsidP="00B479FC">
            <w:pPr>
              <w:pStyle w:val="List"/>
            </w:pPr>
            <w:r w:rsidRPr="00B479FC">
              <w:t>3.1</w:t>
            </w:r>
            <w:r w:rsidRPr="00B479FC">
              <w:tab/>
              <w:t>Waste disposal is monitored to ensure compliance with workplace procedures and local government requirements</w:t>
            </w:r>
          </w:p>
          <w:p w:rsidR="00000000" w:rsidRPr="00B479FC" w:rsidP="00B479FC">
            <w:pPr>
              <w:pStyle w:val="List"/>
            </w:pPr>
            <w:r w:rsidRPr="00B479FC">
              <w:t>3.2</w:t>
            </w:r>
            <w:r w:rsidRPr="00B479FC">
              <w:tab/>
              <w:t>Recycling opportunities are identified and implemented acco</w:t>
            </w:r>
            <w:r w:rsidRPr="00B479FC">
              <w:t>rding to workplace procedures and local government requirements</w:t>
            </w:r>
          </w:p>
          <w:p w:rsidR="00000000" w:rsidP="00B479FC">
            <w:pPr>
              <w:pStyle w:val="List"/>
              <w:rPr>
                <w:lang w:val="en-NZ"/>
              </w:rPr>
            </w:pPr>
            <w:r w:rsidRPr="00B479FC">
              <w:t>3.3</w:t>
            </w:r>
            <w:r w:rsidRPr="00B479FC">
              <w:tab/>
              <w:t>Workplace environmental documents are maintained</w:t>
            </w:r>
          </w:p>
        </w:tc>
      </w:tr>
      <w:tr w:rsidTr="00B479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FC">
            <w:pPr>
              <w:pStyle w:val="List"/>
              <w:rPr>
                <w:lang w:val="en-NZ"/>
              </w:rPr>
            </w:pPr>
            <w:r w:rsidRPr="00B479FC">
              <w:t>4.</w:t>
            </w:r>
            <w:r w:rsidRPr="00B479FC">
              <w:tab/>
              <w:t>Promote workplace products and services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FC" w:rsidP="00B479FC">
            <w:pPr>
              <w:pStyle w:val="List"/>
            </w:pPr>
            <w:r w:rsidRPr="00B479FC">
              <w:t>4.1</w:t>
            </w:r>
            <w:r w:rsidRPr="00B479FC">
              <w:tab/>
              <w:t>Promotional activities are monitored to ensure planned implementation according to workplac</w:t>
            </w:r>
            <w:r w:rsidRPr="00B479FC">
              <w:t>e procedures</w:t>
            </w:r>
          </w:p>
          <w:p w:rsidR="00000000" w:rsidRPr="00B479FC" w:rsidP="00B479FC">
            <w:pPr>
              <w:pStyle w:val="List"/>
            </w:pPr>
            <w:r w:rsidRPr="00B479FC">
              <w:t>4.2</w:t>
            </w:r>
            <w:r w:rsidRPr="00B479FC">
              <w:tab/>
              <w:t>Promotional activities are actively supported according to own role and workplace procedures</w:t>
            </w:r>
          </w:p>
        </w:tc>
      </w:tr>
    </w:tbl>
    <w:p w:rsidR="00000000" w:rsidRPr="00B479FC" w:rsidP="00B479FC">
      <w:pPr>
        <w:pStyle w:val="BodyText"/>
      </w:pPr>
    </w:p>
    <w:p w:rsidR="00000000" w:rsidRPr="00B479FC" w:rsidP="00B479FC">
      <w:pPr>
        <w:pStyle w:val="AllowPageBreak"/>
      </w:pPr>
    </w:p>
    <w:p w:rsidR="00000000" w:rsidRPr="00B479FC" w:rsidP="00B479FC">
      <w:pPr>
        <w:pStyle w:val="Heading1"/>
      </w:pPr>
      <w:bookmarkStart w:id="6" w:name="O_796007"/>
      <w:bookmarkEnd w:id="6"/>
      <w:r w:rsidRPr="00B479FC">
        <w:t>Foundation Skills</w:t>
      </w:r>
    </w:p>
    <w:p w:rsidR="00000000" w:rsidRPr="00B479FC" w:rsidP="00071F4A">
      <w:pPr>
        <w:pStyle w:val="BodyText"/>
      </w:pPr>
      <w:r w:rsidRPr="00B479FC">
        <w:t>This section describes those language, literacy, numeracy and employment skills that are essential to perform</w:t>
      </w:r>
      <w:r w:rsidRPr="00B479FC">
        <w:t>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479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FC" w:rsidP="00B479FC">
            <w:pPr>
              <w:pStyle w:val="BodyText"/>
            </w:pPr>
            <w:r w:rsidRPr="00B479FC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FC">
            <w:pPr>
              <w:pStyle w:val="BodyText"/>
              <w:rPr>
                <w:lang w:val="en-NZ"/>
              </w:rPr>
            </w:pPr>
            <w:r w:rsidRPr="00B479FC">
              <w:rPr>
                <w:rStyle w:val="SpecialBold"/>
              </w:rPr>
              <w:t>Description</w:t>
            </w:r>
          </w:p>
        </w:tc>
      </w:tr>
      <w:tr w:rsidTr="00B479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FC">
            <w:pPr>
              <w:pStyle w:val="BodyText"/>
              <w:rPr>
                <w:lang w:val="en-NZ"/>
              </w:rPr>
            </w:pPr>
            <w:r w:rsidRPr="00B479FC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FC">
            <w:pPr>
              <w:pStyle w:val="ListBullet"/>
              <w:rPr>
                <w:lang w:val="en-NZ"/>
              </w:rPr>
            </w:pPr>
            <w:r w:rsidRPr="00B479FC">
              <w:t>interpret relevant safety information, local government requirements, and workplace procedures.</w:t>
            </w:r>
          </w:p>
        </w:tc>
      </w:tr>
      <w:tr w:rsidTr="00B479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FC">
            <w:pPr>
              <w:pStyle w:val="BodyText"/>
              <w:rPr>
                <w:lang w:val="en-NZ"/>
              </w:rPr>
            </w:pPr>
            <w:r w:rsidRPr="00B479FC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FC">
            <w:pPr>
              <w:pStyle w:val="ListBullet"/>
              <w:rPr>
                <w:lang w:val="en-NZ"/>
              </w:rPr>
            </w:pPr>
            <w:r w:rsidRPr="00B479FC">
              <w:t>use mathematical operations, including addition, subtraction, multiplication and division, to calculate quantities relating to housekeeping activities.</w:t>
            </w:r>
          </w:p>
        </w:tc>
      </w:tr>
      <w:tr w:rsidTr="00B479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FC">
            <w:pPr>
              <w:pStyle w:val="BodyText"/>
              <w:rPr>
                <w:lang w:val="en-NZ"/>
              </w:rPr>
            </w:pPr>
            <w:r w:rsidRPr="00B479FC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FC">
            <w:pPr>
              <w:pStyle w:val="ListBullet"/>
              <w:rPr>
                <w:lang w:val="en-NZ"/>
              </w:rPr>
            </w:pPr>
            <w:r w:rsidRPr="00B479FC">
              <w:t>plan own work requirements and prioritise actions to achieve requir</w:t>
            </w:r>
            <w:r w:rsidRPr="00B479FC">
              <w:t>ed outcomes and ensure tasks are completed within workplace timeframes.</w:t>
            </w:r>
          </w:p>
        </w:tc>
      </w:tr>
      <w:tr w:rsidTr="00B479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FC">
            <w:pPr>
              <w:pStyle w:val="BodyText"/>
              <w:rPr>
                <w:lang w:val="en-NZ"/>
              </w:rPr>
            </w:pPr>
            <w:r w:rsidRPr="00B479FC">
              <w:t>Teamwork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FC">
            <w:pPr>
              <w:pStyle w:val="ListBullet"/>
              <w:rPr>
                <w:lang w:val="en-NZ"/>
              </w:rPr>
            </w:pPr>
            <w:r w:rsidRPr="00B479FC">
              <w:t>work with staff and supervisors when monitoring and following procedures that impact on business image.</w:t>
            </w:r>
          </w:p>
        </w:tc>
      </w:tr>
      <w:tr w:rsidTr="00B479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FC">
            <w:pPr>
              <w:pStyle w:val="BodyText"/>
              <w:rPr>
                <w:lang w:val="en-NZ"/>
              </w:rPr>
            </w:pPr>
            <w:r w:rsidRPr="00B479FC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FC" w:rsidP="00B479FC">
            <w:pPr>
              <w:pStyle w:val="ListBullet"/>
            </w:pPr>
            <w:r w:rsidRPr="00B479FC">
              <w:t>operate housekeeping and general o</w:t>
            </w:r>
            <w:r w:rsidRPr="00B479FC">
              <w:t>ffice equipment.</w:t>
            </w:r>
          </w:p>
        </w:tc>
      </w:tr>
    </w:tbl>
    <w:p w:rsidR="00000000" w:rsidRPr="00B479FC" w:rsidP="00B479FC">
      <w:pPr>
        <w:pStyle w:val="BodyText"/>
      </w:pPr>
    </w:p>
    <w:p w:rsidR="00000000" w:rsidRPr="00B479FC" w:rsidP="00B479FC">
      <w:pPr>
        <w:pStyle w:val="AllowPageBreak"/>
      </w:pPr>
    </w:p>
    <w:p w:rsidR="00000000" w:rsidRPr="00B479FC" w:rsidP="00B479FC">
      <w:pPr>
        <w:pStyle w:val="Heading1"/>
      </w:pPr>
      <w:bookmarkStart w:id="7" w:name="O_796008"/>
      <w:bookmarkEnd w:id="7"/>
      <w:r w:rsidRPr="00B479FC">
        <w:t>Range of Conditions</w:t>
      </w:r>
    </w:p>
    <w:p w:rsidR="00000000" w:rsidRPr="00B479FC" w:rsidP="00071F4A">
      <w:pPr>
        <w:pStyle w:val="BodyText"/>
      </w:pPr>
      <w:r w:rsidRPr="00B479FC">
        <w:t xml:space="preserve">This section specifies work environments and conditions that may affect performance. Essential operating conditions that may be present (depending on the work situation, </w:t>
      </w:r>
      <w:r w:rsidRPr="00B479FC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479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FC">
            <w:pPr>
              <w:pStyle w:val="BodyText"/>
              <w:rPr>
                <w:lang w:val="en-NZ"/>
              </w:rPr>
            </w:pPr>
            <w:r w:rsidRPr="00B479FC">
              <w:rPr>
                <w:rStyle w:val="BoldandItalics"/>
              </w:rPr>
              <w:t xml:space="preserve">Safety requirements </w:t>
            </w:r>
            <w:r w:rsidRPr="00B479FC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FC" w:rsidP="00B479FC">
            <w:pPr>
              <w:pStyle w:val="ListBullet"/>
            </w:pPr>
            <w:r w:rsidRPr="00B479FC">
              <w:t>work health and safety (WHS) and</w:t>
            </w:r>
            <w:r w:rsidRPr="00B479FC">
              <w:t xml:space="preserve"> occupational health and safety (OHS) requirements, including procedures for:</w:t>
            </w:r>
          </w:p>
          <w:p w:rsidR="00000000" w:rsidRPr="00B479FC" w:rsidP="00B479FC">
            <w:pPr>
              <w:pStyle w:val="ListBullet2"/>
            </w:pPr>
            <w:r w:rsidRPr="00B479FC">
              <w:t>manually handling goods</w:t>
            </w:r>
          </w:p>
          <w:p w:rsidR="00000000" w:rsidRPr="00B479FC" w:rsidP="00B479FC">
            <w:pPr>
              <w:pStyle w:val="ListBullet2"/>
            </w:pPr>
            <w:r w:rsidRPr="00B479FC">
              <w:t>using cleaning chemicals and dangerous goods</w:t>
            </w:r>
          </w:p>
          <w:p w:rsidR="00000000" w:rsidRPr="00B479FC" w:rsidP="00B479FC">
            <w:pPr>
              <w:pStyle w:val="ListBullet2"/>
            </w:pPr>
            <w:r w:rsidRPr="00B479FC">
              <w:t>selecting and using personal protective equipment (PPE).</w:t>
            </w:r>
          </w:p>
        </w:tc>
      </w:tr>
    </w:tbl>
    <w:p w:rsidR="00000000" w:rsidRPr="00B479FC" w:rsidP="00B479FC">
      <w:pPr>
        <w:pStyle w:val="BodyText"/>
      </w:pPr>
    </w:p>
    <w:p w:rsidR="00000000" w:rsidRPr="00B479FC" w:rsidP="00B479FC">
      <w:pPr>
        <w:pStyle w:val="AllowPageBreak"/>
      </w:pPr>
    </w:p>
    <w:p w:rsidR="00000000" w:rsidRPr="00B479FC" w:rsidP="00B479FC">
      <w:pPr>
        <w:pStyle w:val="Heading1"/>
      </w:pPr>
      <w:bookmarkStart w:id="8" w:name="O_796009"/>
      <w:bookmarkEnd w:id="8"/>
      <w:r w:rsidRPr="00B479FC">
        <w:t>Unit Mapping Information</w:t>
      </w:r>
    </w:p>
    <w:p w:rsidR="00000000" w:rsidRPr="00B479FC" w:rsidP="00071F4A">
      <w:pPr>
        <w:pStyle w:val="BodyText"/>
      </w:pPr>
      <w:r w:rsidRPr="00B479FC">
        <w:t>Equivalent to AURAMA3004 Maintain business image</w:t>
      </w:r>
    </w:p>
    <w:p w:rsidR="00000000" w:rsidRPr="00B479FC" w:rsidP="00B479FC">
      <w:pPr>
        <w:pStyle w:val="Heading1"/>
      </w:pPr>
      <w:bookmarkStart w:id="9" w:name="O_796016"/>
      <w:bookmarkEnd w:id="9"/>
      <w:r w:rsidRPr="00B479FC">
        <w:t>Links</w:t>
      </w:r>
    </w:p>
    <w:p w:rsidR="00000000" w:rsidRPr="00B479FC" w:rsidP="00071F4A">
      <w:pPr>
        <w:pStyle w:val="BodyText"/>
      </w:pPr>
      <w:r w:rsidRPr="00B479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3437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479FC" w:rsidP="00071F4A">
      <w:pPr>
        <w:pStyle w:val="BodyText"/>
        <w:sectPr w:rsidSect="00B479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79FC" w:rsidP="00B479FC">
      <w:pPr>
        <w:pStyle w:val="SuperHeading"/>
      </w:pPr>
      <w:r w:rsidRPr="00B479FC">
        <w:t>Assessment Requirements for AURAMA004 Maintain business image in an automotive workplace</w:t>
      </w:r>
    </w:p>
    <w:p w:rsidR="00000000" w:rsidRPr="00B479FC" w:rsidP="00B479FC">
      <w:pPr>
        <w:pStyle w:val="Heading1"/>
      </w:pPr>
      <w:bookmarkStart w:id="10" w:name="O_796011"/>
      <w:bookmarkEnd w:id="10"/>
      <w:r w:rsidRPr="00B479F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71F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FC" w:rsidP="00B479FC">
            <w:pPr>
              <w:pStyle w:val="BodyText"/>
            </w:pPr>
            <w:r w:rsidRPr="00B479F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FC">
            <w:pPr>
              <w:pStyle w:val="BodyText"/>
              <w:rPr>
                <w:lang w:val="en-NZ"/>
              </w:rPr>
            </w:pPr>
            <w:r w:rsidRPr="00B479FC">
              <w:rPr>
                <w:rStyle w:val="SpecialBold"/>
              </w:rPr>
              <w:t>Comment</w:t>
            </w:r>
          </w:p>
        </w:tc>
      </w:tr>
      <w:tr w:rsidTr="00071F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FC">
            <w:pPr>
              <w:pStyle w:val="BodyText"/>
              <w:rPr>
                <w:lang w:val="en-NZ"/>
              </w:rPr>
            </w:pPr>
            <w:r w:rsidRPr="00B479F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FC" w:rsidP="00B479FC">
            <w:pPr>
              <w:pStyle w:val="BodyText"/>
            </w:pPr>
            <w:r w:rsidRPr="00B479FC">
              <w:t>New unit of competency.</w:t>
            </w:r>
          </w:p>
        </w:tc>
      </w:tr>
    </w:tbl>
    <w:p w:rsidR="00000000" w:rsidRPr="00B479FC" w:rsidP="00B479FC">
      <w:pPr>
        <w:pStyle w:val="BodyText"/>
      </w:pPr>
    </w:p>
    <w:p w:rsidR="00000000" w:rsidRPr="00B479FC" w:rsidP="00B479FC">
      <w:pPr>
        <w:pStyle w:val="AllowPageBreak"/>
      </w:pPr>
    </w:p>
    <w:p w:rsidR="00000000" w:rsidRPr="00B479FC" w:rsidP="00B479FC">
      <w:pPr>
        <w:pStyle w:val="Heading1"/>
      </w:pPr>
      <w:bookmarkStart w:id="11" w:name="O_796012"/>
      <w:bookmarkEnd w:id="11"/>
      <w:r w:rsidRPr="00B479FC">
        <w:t>Performance Evidence</w:t>
      </w:r>
    </w:p>
    <w:p w:rsidR="00000000" w:rsidRPr="00B479FC" w:rsidP="00071F4A">
      <w:pPr>
        <w:pStyle w:val="BodyText"/>
      </w:pPr>
      <w:r w:rsidRPr="00B479FC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B479FC" w:rsidP="00B479FC">
      <w:pPr>
        <w:pStyle w:val="ListBullet"/>
      </w:pPr>
      <w:r w:rsidRPr="00B479FC">
        <w:t>maintain the business image of an</w:t>
      </w:r>
      <w:r w:rsidRPr="00B479FC">
        <w:t xml:space="preserve"> automotive workplace over one week, including:</w:t>
      </w:r>
    </w:p>
    <w:p w:rsidR="00000000" w:rsidRPr="00B479FC" w:rsidP="00B479FC">
      <w:pPr>
        <w:pStyle w:val="ListBullet2"/>
      </w:pPr>
      <w:r w:rsidRPr="00B479FC">
        <w:t>ensuring a clean and tidy appearance of the workplace</w:t>
      </w:r>
    </w:p>
    <w:p w:rsidR="00000000" w:rsidRPr="00B479FC" w:rsidP="00B479FC">
      <w:pPr>
        <w:pStyle w:val="ListBullet2"/>
      </w:pPr>
      <w:r w:rsidRPr="00B479FC">
        <w:t>ensuring correct staff attire and grooming</w:t>
      </w:r>
    </w:p>
    <w:p w:rsidR="00000000" w:rsidRPr="00B479FC" w:rsidP="00B479FC">
      <w:pPr>
        <w:pStyle w:val="ListBullet2"/>
      </w:pPr>
      <w:r w:rsidRPr="00B479FC">
        <w:t xml:space="preserve">ensuring waste is correctly disposed of </w:t>
      </w:r>
    </w:p>
    <w:p w:rsidR="00000000" w:rsidRPr="00B479FC" w:rsidP="00B479FC">
      <w:pPr>
        <w:pStyle w:val="ListBullet2"/>
      </w:pPr>
      <w:r w:rsidRPr="00B479FC">
        <w:t>engaging in one promotional activity to the limits of own role.</w:t>
      </w:r>
    </w:p>
    <w:p w:rsidR="00000000" w:rsidRPr="00B479FC" w:rsidP="00B479FC">
      <w:pPr>
        <w:pStyle w:val="AllowPageBreak"/>
      </w:pPr>
    </w:p>
    <w:p w:rsidR="00000000" w:rsidRPr="00B479FC" w:rsidP="00B479FC">
      <w:pPr>
        <w:pStyle w:val="Heading1"/>
      </w:pPr>
      <w:bookmarkStart w:id="12" w:name="O_796013"/>
      <w:bookmarkEnd w:id="12"/>
      <w:r w:rsidRPr="00B479FC">
        <w:t>Knowledge Evidence</w:t>
      </w:r>
    </w:p>
    <w:p w:rsidR="00000000" w:rsidRPr="00B479FC" w:rsidP="00071F4A">
      <w:pPr>
        <w:pStyle w:val="BodyText"/>
      </w:pPr>
      <w:r w:rsidRPr="00B479FC">
        <w:t>Individuals must be able to demonstrate knowledge of:</w:t>
      </w:r>
    </w:p>
    <w:p w:rsidR="00000000" w:rsidRPr="00B479FC" w:rsidP="00B479FC">
      <w:pPr>
        <w:pStyle w:val="ListBullet"/>
      </w:pPr>
      <w:r w:rsidRPr="00B479FC">
        <w:t>work health and safety (WHS) and occupational health and safety (OHS) requirements relating to maintaining business image in an automotive workplace, including proced</w:t>
      </w:r>
      <w:r w:rsidRPr="00B479FC">
        <w:t>ures for:</w:t>
      </w:r>
    </w:p>
    <w:p w:rsidR="00000000" w:rsidRPr="00B479FC" w:rsidP="00B479FC">
      <w:pPr>
        <w:pStyle w:val="ListBullet2"/>
      </w:pPr>
      <w:r w:rsidRPr="00B479FC">
        <w:t>manually handling goods</w:t>
      </w:r>
    </w:p>
    <w:p w:rsidR="00000000" w:rsidRPr="00B479FC" w:rsidP="00B479FC">
      <w:pPr>
        <w:pStyle w:val="ListBullet2"/>
      </w:pPr>
      <w:r w:rsidRPr="00B479FC">
        <w:t>using cleaning chemicals and dangerous goods</w:t>
      </w:r>
    </w:p>
    <w:p w:rsidR="00000000" w:rsidRPr="00B479FC" w:rsidP="00B479FC">
      <w:pPr>
        <w:pStyle w:val="ListBullet2"/>
      </w:pPr>
      <w:r w:rsidRPr="00B479FC">
        <w:t>selecting and using personal protective equipment (PPE)</w:t>
      </w:r>
    </w:p>
    <w:p w:rsidR="00000000" w:rsidRPr="00B479FC" w:rsidP="00B479FC">
      <w:pPr>
        <w:pStyle w:val="ListBullet"/>
      </w:pPr>
      <w:r w:rsidRPr="00B479FC">
        <w:t>procedures for maintaining the physical appearance of an automotive workplace, including procedures for:</w:t>
      </w:r>
    </w:p>
    <w:p w:rsidR="00000000" w:rsidRPr="00B479FC" w:rsidP="00B479FC">
      <w:pPr>
        <w:pStyle w:val="ListBullet2"/>
      </w:pPr>
      <w:r w:rsidRPr="00B479FC">
        <w:t>cleaning buildings, grounds and equipment</w:t>
      </w:r>
    </w:p>
    <w:p w:rsidR="00000000" w:rsidRPr="00B479FC" w:rsidP="00B479FC">
      <w:pPr>
        <w:pStyle w:val="ListBullet2"/>
      </w:pPr>
      <w:r w:rsidRPr="00B479FC">
        <w:t>waste disposal and recycling processes, including designated locations for waste storage and collection</w:t>
      </w:r>
    </w:p>
    <w:p w:rsidR="00000000" w:rsidRPr="00B479FC" w:rsidP="00B479FC">
      <w:pPr>
        <w:pStyle w:val="ListBullet2"/>
      </w:pPr>
      <w:r w:rsidRPr="00B479FC">
        <w:t>maintaining defined areas for specific tasks, including:</w:t>
      </w:r>
    </w:p>
    <w:p w:rsidR="00000000" w:rsidRPr="00B479FC" w:rsidP="00B479FC">
      <w:pPr>
        <w:pStyle w:val="ListBullet3"/>
      </w:pPr>
      <w:r w:rsidRPr="00B479FC">
        <w:t>reception area</w:t>
      </w:r>
    </w:p>
    <w:p w:rsidR="00000000" w:rsidRPr="00B479FC" w:rsidP="00B479FC">
      <w:pPr>
        <w:pStyle w:val="ListBullet3"/>
      </w:pPr>
      <w:r w:rsidRPr="00B479FC">
        <w:t>staff and public amenities</w:t>
      </w:r>
    </w:p>
    <w:p w:rsidR="00000000" w:rsidRPr="00B479FC" w:rsidP="00B479FC">
      <w:pPr>
        <w:pStyle w:val="ListBullet3"/>
      </w:pPr>
      <w:r w:rsidRPr="00B479FC">
        <w:t>service and repair work areas</w:t>
      </w:r>
    </w:p>
    <w:p w:rsidR="00000000" w:rsidRPr="00B479FC" w:rsidP="00B479FC">
      <w:pPr>
        <w:pStyle w:val="ListBullet2"/>
      </w:pPr>
      <w:r w:rsidRPr="00B479FC">
        <w:t>monitoring maintenance plans</w:t>
      </w:r>
    </w:p>
    <w:p w:rsidR="00000000" w:rsidRPr="00B479FC" w:rsidP="00B479FC">
      <w:pPr>
        <w:pStyle w:val="ListBullet2"/>
      </w:pPr>
      <w:r w:rsidRPr="00B479FC">
        <w:t>monitoring workplace signage, including:</w:t>
      </w:r>
    </w:p>
    <w:p w:rsidR="00000000" w:rsidRPr="00B479FC" w:rsidP="00B479FC">
      <w:pPr>
        <w:pStyle w:val="ListBullet3"/>
      </w:pPr>
      <w:r w:rsidRPr="00B479FC">
        <w:t>checking currency</w:t>
      </w:r>
    </w:p>
    <w:p w:rsidR="00000000" w:rsidRPr="00B479FC" w:rsidP="00B479FC">
      <w:pPr>
        <w:pStyle w:val="ListBullet3"/>
      </w:pPr>
      <w:r w:rsidRPr="00B479FC">
        <w:t>placement</w:t>
      </w:r>
    </w:p>
    <w:p w:rsidR="00000000" w:rsidRPr="00B479FC" w:rsidP="00B479FC">
      <w:pPr>
        <w:pStyle w:val="ListBullet3"/>
      </w:pPr>
      <w:r w:rsidRPr="00B479FC">
        <w:t>condition</w:t>
      </w:r>
    </w:p>
    <w:p w:rsidR="00000000" w:rsidRPr="00B479FC" w:rsidP="00B479FC">
      <w:pPr>
        <w:pStyle w:val="ListBullet"/>
      </w:pPr>
      <w:r w:rsidRPr="00B479FC">
        <w:t>procedures for monitoring workplace attire and grooming standards, including procedures for:</w:t>
      </w:r>
    </w:p>
    <w:p w:rsidR="00000000" w:rsidRPr="00B479FC" w:rsidP="00B479FC">
      <w:pPr>
        <w:pStyle w:val="ListBullet2"/>
      </w:pPr>
      <w:r w:rsidRPr="00B479FC">
        <w:t>communicating requirements to staff</w:t>
      </w:r>
    </w:p>
    <w:p w:rsidR="00000000" w:rsidRPr="00B479FC" w:rsidP="00B479FC">
      <w:pPr>
        <w:pStyle w:val="ListBullet2"/>
      </w:pPr>
      <w:r w:rsidRPr="00B479FC">
        <w:t>evaluating staff attire and grooming against workplace standards</w:t>
      </w:r>
    </w:p>
    <w:p w:rsidR="00000000" w:rsidRPr="00B479FC" w:rsidP="00B479FC">
      <w:pPr>
        <w:pStyle w:val="ListBullet"/>
      </w:pPr>
      <w:r w:rsidRPr="00B479FC">
        <w:t>procedures for monitoring waste disposal processes, including:</w:t>
      </w:r>
    </w:p>
    <w:p w:rsidR="00000000" w:rsidRPr="00B479FC" w:rsidP="00B479FC">
      <w:pPr>
        <w:pStyle w:val="ListBullet2"/>
      </w:pPr>
      <w:r w:rsidRPr="00B479FC">
        <w:t>workplace and local government requirements</w:t>
      </w:r>
    </w:p>
    <w:p w:rsidR="00000000" w:rsidRPr="00B479FC" w:rsidP="00B479FC">
      <w:pPr>
        <w:pStyle w:val="ListBullet2"/>
      </w:pPr>
      <w:r w:rsidRPr="00B479FC">
        <w:t>recycling procedures for:</w:t>
      </w:r>
    </w:p>
    <w:p w:rsidR="00000000" w:rsidRPr="00B479FC" w:rsidP="00B479FC">
      <w:pPr>
        <w:pStyle w:val="ListBullet3"/>
      </w:pPr>
      <w:r w:rsidRPr="00B479FC">
        <w:t>office waste</w:t>
      </w:r>
    </w:p>
    <w:p w:rsidR="00000000" w:rsidRPr="00B479FC" w:rsidP="00B479FC">
      <w:pPr>
        <w:pStyle w:val="ListBullet3"/>
      </w:pPr>
      <w:r w:rsidRPr="00B479FC">
        <w:t>service and repair work area waste</w:t>
      </w:r>
    </w:p>
    <w:p w:rsidR="00000000" w:rsidRPr="00B479FC" w:rsidP="00B479FC">
      <w:pPr>
        <w:pStyle w:val="ListBullet2"/>
      </w:pPr>
      <w:r w:rsidRPr="00B479FC">
        <w:t>waste collection schedules</w:t>
      </w:r>
    </w:p>
    <w:p w:rsidR="00000000" w:rsidRPr="00B479FC" w:rsidP="00B479FC">
      <w:pPr>
        <w:pStyle w:val="ListBullet"/>
      </w:pPr>
      <w:r w:rsidRPr="00B479FC">
        <w:t>procedures for promoting workplace products and services, including:</w:t>
      </w:r>
    </w:p>
    <w:p w:rsidR="00000000" w:rsidRPr="00B479FC" w:rsidP="00B479FC">
      <w:pPr>
        <w:pStyle w:val="ListBullet2"/>
      </w:pPr>
      <w:r w:rsidRPr="00B479FC">
        <w:t>basic principles of display and design, including layout and presentation</w:t>
      </w:r>
    </w:p>
    <w:p w:rsidR="00000000" w:rsidRPr="00B479FC" w:rsidP="00B479FC">
      <w:pPr>
        <w:pStyle w:val="ListBullet2"/>
      </w:pPr>
      <w:r w:rsidRPr="00B479FC">
        <w:t>types of display areas, including:</w:t>
      </w:r>
    </w:p>
    <w:p w:rsidR="00000000" w:rsidRPr="00B479FC" w:rsidP="00B479FC">
      <w:pPr>
        <w:pStyle w:val="ListBullet3"/>
      </w:pPr>
      <w:r w:rsidRPr="00B479FC">
        <w:t>signage and fixtures on floor</w:t>
      </w:r>
    </w:p>
    <w:p w:rsidR="00000000" w:rsidRPr="00B479FC" w:rsidP="00B479FC">
      <w:pPr>
        <w:pStyle w:val="ListBullet3"/>
      </w:pPr>
      <w:r w:rsidRPr="00B479FC">
        <w:t>interior or exterior areas</w:t>
      </w:r>
    </w:p>
    <w:p w:rsidR="00000000" w:rsidRPr="00B479FC" w:rsidP="00B479FC">
      <w:pPr>
        <w:pStyle w:val="ListBullet3"/>
      </w:pPr>
      <w:r w:rsidRPr="00B479FC">
        <w:t>permanent or temporary displays</w:t>
      </w:r>
    </w:p>
    <w:p w:rsidR="00000000" w:rsidRPr="00B479FC" w:rsidP="00B479FC">
      <w:pPr>
        <w:pStyle w:val="ListBullet3"/>
      </w:pPr>
      <w:r w:rsidRPr="00B479FC">
        <w:t>publicly accessible areas</w:t>
      </w:r>
    </w:p>
    <w:p w:rsidR="00000000" w:rsidRPr="00B479FC" w:rsidP="00B479FC">
      <w:pPr>
        <w:pStyle w:val="ListBullet3"/>
      </w:pPr>
      <w:r w:rsidRPr="00B479FC">
        <w:t>shelves and windows in areas</w:t>
      </w:r>
    </w:p>
    <w:p w:rsidR="00000000" w:rsidRPr="00B479FC" w:rsidP="00B479FC">
      <w:pPr>
        <w:pStyle w:val="ListBullet2"/>
      </w:pPr>
      <w:r w:rsidRPr="00B479FC">
        <w:t>displaying products, including their rotation, maintenance, storage requirements, pricing and labelling</w:t>
      </w:r>
    </w:p>
    <w:p w:rsidR="00000000" w:rsidRPr="00B479FC" w:rsidP="00B479FC">
      <w:pPr>
        <w:pStyle w:val="ListBullet2"/>
      </w:pPr>
      <w:r w:rsidRPr="00B479FC">
        <w:t>arrangi</w:t>
      </w:r>
      <w:r w:rsidRPr="00B479FC">
        <w:t>ng advertising and promotional information.</w:t>
      </w:r>
    </w:p>
    <w:p w:rsidR="00000000" w:rsidRPr="00B479FC" w:rsidP="00B479FC">
      <w:pPr>
        <w:pStyle w:val="AllowPageBreak"/>
      </w:pPr>
    </w:p>
    <w:p w:rsidR="00000000" w:rsidRPr="00B479FC" w:rsidP="00B479FC">
      <w:pPr>
        <w:pStyle w:val="Heading1"/>
      </w:pPr>
      <w:bookmarkStart w:id="13" w:name="O_796014"/>
      <w:bookmarkEnd w:id="13"/>
      <w:r w:rsidRPr="00B479FC">
        <w:t>Assessment Conditions</w:t>
      </w:r>
    </w:p>
    <w:p w:rsidR="00000000" w:rsidRPr="00B479FC" w:rsidP="00071F4A">
      <w:pPr>
        <w:pStyle w:val="BodyText"/>
      </w:pPr>
      <w:r w:rsidRPr="00B479FC">
        <w:t>Assessors must satisfy NVR/AQTF assessor requirements.</w:t>
      </w:r>
    </w:p>
    <w:p w:rsidR="00000000" w:rsidRPr="00B479FC" w:rsidP="00071F4A">
      <w:pPr>
        <w:pStyle w:val="BodyText"/>
      </w:pPr>
      <w:r w:rsidRPr="00B479FC">
        <w:t>Competency is to be assessed in the workplace or a simulated environment that accurately reflects performance in a re</w:t>
      </w:r>
      <w:r w:rsidRPr="00B479FC">
        <w:t>al workplace setting.</w:t>
      </w:r>
    </w:p>
    <w:p w:rsidR="00000000" w:rsidRPr="00B479FC" w:rsidP="00071F4A">
      <w:pPr>
        <w:pStyle w:val="BodyText"/>
      </w:pPr>
      <w:r w:rsidRPr="00B479FC">
        <w:t>Assessment must include direct observation of tasks.</w:t>
      </w:r>
    </w:p>
    <w:p w:rsidR="00000000" w:rsidRPr="00B479FC" w:rsidP="00071F4A">
      <w:pPr>
        <w:pStyle w:val="BodyText"/>
      </w:pPr>
      <w:r w:rsidRPr="00B479FC">
        <w:t xml:space="preserve">Where assessment of competency includes third-party evidence, individuals </w:t>
      </w:r>
      <w:r w:rsidRPr="00B479FC">
        <w:t>must provide evidence that links them to having maintained the business image of an automotive workplace, e.g. maintenance plans.</w:t>
      </w:r>
    </w:p>
    <w:p w:rsidR="00000000" w:rsidRPr="00B479FC" w:rsidP="00071F4A">
      <w:pPr>
        <w:pStyle w:val="BodyText"/>
      </w:pPr>
      <w:r w:rsidRPr="00B479FC">
        <w:t>Assessors must verify performance evidence through questioning on skills and knowledge to ensure correct interpretation and a</w:t>
      </w:r>
      <w:r w:rsidRPr="00B479FC">
        <w:t>pplication.</w:t>
      </w:r>
    </w:p>
    <w:p w:rsidR="00000000" w:rsidRPr="00B479FC" w:rsidP="00071F4A">
      <w:pPr>
        <w:pStyle w:val="BodyText"/>
      </w:pPr>
      <w:r w:rsidRPr="00B479FC">
        <w:t>The following resources must be made available:</w:t>
      </w:r>
    </w:p>
    <w:p w:rsidR="00000000" w:rsidRPr="00B479FC" w:rsidP="00B479FC">
      <w:pPr>
        <w:pStyle w:val="ListBullet"/>
      </w:pPr>
      <w:r w:rsidRPr="00B479FC">
        <w:t>automotive workplace or simulated workplace</w:t>
      </w:r>
    </w:p>
    <w:p w:rsidR="00000000" w:rsidRPr="00B479FC" w:rsidP="00B479FC">
      <w:pPr>
        <w:pStyle w:val="ListBullet"/>
      </w:pPr>
      <w:r w:rsidRPr="00B479FC">
        <w:t>workplace procedures relating to:</w:t>
      </w:r>
    </w:p>
    <w:p w:rsidR="00000000" w:rsidRPr="00B479FC" w:rsidP="00B479FC">
      <w:pPr>
        <w:pStyle w:val="ListBullet2"/>
      </w:pPr>
      <w:r w:rsidRPr="00B479FC">
        <w:t>maintaining equipment and facilities</w:t>
      </w:r>
    </w:p>
    <w:p w:rsidR="00000000" w:rsidRPr="00B479FC" w:rsidP="00B479FC">
      <w:pPr>
        <w:pStyle w:val="ListBullet2"/>
      </w:pPr>
      <w:r w:rsidRPr="00B479FC">
        <w:t>personal presentation, attire and grooming</w:t>
      </w:r>
    </w:p>
    <w:p w:rsidR="00000000" w:rsidRPr="00B479FC" w:rsidP="00B479FC">
      <w:pPr>
        <w:pStyle w:val="ListBullet2"/>
      </w:pPr>
      <w:r w:rsidRPr="00B479FC">
        <w:t>waste disposal and recycling proces</w:t>
      </w:r>
      <w:r w:rsidRPr="00B479FC">
        <w:t xml:space="preserve">ses </w:t>
      </w:r>
    </w:p>
    <w:p w:rsidR="00000000" w:rsidRPr="00B479FC" w:rsidP="00B479FC">
      <w:pPr>
        <w:pStyle w:val="ListBullet"/>
      </w:pPr>
      <w:r w:rsidRPr="00B479FC">
        <w:t>commercially realistic number of diverse staff working in an automotive workplace.</w:t>
      </w:r>
    </w:p>
    <w:p w:rsidR="00000000" w:rsidRPr="00B479FC" w:rsidP="00B479FC">
      <w:pPr>
        <w:pStyle w:val="AllowPageBreak"/>
      </w:pPr>
    </w:p>
    <w:p w:rsidR="00000000" w:rsidRPr="00B479FC" w:rsidP="00B479FC">
      <w:pPr>
        <w:pStyle w:val="Heading1"/>
      </w:pPr>
      <w:bookmarkStart w:id="14" w:name="O_796017"/>
      <w:bookmarkEnd w:id="14"/>
      <w:r w:rsidRPr="00B479FC">
        <w:t>Links</w:t>
      </w:r>
    </w:p>
    <w:p w:rsidR="00000000" w:rsidRPr="00B479FC" w:rsidP="00071F4A">
      <w:pPr>
        <w:pStyle w:val="BodyText"/>
      </w:pPr>
      <w:r w:rsidRPr="00B479FC">
        <w:t>Companion Volume i</w:t>
      </w:r>
      <w:r w:rsidRPr="00B479FC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3437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479FC" w:rsidP="00071F4A">
      <w:pPr>
        <w:pStyle w:val="BodyText"/>
      </w:pPr>
      <w:r w:rsidRPr="00B479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3437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479FC" w:rsidP="00B479FC"/>
    <w:sectPr w:rsidSect="00B479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FC" w:rsidRPr="00071F4A" w:rsidP="00071F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F4A" w:rsidP="00B479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71F4A" w:rsidP="00B479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71F4A" w:rsidP="00B479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FC" w:rsidP="00B479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1F4A">
      <w:t>Approved</w:t>
    </w:r>
    <w:r w:rsidR="00071F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1F4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1F4A">
      <w:rPr>
        <w:noProof/>
      </w:rPr>
      <w:t>5</w:t>
    </w:r>
    <w:r>
      <w:rPr>
        <w:noProof/>
      </w:rPr>
      <w:fldChar w:fldCharType="end"/>
    </w:r>
  </w:p>
  <w:p w:rsidR="00B479FC" w:rsidP="00B479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1F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1F4A">
      <w:t>Mining and Automotive Skills Alliance</w:t>
    </w:r>
    <w:r w:rsidR="00071F4A">
      <w:fldChar w:fldCharType="end"/>
    </w:r>
  </w:p>
  <w:p w:rsidR="00B479FC" w:rsidP="00B479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F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9FC" w:rsidRPr="00071F4A" w:rsidP="00071F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F4A" w:rsidRPr="002D2AF8" w:rsidP="00B479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AURAMA004 Maintain business image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71F4A" w:rsidP="00B479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FC" w:rsidRPr="002D2AF8" w:rsidP="00B479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1F4A">
      <w:t>AURAMA004 Maintain business image in an automotive workplace</w:t>
    </w:r>
    <w:r w:rsidR="00071F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1F4A">
      <w:rPr>
        <w:noProof/>
      </w:rPr>
      <w:t>1 March 2025</w:t>
    </w:r>
    <w:r>
      <w:fldChar w:fldCharType="end"/>
    </w:r>
  </w:p>
  <w:p w:rsidR="00B479FC" w:rsidP="00B479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907E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1C20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723F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9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9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9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9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9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9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9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9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9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9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9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9FC"/>
  </w:style>
  <w:style w:type="character" w:customStyle="1" w:styleId="Heading1Char">
    <w:name w:val="Heading 1 Char"/>
    <w:basedOn w:val="DefaultParagraphFont"/>
    <w:link w:val="Heading1"/>
    <w:rsid w:val="00B479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9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9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79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79F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79FC"/>
    <w:rPr>
      <w:b/>
      <w:spacing w:val="0"/>
    </w:rPr>
  </w:style>
  <w:style w:type="paragraph" w:styleId="ListBullet2">
    <w:name w:val="List Bullet 2"/>
    <w:basedOn w:val="List2"/>
    <w:rsid w:val="00B479F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79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9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479F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B479F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479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9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9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9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9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9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9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9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9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9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9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9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9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9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9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9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9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9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79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79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9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9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79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9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9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9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9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9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9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9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9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9FC"/>
    <w:rPr>
      <w:i/>
    </w:rPr>
  </w:style>
  <w:style w:type="paragraph" w:styleId="Caption">
    <w:name w:val="caption"/>
    <w:basedOn w:val="BodyText"/>
    <w:next w:val="Normal"/>
    <w:qFormat/>
    <w:rsid w:val="00B479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9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9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9FC"/>
  </w:style>
  <w:style w:type="paragraph" w:styleId="TableofFigures">
    <w:name w:val="table of figures"/>
    <w:basedOn w:val="Normal"/>
    <w:next w:val="Normal"/>
    <w:semiHidden/>
    <w:rsid w:val="00B479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9F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479FC"/>
    <w:rPr>
      <w:rFonts w:ascii="Wingdings" w:hAnsi="Wingdings"/>
    </w:rPr>
  </w:style>
  <w:style w:type="paragraph" w:customStyle="1" w:styleId="TableHeading">
    <w:name w:val="Table Heading"/>
    <w:basedOn w:val="HeadingBase"/>
    <w:rsid w:val="00B479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9FC"/>
    <w:rPr>
      <w:color w:val="0033CC"/>
      <w:u w:val="none"/>
    </w:rPr>
  </w:style>
  <w:style w:type="paragraph" w:customStyle="1" w:styleId="BodyTextRight">
    <w:name w:val="Body Text Right"/>
    <w:basedOn w:val="BodyText"/>
    <w:rsid w:val="00B479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9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9F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9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9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9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9FC"/>
    <w:rPr>
      <w:sz w:val="32"/>
    </w:rPr>
  </w:style>
  <w:style w:type="paragraph" w:customStyle="1" w:styleId="HeadingProcedure">
    <w:name w:val="Heading Procedure"/>
    <w:basedOn w:val="HeadingBase"/>
    <w:next w:val="Normal"/>
    <w:rsid w:val="00B479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9FC"/>
    <w:pPr>
      <w:spacing w:before="60" w:after="60"/>
    </w:pPr>
  </w:style>
  <w:style w:type="paragraph" w:styleId="ListContinue">
    <w:name w:val="List Continue"/>
    <w:basedOn w:val="List"/>
    <w:rsid w:val="00B479FC"/>
    <w:pPr>
      <w:ind w:firstLine="0"/>
    </w:pPr>
  </w:style>
  <w:style w:type="paragraph" w:customStyle="1" w:styleId="ListNote">
    <w:name w:val="List Note"/>
    <w:basedOn w:val="List"/>
    <w:rsid w:val="00B479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9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9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9FC"/>
    <w:rPr>
      <w:rFonts w:ascii="Courier New" w:hAnsi="Courier New"/>
    </w:rPr>
  </w:style>
  <w:style w:type="paragraph" w:customStyle="1" w:styleId="NoteBullet">
    <w:name w:val="Note Bullet"/>
    <w:basedOn w:val="Note"/>
    <w:rsid w:val="00B479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9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9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9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9F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479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9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9FC"/>
    <w:rPr>
      <w:b/>
      <w:smallCaps/>
    </w:rPr>
  </w:style>
  <w:style w:type="paragraph" w:customStyle="1" w:styleId="TableListNumber">
    <w:name w:val="Table List Number"/>
    <w:basedOn w:val="ListNumber"/>
    <w:rsid w:val="00B479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9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9FC"/>
    <w:pPr>
      <w:numPr>
        <w:numId w:val="10"/>
      </w:numPr>
    </w:pPr>
  </w:style>
  <w:style w:type="paragraph" w:customStyle="1" w:styleId="ListAlpha2">
    <w:name w:val="List Alpha 2"/>
    <w:basedOn w:val="List2"/>
    <w:rsid w:val="00B479FC"/>
    <w:pPr>
      <w:numPr>
        <w:numId w:val="9"/>
      </w:numPr>
    </w:pPr>
  </w:style>
  <w:style w:type="paragraph" w:styleId="List2">
    <w:name w:val="List 2"/>
    <w:basedOn w:val="BodyText"/>
    <w:rsid w:val="00B479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9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9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9F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479F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479FC"/>
    <w:pPr>
      <w:numPr>
        <w:numId w:val="5"/>
      </w:numPr>
    </w:pPr>
  </w:style>
  <w:style w:type="paragraph" w:styleId="ListContinue2">
    <w:name w:val="List Continue 2"/>
    <w:basedOn w:val="List2"/>
    <w:rsid w:val="00B479FC"/>
    <w:pPr>
      <w:ind w:firstLine="0"/>
    </w:pPr>
  </w:style>
  <w:style w:type="paragraph" w:styleId="ListContinue3">
    <w:name w:val="List Continue 3"/>
    <w:basedOn w:val="List3"/>
    <w:rsid w:val="00B479FC"/>
    <w:pPr>
      <w:ind w:left="1021" w:firstLine="0"/>
    </w:pPr>
  </w:style>
  <w:style w:type="paragraph" w:styleId="ListContinue4">
    <w:name w:val="List Continue 4"/>
    <w:basedOn w:val="List4"/>
    <w:rsid w:val="00B479FC"/>
    <w:pPr>
      <w:ind w:firstLine="0"/>
    </w:pPr>
  </w:style>
  <w:style w:type="paragraph" w:styleId="ListContinue5">
    <w:name w:val="List Continue 5"/>
    <w:basedOn w:val="List5"/>
    <w:rsid w:val="00B479FC"/>
    <w:pPr>
      <w:ind w:firstLine="0"/>
    </w:pPr>
  </w:style>
  <w:style w:type="paragraph" w:styleId="ListNumber3">
    <w:name w:val="List Number 3"/>
    <w:basedOn w:val="List3"/>
    <w:rsid w:val="00B479FC"/>
    <w:pPr>
      <w:numPr>
        <w:numId w:val="6"/>
      </w:numPr>
    </w:pPr>
  </w:style>
  <w:style w:type="paragraph" w:styleId="ListNumber4">
    <w:name w:val="List Number 4"/>
    <w:basedOn w:val="List4"/>
    <w:rsid w:val="00B479FC"/>
    <w:pPr>
      <w:numPr>
        <w:numId w:val="7"/>
      </w:numPr>
    </w:pPr>
  </w:style>
  <w:style w:type="paragraph" w:styleId="ListNumber5">
    <w:name w:val="List Number 5"/>
    <w:basedOn w:val="List5"/>
    <w:rsid w:val="00B479FC"/>
    <w:pPr>
      <w:numPr>
        <w:numId w:val="8"/>
      </w:numPr>
    </w:pPr>
  </w:style>
  <w:style w:type="paragraph" w:styleId="BlockText">
    <w:name w:val="Block Text"/>
    <w:basedOn w:val="Normal"/>
    <w:rsid w:val="00B479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9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9FC"/>
    <w:rPr>
      <w:sz w:val="16"/>
      <w:vertAlign w:val="superscript"/>
    </w:rPr>
  </w:style>
  <w:style w:type="character" w:customStyle="1" w:styleId="Symbols">
    <w:name w:val="Symbols"/>
    <w:basedOn w:val="DefaultParagraphFont"/>
    <w:rsid w:val="00B479FC"/>
    <w:rPr>
      <w:rFonts w:ascii="Symbol" w:hAnsi="Symbol"/>
    </w:rPr>
  </w:style>
  <w:style w:type="character" w:customStyle="1" w:styleId="MenuOptions">
    <w:name w:val="Menu Options"/>
    <w:basedOn w:val="DefaultParagraphFont"/>
    <w:rsid w:val="00B479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9FC"/>
    <w:rPr>
      <w:b/>
    </w:rPr>
  </w:style>
  <w:style w:type="character" w:customStyle="1" w:styleId="Underlined">
    <w:name w:val="Underlined"/>
    <w:basedOn w:val="DefaultParagraphFont"/>
    <w:rsid w:val="00B479FC"/>
    <w:rPr>
      <w:u w:val="single"/>
    </w:rPr>
  </w:style>
  <w:style w:type="paragraph" w:customStyle="1" w:styleId="TableBodyTextRight">
    <w:name w:val="Table Body Text Right"/>
    <w:basedOn w:val="TableBodyText"/>
    <w:rsid w:val="00B479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9FC"/>
    <w:rPr>
      <w:sz w:val="18"/>
    </w:rPr>
  </w:style>
  <w:style w:type="paragraph" w:customStyle="1" w:styleId="BodySmallRight">
    <w:name w:val="Body Small Right"/>
    <w:basedOn w:val="BodyTextRight"/>
    <w:rsid w:val="00B479FC"/>
    <w:rPr>
      <w:sz w:val="18"/>
      <w:szCs w:val="18"/>
    </w:rPr>
  </w:style>
  <w:style w:type="paragraph" w:customStyle="1" w:styleId="MarginEdition">
    <w:name w:val="Margin Edition"/>
    <w:basedOn w:val="MarginNote"/>
    <w:rsid w:val="00B479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9FC"/>
    <w:rPr>
      <w:sz w:val="2"/>
      <w:szCs w:val="2"/>
    </w:rPr>
  </w:style>
  <w:style w:type="character" w:customStyle="1" w:styleId="Small">
    <w:name w:val="Small"/>
    <w:basedOn w:val="DefaultParagraphFont"/>
    <w:rsid w:val="00B479FC"/>
    <w:rPr>
      <w:sz w:val="16"/>
    </w:rPr>
  </w:style>
  <w:style w:type="paragraph" w:customStyle="1" w:styleId="WideTable">
    <w:name w:val="Wide Table"/>
    <w:basedOn w:val="Normal"/>
    <w:rsid w:val="00B479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9FC"/>
  </w:style>
  <w:style w:type="paragraph" w:styleId="Quote">
    <w:name w:val="Quote"/>
    <w:basedOn w:val="Heading1"/>
    <w:link w:val="QuoteChar"/>
    <w:qFormat/>
    <w:rsid w:val="00B479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9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9FC"/>
    <w:pPr>
      <w:pageBreakBefore/>
    </w:pPr>
  </w:style>
  <w:style w:type="paragraph" w:customStyle="1" w:styleId="Border">
    <w:name w:val="Border"/>
    <w:basedOn w:val="Normal"/>
    <w:qFormat/>
    <w:rsid w:val="00B479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9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9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9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9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9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9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9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9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9FC"/>
    <w:rPr>
      <w:u w:val="single"/>
    </w:rPr>
  </w:style>
  <w:style w:type="paragraph" w:styleId="BalloonText">
    <w:name w:val="Balloon Text"/>
    <w:basedOn w:val="Normal"/>
    <w:link w:val="BalloonTextChar"/>
    <w:rsid w:val="00B479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9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9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9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9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9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9FC"/>
    <w:pPr>
      <w:spacing w:before="0" w:after="0"/>
    </w:pPr>
  </w:style>
  <w:style w:type="paragraph" w:customStyle="1" w:styleId="BodyTextBold">
    <w:name w:val="Body Text Bold"/>
    <w:basedOn w:val="BodyText"/>
    <w:qFormat/>
    <w:rsid w:val="00B479FC"/>
    <w:rPr>
      <w:b/>
    </w:rPr>
  </w:style>
  <w:style w:type="character" w:styleId="Hyperlink">
    <w:name w:val="Hyperlink"/>
    <w:basedOn w:val="DefaultParagraphFont"/>
    <w:uiPriority w:val="99"/>
    <w:unhideWhenUsed/>
    <w:rsid w:val="00071F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1067</Words>
  <Characters>7294</Characters>
  <Application>Microsoft Office Word</Application>
  <DocSecurity>0</DocSecurity>
  <Lines>227</Lines>
  <Paragraphs>154</Paragraphs>
  <ScaleCrop>false</ScaleCrop>
  <Company>Author-it Software Corporation Ltd.</Company>
  <LinksUpToDate>false</LinksUpToDate>
  <CharactersWithSpaces>8207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AURAMA004 Maintain business image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2025-03-01T12:27:00Z</dcterms:created>
  <dcterms:modified xsi:type="dcterms:W3CDTF">2025-03-01T12:27:00Z</dcterms:modified>
</cp:coreProperties>
</file>