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A6B" w:rsidP="00E76A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AURAFA104 Resolve routine problems in an automotive workplace</w:t>
      </w:r>
      <w:r>
        <w:fldChar w:fldCharType="end"/>
      </w:r>
    </w:p>
    <w:p w:rsidR="00E76A6B" w:rsidP="00E76A6B">
      <w:pPr>
        <w:pStyle w:val="Version"/>
        <w:sectPr w:rsidSect="000D57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71B" w:rsidP="000D571B">
      <w:pPr>
        <w:pStyle w:val="SuperHeading"/>
      </w:pPr>
      <w:r w:rsidRPr="000D571B">
        <w:t>Assessment Requirements for AURAFA104 Resolve routine problems in an automotive workplace</w:t>
      </w:r>
    </w:p>
    <w:p w:rsidR="00000000" w:rsidRPr="000D571B" w:rsidP="000D571B">
      <w:pPr>
        <w:pStyle w:val="Heading1"/>
      </w:pPr>
      <w:bookmarkStart w:id="1" w:name="O_1120201"/>
      <w:bookmarkEnd w:id="1"/>
      <w:r w:rsidRPr="000D57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D57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1B" w:rsidP="000D571B">
            <w:pPr>
              <w:pStyle w:val="BodyText"/>
            </w:pPr>
            <w:r w:rsidRPr="000D571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1B">
            <w:pPr>
              <w:pStyle w:val="BodyText"/>
              <w:rPr>
                <w:lang w:val="en-NZ"/>
              </w:rPr>
            </w:pPr>
            <w:r w:rsidRPr="000D571B">
              <w:rPr>
                <w:rStyle w:val="SpecialBold"/>
              </w:rPr>
              <w:t>Comments</w:t>
            </w:r>
          </w:p>
        </w:tc>
      </w:tr>
      <w:tr w:rsidTr="000D57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1B">
            <w:pPr>
              <w:pStyle w:val="BodyText"/>
              <w:rPr>
                <w:lang w:val="en-NZ"/>
              </w:rPr>
            </w:pPr>
            <w:r w:rsidRPr="000D571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1B" w:rsidP="000D571B">
            <w:pPr>
              <w:pStyle w:val="BodyText"/>
            </w:pPr>
            <w:r w:rsidRPr="000D571B">
              <w:t>This version first released with AUR Automotive Retail, Service and Repair Training Package Version 6.0</w:t>
            </w:r>
          </w:p>
        </w:tc>
      </w:tr>
    </w:tbl>
    <w:p w:rsidR="00000000" w:rsidRPr="000D571B" w:rsidP="000D571B">
      <w:pPr>
        <w:pStyle w:val="BodyText"/>
      </w:pPr>
    </w:p>
    <w:p w:rsidR="00000000" w:rsidRPr="000D571B" w:rsidP="000D571B">
      <w:pPr>
        <w:pStyle w:val="AllowPageBreak"/>
      </w:pPr>
    </w:p>
    <w:p w:rsidR="00000000" w:rsidRPr="000D571B" w:rsidP="000D571B">
      <w:pPr>
        <w:pStyle w:val="Heading1"/>
      </w:pPr>
      <w:bookmarkStart w:id="2" w:name="O_1120204"/>
      <w:bookmarkEnd w:id="2"/>
      <w:r w:rsidRPr="000D571B">
        <w:t>Performance Evidence</w:t>
      </w:r>
    </w:p>
    <w:p w:rsidR="00000000" w:rsidRPr="000D571B" w:rsidP="00E76A6B">
      <w:pPr>
        <w:pStyle w:val="BodyText"/>
      </w:pPr>
      <w:r w:rsidRPr="000D571B">
        <w:t>The candidate must demonstrate the ability to complete the tasks outlined in the elements, performance criteri</w:t>
      </w:r>
      <w:r w:rsidRPr="000D571B">
        <w:t>a and foundation skills of this unit, including evidence of the ability to:</w:t>
      </w:r>
    </w:p>
    <w:p w:rsidR="00000000" w:rsidRPr="000D571B" w:rsidP="000D571B">
      <w:pPr>
        <w:pStyle w:val="ListBullet"/>
      </w:pPr>
      <w:r w:rsidRPr="000D571B">
        <w:t>identify and resolve at least three routine problems in an automotive workplace, each caused by a different one of the following causes:</w:t>
      </w:r>
    </w:p>
    <w:p w:rsidR="00000000" w:rsidRPr="000D571B" w:rsidP="000D571B">
      <w:pPr>
        <w:pStyle w:val="ListBullet2"/>
      </w:pPr>
      <w:r w:rsidRPr="000D571B">
        <w:t>inaccurate or outdated workplace procedur</w:t>
      </w:r>
      <w:r w:rsidRPr="000D571B">
        <w:t>e</w:t>
      </w:r>
    </w:p>
    <w:p w:rsidR="00000000" w:rsidRPr="000D571B" w:rsidP="000D571B">
      <w:pPr>
        <w:pStyle w:val="ListBullet2"/>
      </w:pPr>
      <w:r w:rsidRPr="000D571B">
        <w:t>internal changes to work conditions or environment</w:t>
      </w:r>
    </w:p>
    <w:p w:rsidR="00000000" w:rsidRPr="000D571B" w:rsidP="000D571B">
      <w:pPr>
        <w:pStyle w:val="ListBullet2"/>
      </w:pPr>
      <w:r w:rsidRPr="000D571B">
        <w:t xml:space="preserve">external changes to work conditions or environment </w:t>
      </w:r>
    </w:p>
    <w:p w:rsidR="00000000" w:rsidRPr="000D571B" w:rsidP="000D571B">
      <w:pPr>
        <w:pStyle w:val="ListBullet2"/>
      </w:pPr>
      <w:r w:rsidRPr="000D571B">
        <w:t>additional or non-standard work activities.</w:t>
      </w:r>
    </w:p>
    <w:p w:rsidR="00000000" w:rsidRPr="000D571B" w:rsidP="000D571B">
      <w:pPr>
        <w:pStyle w:val="AllowPageBreak"/>
      </w:pPr>
    </w:p>
    <w:p w:rsidR="00000000" w:rsidRPr="000D571B" w:rsidP="000D571B">
      <w:pPr>
        <w:pStyle w:val="Heading1"/>
      </w:pPr>
      <w:bookmarkStart w:id="3" w:name="O_1120203"/>
      <w:bookmarkEnd w:id="3"/>
      <w:r w:rsidRPr="000D571B">
        <w:t>Knowledge Evidence</w:t>
      </w:r>
    </w:p>
    <w:p w:rsidR="00000000" w:rsidRPr="000D571B" w:rsidP="00E76A6B">
      <w:pPr>
        <w:pStyle w:val="BodyText"/>
      </w:pPr>
      <w:r w:rsidRPr="000D571B">
        <w:t>The candidate must be able to demonstrate knowledge to complete the tasks outlined in the elements, performance criteria and foundation skills of this unit, including knowledge of:</w:t>
      </w:r>
    </w:p>
    <w:p w:rsidR="00000000" w:rsidRPr="000D571B" w:rsidP="000D571B">
      <w:pPr>
        <w:pStyle w:val="ListBullet"/>
      </w:pPr>
      <w:r w:rsidRPr="000D571B">
        <w:t>workplace procedures relating to routine problem identification and resolu</w:t>
      </w:r>
      <w:r w:rsidRPr="000D571B">
        <w:t>tion strategies</w:t>
      </w:r>
    </w:p>
    <w:p w:rsidR="00000000" w:rsidRPr="000D571B" w:rsidP="000D571B">
      <w:pPr>
        <w:pStyle w:val="ListBullet"/>
      </w:pPr>
      <w:r w:rsidRPr="000D571B">
        <w:t>problem solving methods and techniques, including:</w:t>
      </w:r>
    </w:p>
    <w:p w:rsidR="00000000" w:rsidRPr="000D571B" w:rsidP="000D571B">
      <w:pPr>
        <w:pStyle w:val="ListBullet2"/>
      </w:pPr>
      <w:r w:rsidRPr="000D571B">
        <w:t>brainstorming</w:t>
      </w:r>
    </w:p>
    <w:p w:rsidR="00000000" w:rsidRPr="000D571B" w:rsidP="000D571B">
      <w:pPr>
        <w:pStyle w:val="ListBullet2"/>
      </w:pPr>
      <w:r w:rsidRPr="000D571B">
        <w:t>root cause analysis</w:t>
      </w:r>
    </w:p>
    <w:p w:rsidR="00000000" w:rsidRPr="000D571B" w:rsidP="000D571B">
      <w:pPr>
        <w:pStyle w:val="ListBullet2"/>
      </w:pPr>
      <w:r w:rsidRPr="000D571B">
        <w:t>trial and error approach</w:t>
      </w:r>
    </w:p>
    <w:p w:rsidR="00000000" w:rsidRPr="000D571B" w:rsidP="000D571B">
      <w:pPr>
        <w:pStyle w:val="ListBullet2"/>
      </w:pPr>
      <w:r w:rsidRPr="000D571B">
        <w:t xml:space="preserve">problem cause and effect strategies. </w:t>
      </w:r>
    </w:p>
    <w:p w:rsidR="00000000" w:rsidRPr="000D571B" w:rsidP="000D571B">
      <w:pPr>
        <w:pStyle w:val="AllowPageBreak"/>
      </w:pPr>
    </w:p>
    <w:p w:rsidR="00000000" w:rsidRPr="000D571B" w:rsidP="000D571B">
      <w:pPr>
        <w:pStyle w:val="Heading1"/>
      </w:pPr>
      <w:bookmarkStart w:id="4" w:name="O_1120202"/>
      <w:bookmarkEnd w:id="4"/>
      <w:r w:rsidRPr="000D571B">
        <w:t>Assessment Conditions</w:t>
      </w:r>
    </w:p>
    <w:p w:rsidR="00000000" w:rsidRPr="000D571B" w:rsidP="00E76A6B">
      <w:pPr>
        <w:pStyle w:val="BodyText"/>
      </w:pPr>
      <w:r w:rsidRPr="000D571B">
        <w:t xml:space="preserve">Competency is to be assessed in the </w:t>
      </w:r>
      <w:r w:rsidRPr="000D571B">
        <w:t>workplace or a simulated environment that accurately reflects performance in a real workplace setting.</w:t>
      </w:r>
    </w:p>
    <w:p w:rsidR="00000000" w:rsidRPr="000D571B" w:rsidP="00E76A6B">
      <w:pPr>
        <w:pStyle w:val="BodyText"/>
      </w:pPr>
      <w:r w:rsidRPr="000D571B">
        <w:t>Assessment must include direct observation of tasks.</w:t>
      </w:r>
    </w:p>
    <w:p w:rsidR="00000000" w:rsidRPr="000D571B" w:rsidP="00E76A6B">
      <w:pPr>
        <w:pStyle w:val="BodyText"/>
      </w:pPr>
      <w:r w:rsidRPr="000D571B">
        <w:t>Where assessment of competency includes third-party evidence, individuals must provide evidence that</w:t>
      </w:r>
      <w:r w:rsidRPr="000D571B">
        <w:t xml:space="preserve"> links them to having solved routine basic problems in their automotive workplace, e.g. workplace memos.</w:t>
      </w:r>
    </w:p>
    <w:p w:rsidR="00000000" w:rsidRPr="000D571B" w:rsidP="00E76A6B">
      <w:pPr>
        <w:pStyle w:val="BodyText"/>
      </w:pPr>
      <w:r w:rsidRPr="000D571B">
        <w:t>Assessors must verify performance evidence through questioning on skills and knowledge to ensure correct interpretation and application.</w:t>
      </w:r>
    </w:p>
    <w:p w:rsidR="00000000" w:rsidRPr="000D571B" w:rsidP="00E76A6B">
      <w:pPr>
        <w:pStyle w:val="BodyText"/>
      </w:pPr>
      <w:r w:rsidRPr="000D571B">
        <w:t xml:space="preserve">The following </w:t>
      </w:r>
      <w:r w:rsidRPr="000D571B">
        <w:t>resources must be made available:</w:t>
      </w:r>
    </w:p>
    <w:p w:rsidR="00000000" w:rsidRPr="000D571B" w:rsidP="000D571B">
      <w:pPr>
        <w:pStyle w:val="ListBullet"/>
      </w:pPr>
      <w:r w:rsidRPr="000D571B">
        <w:t>automotive workplace or simulated workplace</w:t>
      </w:r>
    </w:p>
    <w:p w:rsidR="00000000" w:rsidRPr="000D571B" w:rsidP="000D571B">
      <w:pPr>
        <w:pStyle w:val="ListBullet"/>
      </w:pPr>
      <w:r w:rsidRPr="000D571B">
        <w:t>workplace procedures relating to employee participation in problem solving activities.</w:t>
      </w:r>
    </w:p>
    <w:p w:rsidR="00000000" w:rsidRPr="000D571B" w:rsidP="000D571B">
      <w:pPr>
        <w:pStyle w:val="List"/>
      </w:pPr>
    </w:p>
    <w:p w:rsidR="00000000" w:rsidRPr="000D571B" w:rsidP="00E76A6B">
      <w:pPr>
        <w:pStyle w:val="BodyText"/>
      </w:pPr>
      <w:r w:rsidRPr="000D571B">
        <w:t>Assessors of this unit must satisfy the requirements for assessors in applicable vocation</w:t>
      </w:r>
      <w:r w:rsidRPr="000D571B">
        <w:t>al education and training legislation, frameworks and/or standards.</w:t>
      </w:r>
    </w:p>
    <w:p w:rsidR="00000000" w:rsidRPr="000D571B" w:rsidP="000D571B">
      <w:pPr>
        <w:pStyle w:val="Heading1"/>
      </w:pPr>
      <w:bookmarkStart w:id="5" w:name="O_1120200"/>
      <w:bookmarkEnd w:id="5"/>
      <w:r w:rsidRPr="000D571B">
        <w:t>Links</w:t>
      </w:r>
    </w:p>
    <w:p w:rsidR="00000000" w:rsidRPr="000D571B" w:rsidP="00E76A6B">
      <w:pPr>
        <w:pStyle w:val="BodyText"/>
      </w:pPr>
      <w:r w:rsidRPr="000D57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008D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D571B" w:rsidP="000D571B"/>
    <w:sectPr w:rsidSect="000D57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7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71B" w:rsidRPr="00E76A6B" w:rsidP="00E76A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7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A6B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7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A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71B" w:rsidRPr="00E76A6B" w:rsidP="00E76A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7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A6B" w:rsidRPr="002D2AF8" w:rsidP="000D57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AURAFA104 Resolve routine problems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76A6B" w:rsidP="000D57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E659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E2B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7AF4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7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7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7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7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7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7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7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7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7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7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7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71B"/>
  </w:style>
  <w:style w:type="character" w:customStyle="1" w:styleId="Heading1Char">
    <w:name w:val="Heading 1 Char"/>
    <w:basedOn w:val="DefaultParagraphFont"/>
    <w:link w:val="Heading1"/>
    <w:rsid w:val="000D57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7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7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57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57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571B"/>
    <w:rPr>
      <w:b/>
      <w:spacing w:val="0"/>
    </w:rPr>
  </w:style>
  <w:style w:type="paragraph" w:styleId="ListBullet2">
    <w:name w:val="List Bullet 2"/>
    <w:basedOn w:val="List2"/>
    <w:rsid w:val="000D57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57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7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57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7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7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7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7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7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7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7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7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7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7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7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7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7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57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57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7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7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57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7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7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7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7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7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7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7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7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571B"/>
    <w:rPr>
      <w:i/>
    </w:rPr>
  </w:style>
  <w:style w:type="paragraph" w:styleId="Caption">
    <w:name w:val="caption"/>
    <w:basedOn w:val="BodyText"/>
    <w:next w:val="Normal"/>
    <w:qFormat/>
    <w:rsid w:val="000D57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7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7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71B"/>
  </w:style>
  <w:style w:type="paragraph" w:styleId="TableofFigures">
    <w:name w:val="table of figures"/>
    <w:basedOn w:val="Normal"/>
    <w:next w:val="Normal"/>
    <w:semiHidden/>
    <w:rsid w:val="000D57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7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571B"/>
    <w:rPr>
      <w:rFonts w:ascii="Wingdings" w:hAnsi="Wingdings"/>
    </w:rPr>
  </w:style>
  <w:style w:type="paragraph" w:customStyle="1" w:styleId="TableHeading">
    <w:name w:val="Table Heading"/>
    <w:basedOn w:val="HeadingBase"/>
    <w:rsid w:val="000D57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71B"/>
    <w:rPr>
      <w:color w:val="0033CC"/>
      <w:u w:val="none"/>
    </w:rPr>
  </w:style>
  <w:style w:type="paragraph" w:customStyle="1" w:styleId="BodyTextRight">
    <w:name w:val="Body Text Right"/>
    <w:basedOn w:val="BodyText"/>
    <w:rsid w:val="000D57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7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7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7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7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7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71B"/>
    <w:rPr>
      <w:sz w:val="32"/>
    </w:rPr>
  </w:style>
  <w:style w:type="paragraph" w:customStyle="1" w:styleId="HeadingProcedure">
    <w:name w:val="Heading Procedure"/>
    <w:basedOn w:val="HeadingBase"/>
    <w:next w:val="Normal"/>
    <w:rsid w:val="000D57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71B"/>
    <w:pPr>
      <w:spacing w:before="60" w:after="60"/>
    </w:pPr>
  </w:style>
  <w:style w:type="paragraph" w:styleId="ListContinue">
    <w:name w:val="List Continue"/>
    <w:basedOn w:val="List"/>
    <w:rsid w:val="000D571B"/>
    <w:pPr>
      <w:ind w:firstLine="0"/>
    </w:pPr>
  </w:style>
  <w:style w:type="paragraph" w:customStyle="1" w:styleId="ListNote">
    <w:name w:val="List Note"/>
    <w:basedOn w:val="List"/>
    <w:rsid w:val="000D57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7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7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71B"/>
    <w:rPr>
      <w:rFonts w:ascii="Courier New" w:hAnsi="Courier New"/>
    </w:rPr>
  </w:style>
  <w:style w:type="paragraph" w:customStyle="1" w:styleId="NoteBullet">
    <w:name w:val="Note Bullet"/>
    <w:basedOn w:val="Note"/>
    <w:rsid w:val="000D57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7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7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7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7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57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7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71B"/>
    <w:rPr>
      <w:b/>
      <w:smallCaps/>
    </w:rPr>
  </w:style>
  <w:style w:type="paragraph" w:customStyle="1" w:styleId="TableListNumber">
    <w:name w:val="Table List Number"/>
    <w:basedOn w:val="ListNumber"/>
    <w:rsid w:val="000D57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7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71B"/>
    <w:pPr>
      <w:numPr>
        <w:numId w:val="9"/>
      </w:numPr>
    </w:pPr>
  </w:style>
  <w:style w:type="paragraph" w:customStyle="1" w:styleId="ListAlpha2">
    <w:name w:val="List Alpha 2"/>
    <w:basedOn w:val="List2"/>
    <w:rsid w:val="000D571B"/>
    <w:pPr>
      <w:numPr>
        <w:numId w:val="8"/>
      </w:numPr>
    </w:pPr>
  </w:style>
  <w:style w:type="paragraph" w:styleId="List2">
    <w:name w:val="List 2"/>
    <w:basedOn w:val="BodyText"/>
    <w:rsid w:val="000D57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7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7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7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7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7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571B"/>
    <w:pPr>
      <w:numPr>
        <w:numId w:val="4"/>
      </w:numPr>
    </w:pPr>
  </w:style>
  <w:style w:type="paragraph" w:styleId="ListContinue2">
    <w:name w:val="List Continue 2"/>
    <w:basedOn w:val="List2"/>
    <w:rsid w:val="000D571B"/>
    <w:pPr>
      <w:ind w:firstLine="0"/>
    </w:pPr>
  </w:style>
  <w:style w:type="paragraph" w:styleId="ListContinue3">
    <w:name w:val="List Continue 3"/>
    <w:basedOn w:val="List3"/>
    <w:rsid w:val="000D571B"/>
    <w:pPr>
      <w:ind w:left="1021" w:firstLine="0"/>
    </w:pPr>
  </w:style>
  <w:style w:type="paragraph" w:styleId="ListContinue4">
    <w:name w:val="List Continue 4"/>
    <w:basedOn w:val="List4"/>
    <w:rsid w:val="000D571B"/>
    <w:pPr>
      <w:ind w:firstLine="0"/>
    </w:pPr>
  </w:style>
  <w:style w:type="paragraph" w:styleId="ListContinue5">
    <w:name w:val="List Continue 5"/>
    <w:basedOn w:val="List5"/>
    <w:rsid w:val="000D571B"/>
    <w:pPr>
      <w:ind w:firstLine="0"/>
    </w:pPr>
  </w:style>
  <w:style w:type="paragraph" w:styleId="ListNumber3">
    <w:name w:val="List Number 3"/>
    <w:basedOn w:val="List3"/>
    <w:rsid w:val="000D571B"/>
    <w:pPr>
      <w:numPr>
        <w:numId w:val="5"/>
      </w:numPr>
    </w:pPr>
  </w:style>
  <w:style w:type="paragraph" w:styleId="ListNumber4">
    <w:name w:val="List Number 4"/>
    <w:basedOn w:val="List4"/>
    <w:rsid w:val="000D571B"/>
    <w:pPr>
      <w:numPr>
        <w:numId w:val="6"/>
      </w:numPr>
    </w:pPr>
  </w:style>
  <w:style w:type="paragraph" w:styleId="ListNumber5">
    <w:name w:val="List Number 5"/>
    <w:basedOn w:val="List5"/>
    <w:rsid w:val="000D571B"/>
    <w:pPr>
      <w:numPr>
        <w:numId w:val="7"/>
      </w:numPr>
    </w:pPr>
  </w:style>
  <w:style w:type="paragraph" w:styleId="BlockText">
    <w:name w:val="Block Text"/>
    <w:basedOn w:val="Normal"/>
    <w:rsid w:val="000D57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7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71B"/>
    <w:rPr>
      <w:sz w:val="16"/>
      <w:vertAlign w:val="superscript"/>
    </w:rPr>
  </w:style>
  <w:style w:type="character" w:customStyle="1" w:styleId="Symbols">
    <w:name w:val="Symbols"/>
    <w:basedOn w:val="DefaultParagraphFont"/>
    <w:rsid w:val="000D571B"/>
    <w:rPr>
      <w:rFonts w:ascii="Symbol" w:hAnsi="Symbol"/>
    </w:rPr>
  </w:style>
  <w:style w:type="character" w:customStyle="1" w:styleId="MenuOptions">
    <w:name w:val="Menu Options"/>
    <w:basedOn w:val="DefaultParagraphFont"/>
    <w:rsid w:val="000D57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71B"/>
    <w:rPr>
      <w:b/>
    </w:rPr>
  </w:style>
  <w:style w:type="character" w:customStyle="1" w:styleId="Underlined">
    <w:name w:val="Underlined"/>
    <w:basedOn w:val="DefaultParagraphFont"/>
    <w:rsid w:val="000D571B"/>
    <w:rPr>
      <w:u w:val="single"/>
    </w:rPr>
  </w:style>
  <w:style w:type="paragraph" w:customStyle="1" w:styleId="TableBodyTextRight">
    <w:name w:val="Table Body Text Right"/>
    <w:basedOn w:val="TableBodyText"/>
    <w:rsid w:val="000D57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71B"/>
    <w:rPr>
      <w:sz w:val="18"/>
    </w:rPr>
  </w:style>
  <w:style w:type="paragraph" w:customStyle="1" w:styleId="BodySmallRight">
    <w:name w:val="Body Small Right"/>
    <w:basedOn w:val="BodyTextRight"/>
    <w:rsid w:val="000D571B"/>
    <w:rPr>
      <w:sz w:val="18"/>
      <w:szCs w:val="18"/>
    </w:rPr>
  </w:style>
  <w:style w:type="paragraph" w:customStyle="1" w:styleId="MarginEdition">
    <w:name w:val="Margin Edition"/>
    <w:basedOn w:val="MarginNote"/>
    <w:rsid w:val="000D57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71B"/>
    <w:rPr>
      <w:sz w:val="2"/>
      <w:szCs w:val="2"/>
    </w:rPr>
  </w:style>
  <w:style w:type="character" w:customStyle="1" w:styleId="Small">
    <w:name w:val="Small"/>
    <w:basedOn w:val="DefaultParagraphFont"/>
    <w:rsid w:val="000D571B"/>
    <w:rPr>
      <w:sz w:val="16"/>
    </w:rPr>
  </w:style>
  <w:style w:type="paragraph" w:customStyle="1" w:styleId="WideTable">
    <w:name w:val="Wide Table"/>
    <w:basedOn w:val="Normal"/>
    <w:rsid w:val="000D57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71B"/>
  </w:style>
  <w:style w:type="paragraph" w:styleId="Quote">
    <w:name w:val="Quote"/>
    <w:basedOn w:val="Heading1"/>
    <w:link w:val="QuoteChar"/>
    <w:qFormat/>
    <w:rsid w:val="000D57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7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71B"/>
    <w:pPr>
      <w:pageBreakBefore/>
    </w:pPr>
  </w:style>
  <w:style w:type="paragraph" w:customStyle="1" w:styleId="Border">
    <w:name w:val="Border"/>
    <w:basedOn w:val="Normal"/>
    <w:qFormat/>
    <w:rsid w:val="000D57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7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7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7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7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7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7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7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7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71B"/>
    <w:rPr>
      <w:u w:val="single"/>
    </w:rPr>
  </w:style>
  <w:style w:type="character" w:customStyle="1" w:styleId="BoldandItalics">
    <w:name w:val="Bold and Italics"/>
    <w:qFormat/>
    <w:rsid w:val="000D571B"/>
    <w:rPr>
      <w:b/>
      <w:i/>
      <w:u w:val="none"/>
    </w:rPr>
  </w:style>
  <w:style w:type="paragraph" w:styleId="BalloonText">
    <w:name w:val="Balloon Text"/>
    <w:basedOn w:val="Normal"/>
    <w:link w:val="BalloonTextChar"/>
    <w:rsid w:val="000D5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7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7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7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7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7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71B"/>
    <w:pPr>
      <w:spacing w:before="0" w:after="0"/>
    </w:pPr>
  </w:style>
  <w:style w:type="paragraph" w:customStyle="1" w:styleId="BodyTextBold">
    <w:name w:val="Body Text Bold"/>
    <w:basedOn w:val="BodyText"/>
    <w:qFormat/>
    <w:rsid w:val="000D571B"/>
    <w:rPr>
      <w:b/>
    </w:rPr>
  </w:style>
  <w:style w:type="character" w:styleId="Hyperlink">
    <w:name w:val="Hyperlink"/>
    <w:basedOn w:val="DefaultParagraphFont"/>
    <w:uiPriority w:val="99"/>
    <w:unhideWhenUsed/>
    <w:rsid w:val="00E76A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2208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AURAFA104 Resolve routine problems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2023-12-19T07:10:00Z</dcterms:created>
  <dcterms:modified xsi:type="dcterms:W3CDTF">2023-12-19T07:10:00Z</dcterms:modified>
</cp:coreProperties>
</file>