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29CD" w:rsidP="002D29CD">
      <w:pPr>
        <w:pStyle w:val="Title"/>
      </w:pPr>
      <w:r>
        <w:fldChar w:fldCharType="begin"/>
      </w:r>
      <w:r>
        <w:instrText xml:space="preserve"> TITLE   \* MERGEFORMAT </w:instrText>
      </w:r>
      <w:r>
        <w:fldChar w:fldCharType="separate"/>
      </w:r>
      <w:r>
        <w:t>AURAFA008 Interpret and apply automotive repair instructions</w:t>
      </w:r>
      <w:r>
        <w:fldChar w:fldCharType="end"/>
      </w:r>
    </w:p>
    <w:p w:rsidR="002D29CD" w:rsidP="002D29CD">
      <w:pPr>
        <w:pStyle w:val="Version"/>
        <w:sectPr w:rsidSect="009C44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417" w:rsidP="009C4417">
      <w:pPr>
        <w:pStyle w:val="SuperHeading"/>
      </w:pPr>
      <w:r w:rsidRPr="009C4417">
        <w:t>AURAFA008 Interpret and apply automotive repair instructions</w:t>
      </w:r>
    </w:p>
    <w:p w:rsidR="00000000" w:rsidRPr="009C4417" w:rsidP="009C4417">
      <w:pPr>
        <w:pStyle w:val="Heading1"/>
      </w:pPr>
      <w:bookmarkStart w:id="1" w:name="O_795868"/>
      <w:bookmarkEnd w:id="1"/>
      <w:r w:rsidRPr="009C4417">
        <w:t>Modification History</w:t>
      </w:r>
    </w:p>
    <w:tbl>
      <w:tblPr>
        <w:tblW w:w="9639" w:type="dxa"/>
        <w:tblLayout w:type="fixed"/>
        <w:tblCellMar>
          <w:left w:w="62" w:type="dxa"/>
          <w:right w:w="62" w:type="dxa"/>
        </w:tblCellMar>
        <w:tblLook w:val="0000"/>
      </w:tblPr>
      <w:tblGrid>
        <w:gridCol w:w="2835"/>
        <w:gridCol w:w="6804"/>
      </w:tblGrid>
      <w:tr w:rsidTr="002D29C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417" w:rsidP="009C4417">
            <w:pPr>
              <w:pStyle w:val="BodyText"/>
            </w:pPr>
            <w:r w:rsidRPr="009C441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417">
            <w:pPr>
              <w:pStyle w:val="BodyText"/>
              <w:rPr>
                <w:lang w:val="en-NZ"/>
              </w:rPr>
            </w:pPr>
            <w:r w:rsidRPr="009C4417">
              <w:rPr>
                <w:rStyle w:val="SpecialBold"/>
              </w:rPr>
              <w:t>Comment</w:t>
            </w:r>
          </w:p>
        </w:tc>
      </w:tr>
      <w:tr w:rsidTr="002D29C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417">
            <w:pPr>
              <w:pStyle w:val="BodyText"/>
              <w:rPr>
                <w:lang w:val="en-NZ"/>
              </w:rPr>
            </w:pPr>
            <w:r w:rsidRPr="009C441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417" w:rsidP="009C4417">
            <w:pPr>
              <w:pStyle w:val="BodyText"/>
            </w:pPr>
            <w:r w:rsidRPr="009C4417">
              <w:t>New unit of competency.</w:t>
            </w:r>
          </w:p>
        </w:tc>
      </w:tr>
    </w:tbl>
    <w:p w:rsidR="00000000" w:rsidRPr="009C4417" w:rsidP="009C4417">
      <w:pPr>
        <w:pStyle w:val="BodyText"/>
      </w:pPr>
    </w:p>
    <w:p w:rsidR="00000000" w:rsidRPr="009C4417" w:rsidP="009C4417">
      <w:pPr>
        <w:pStyle w:val="AllowPageBreak"/>
      </w:pPr>
    </w:p>
    <w:p w:rsidR="00000000" w:rsidRPr="009C4417" w:rsidP="009C4417">
      <w:pPr>
        <w:pStyle w:val="Heading1"/>
      </w:pPr>
      <w:bookmarkStart w:id="2" w:name="O_795869"/>
      <w:bookmarkEnd w:id="2"/>
      <w:r w:rsidRPr="009C4417">
        <w:t>Application</w:t>
      </w:r>
    </w:p>
    <w:p w:rsidR="00000000" w:rsidRPr="009C4417" w:rsidP="002D29CD">
      <w:pPr>
        <w:pStyle w:val="BodyText"/>
      </w:pPr>
      <w:r w:rsidRPr="009C4417">
        <w:t>This unit describes the performance outcomes required to source, interpret and apply repair requirements from automotive workplace instru</w:t>
      </w:r>
      <w:r w:rsidRPr="009C4417">
        <w:t>ctions and work orders. It involves following worksheets and work orders when conducting vehicle repairs.</w:t>
      </w:r>
    </w:p>
    <w:p w:rsidR="00000000" w:rsidRPr="009C4417" w:rsidP="002D29CD">
      <w:pPr>
        <w:pStyle w:val="BodyText"/>
      </w:pPr>
      <w:r w:rsidRPr="009C4417">
        <w:t xml:space="preserve">It applies to those working in the automotive service and repair industry. </w:t>
      </w:r>
    </w:p>
    <w:p w:rsidR="00000000" w:rsidRPr="009C4417" w:rsidP="002D29CD">
      <w:pPr>
        <w:pStyle w:val="BodyText"/>
      </w:pPr>
      <w:r w:rsidRPr="009C4417">
        <w:t>No licensing, legislative, regulatory or certification requirements apply to this unit at the time of publication.</w:t>
      </w:r>
    </w:p>
    <w:p w:rsidR="00000000" w:rsidRPr="009C4417" w:rsidP="009C4417">
      <w:pPr>
        <w:pStyle w:val="Heading1"/>
      </w:pPr>
      <w:bookmarkStart w:id="3" w:name="O_795871"/>
      <w:bookmarkEnd w:id="3"/>
      <w:r w:rsidRPr="009C4417">
        <w:t>Competency Field</w:t>
      </w:r>
    </w:p>
    <w:p w:rsidR="00000000" w:rsidRPr="009C4417" w:rsidP="002D29CD">
      <w:pPr>
        <w:pStyle w:val="BodyText"/>
      </w:pPr>
      <w:r w:rsidRPr="009C4417">
        <w:t>Common</w:t>
      </w:r>
    </w:p>
    <w:p w:rsidR="00000000" w:rsidRPr="009C4417" w:rsidP="009C4417">
      <w:pPr>
        <w:pStyle w:val="Heading1"/>
      </w:pPr>
      <w:bookmarkStart w:id="4" w:name="O_795872"/>
      <w:bookmarkEnd w:id="4"/>
      <w:r w:rsidRPr="009C4417">
        <w:t>Unit Sector</w:t>
      </w:r>
    </w:p>
    <w:p w:rsidR="00000000" w:rsidRPr="009C4417" w:rsidP="002D29CD">
      <w:pPr>
        <w:pStyle w:val="BodyText"/>
      </w:pPr>
      <w:r w:rsidRPr="009C4417">
        <w:t>Foundation Skills</w:t>
      </w:r>
    </w:p>
    <w:p w:rsidR="00000000" w:rsidRPr="009C4417" w:rsidP="009C4417">
      <w:pPr>
        <w:pStyle w:val="Heading1"/>
      </w:pPr>
      <w:bookmarkStart w:id="5" w:name="O_795873"/>
      <w:bookmarkEnd w:id="5"/>
      <w:r w:rsidRPr="009C4417">
        <w:t>Elements and Performance Criteria</w:t>
      </w:r>
    </w:p>
    <w:tbl>
      <w:tblPr>
        <w:tblW w:w="9639" w:type="dxa"/>
        <w:tblLayout w:type="fixed"/>
        <w:tblCellMar>
          <w:left w:w="62" w:type="dxa"/>
          <w:right w:w="62" w:type="dxa"/>
        </w:tblCellMar>
        <w:tblLook w:val="0000"/>
      </w:tblPr>
      <w:tblGrid>
        <w:gridCol w:w="2835"/>
        <w:gridCol w:w="6804"/>
      </w:tblGrid>
      <w:tr w:rsidTr="009C441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17" w:rsidP="009C4417">
            <w:pPr>
              <w:pStyle w:val="BodyText"/>
            </w:pPr>
            <w:r w:rsidRPr="009C4417">
              <w:rPr>
                <w:rStyle w:val="SpecialBold"/>
              </w:rPr>
              <w:t>El</w:t>
            </w:r>
            <w:r w:rsidRPr="009C4417">
              <w:rPr>
                <w:rStyle w:val="SpecialBold"/>
              </w:rPr>
              <w:t>ements</w:t>
            </w:r>
          </w:p>
          <w:p w:rsidR="00000000" w:rsidRPr="009C4417" w:rsidP="009C4417">
            <w:pPr>
              <w:pStyle w:val="BodyText"/>
            </w:pPr>
            <w:r w:rsidRPr="009C441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17" w:rsidP="009C4417">
            <w:pPr>
              <w:pStyle w:val="BodyText"/>
            </w:pPr>
            <w:r w:rsidRPr="009C4417">
              <w:rPr>
                <w:rStyle w:val="SpecialBold"/>
              </w:rPr>
              <w:t>Performance Criteria</w:t>
            </w:r>
          </w:p>
          <w:p w:rsidR="00000000" w:rsidP="009C4417">
            <w:pPr>
              <w:pStyle w:val="BodyText"/>
              <w:rPr>
                <w:lang w:val="en-NZ"/>
              </w:rPr>
            </w:pPr>
            <w:r w:rsidRPr="009C4417">
              <w:t>Performance criteria describe the performance needed to demonstrate achievement of the element. Where bold and italicised text is used, further information is detailed in the range of co</w:t>
            </w:r>
            <w:r w:rsidRPr="009C4417">
              <w:t>nditions section.</w:t>
            </w:r>
          </w:p>
        </w:tc>
      </w:tr>
      <w:tr w:rsidTr="009C44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17">
            <w:pPr>
              <w:pStyle w:val="List"/>
              <w:rPr>
                <w:lang w:val="en-NZ"/>
              </w:rPr>
            </w:pPr>
            <w:r w:rsidRPr="009C4417">
              <w:t>1.</w:t>
            </w:r>
            <w:r w:rsidRPr="009C4417">
              <w:tab/>
              <w:t>Identify and obtain instructions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17" w:rsidP="009C4417">
            <w:pPr>
              <w:pStyle w:val="List"/>
            </w:pPr>
            <w:r w:rsidRPr="009C4417">
              <w:t>1.1</w:t>
            </w:r>
            <w:r w:rsidRPr="009C4417">
              <w:tab/>
              <w:t>Work order and repair instructions are accessed and interpreted</w:t>
            </w:r>
          </w:p>
          <w:p w:rsidR="00000000" w:rsidRPr="009C4417" w:rsidP="009C4417">
            <w:pPr>
              <w:pStyle w:val="List"/>
            </w:pPr>
            <w:r w:rsidRPr="009C4417">
              <w:t>1.2</w:t>
            </w:r>
            <w:r w:rsidRPr="009C4417">
              <w:rPr>
                <w:rStyle w:val="BoldandItalics"/>
              </w:rPr>
              <w:tab/>
              <w:t>Recommended repair procedure</w:t>
            </w:r>
            <w:r w:rsidRPr="009C4417">
              <w:t xml:space="preserve"> is identified and relevant information is located and applied</w:t>
            </w:r>
          </w:p>
          <w:p w:rsidR="00000000" w:rsidP="009C4417">
            <w:pPr>
              <w:pStyle w:val="List"/>
              <w:rPr>
                <w:lang w:val="en-NZ"/>
              </w:rPr>
            </w:pPr>
            <w:r w:rsidRPr="009C4417">
              <w:t>1.3</w:t>
            </w:r>
            <w:r w:rsidRPr="009C4417">
              <w:tab/>
              <w:t xml:space="preserve">Work plan is prepared to maximise </w:t>
            </w:r>
            <w:r w:rsidRPr="009C4417">
              <w:t>efficiency, minimise waste and comply with original equipment manufacturer (OEM) or authorised agency’s recommended repair procedure</w:t>
            </w:r>
          </w:p>
        </w:tc>
      </w:tr>
      <w:tr w:rsidTr="009C44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17">
            <w:pPr>
              <w:pStyle w:val="List"/>
              <w:rPr>
                <w:lang w:val="en-NZ"/>
              </w:rPr>
            </w:pPr>
            <w:r w:rsidRPr="009C4417">
              <w:t>2.</w:t>
            </w:r>
            <w:r w:rsidRPr="009C4417">
              <w:tab/>
              <w:t>Initiate repairs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17" w:rsidP="009C4417">
            <w:pPr>
              <w:pStyle w:val="List"/>
            </w:pPr>
            <w:r w:rsidRPr="009C4417">
              <w:t>2.1</w:t>
            </w:r>
            <w:r w:rsidRPr="009C4417">
              <w:tab/>
              <w:t>Tools, equipment and required materials are identified and checked for serviceability and applica</w:t>
            </w:r>
            <w:r w:rsidRPr="009C4417">
              <w:t>tion</w:t>
            </w:r>
          </w:p>
          <w:p w:rsidR="00000000" w:rsidRPr="009C4417" w:rsidP="009C4417">
            <w:pPr>
              <w:pStyle w:val="List"/>
            </w:pPr>
            <w:r w:rsidRPr="009C4417">
              <w:t>2.2</w:t>
            </w:r>
            <w:r w:rsidRPr="009C4417">
              <w:tab/>
              <w:t xml:space="preserve">Repairs are carried out in line with repair instructions, OEM or authorised agency’s recommended repair procedure, and </w:t>
            </w:r>
            <w:r w:rsidRPr="009C4417">
              <w:rPr>
                <w:rStyle w:val="BoldandItalics"/>
              </w:rPr>
              <w:t>workplace procedures</w:t>
            </w:r>
            <w:r w:rsidRPr="009C4417">
              <w:t>, and without causing damage to vehicles, systems or components</w:t>
            </w:r>
          </w:p>
          <w:p w:rsidR="00000000" w:rsidP="009C4417">
            <w:pPr>
              <w:pStyle w:val="List"/>
              <w:rPr>
                <w:lang w:val="en-NZ"/>
              </w:rPr>
            </w:pPr>
            <w:r w:rsidRPr="009C4417">
              <w:t>2.3</w:t>
            </w:r>
            <w:r w:rsidRPr="009C4417">
              <w:tab/>
              <w:t>Additional required work identified duri</w:t>
            </w:r>
            <w:r w:rsidRPr="009C4417">
              <w:t>ng repair process is reported and discussed with supervisor prior to proceeding</w:t>
            </w:r>
          </w:p>
        </w:tc>
      </w:tr>
      <w:tr w:rsidTr="009C44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17">
            <w:pPr>
              <w:pStyle w:val="List"/>
              <w:rPr>
                <w:lang w:val="en-NZ"/>
              </w:rPr>
            </w:pPr>
            <w:r w:rsidRPr="009C4417">
              <w:t>3.</w:t>
            </w:r>
            <w:r w:rsidRPr="009C441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17" w:rsidP="009C4417">
            <w:pPr>
              <w:pStyle w:val="List"/>
            </w:pPr>
            <w:r w:rsidRPr="009C4417">
              <w:t>3.1</w:t>
            </w:r>
            <w:r w:rsidRPr="009C4417">
              <w:tab/>
              <w:t>Completed work is checked for compliance against work order, OEM or authorised agency’s specifications, and workplace quality standards</w:t>
            </w:r>
          </w:p>
          <w:p w:rsidR="00000000" w:rsidRPr="009C4417" w:rsidP="009C4417">
            <w:pPr>
              <w:pStyle w:val="List"/>
            </w:pPr>
            <w:r w:rsidRPr="009C4417">
              <w:t>3.2</w:t>
            </w:r>
            <w:r w:rsidRPr="009C4417">
              <w:tab/>
              <w:t>Work</w:t>
            </w:r>
            <w:r w:rsidRPr="009C4417">
              <w:t xml:space="preserve"> area is cleaned, waste and non-recyclable materials are disposed of, and recyclable material is collected</w:t>
            </w:r>
          </w:p>
          <w:p w:rsidR="00000000" w:rsidRPr="009C4417" w:rsidP="009C4417">
            <w:pPr>
              <w:pStyle w:val="List"/>
            </w:pPr>
            <w:r w:rsidRPr="009C4417">
              <w:t>3.3</w:t>
            </w:r>
            <w:r w:rsidRPr="009C4417">
              <w:tab/>
              <w:t xml:space="preserve">Tools and equipment are checked and stored, and faulty electrical equipment is identified, tagged and isolated according to workplace procedures </w:t>
            </w:r>
          </w:p>
          <w:p w:rsidR="00000000" w:rsidRPr="009C4417" w:rsidP="009C4417">
            <w:pPr>
              <w:pStyle w:val="List"/>
            </w:pPr>
            <w:r w:rsidRPr="009C4417">
              <w:t>3.4</w:t>
            </w:r>
            <w:r w:rsidRPr="009C4417">
              <w:tab/>
              <w:t>Repair work sheets are completed according to workplace procedures</w:t>
            </w:r>
          </w:p>
        </w:tc>
      </w:tr>
    </w:tbl>
    <w:p w:rsidR="00000000" w:rsidRPr="009C4417" w:rsidP="009C4417">
      <w:pPr>
        <w:pStyle w:val="BodyText"/>
      </w:pPr>
    </w:p>
    <w:p w:rsidR="00000000" w:rsidRPr="009C4417" w:rsidP="009C4417">
      <w:pPr>
        <w:pStyle w:val="AllowPageBreak"/>
      </w:pPr>
    </w:p>
    <w:p w:rsidR="00000000" w:rsidRPr="009C4417" w:rsidP="009C4417">
      <w:pPr>
        <w:pStyle w:val="Heading1"/>
      </w:pPr>
      <w:bookmarkStart w:id="6" w:name="O_795874"/>
      <w:bookmarkEnd w:id="6"/>
      <w:r w:rsidRPr="009C4417">
        <w:t>Foundation Skills</w:t>
      </w:r>
    </w:p>
    <w:p w:rsidR="00000000" w:rsidRPr="009C4417" w:rsidP="002D29CD">
      <w:pPr>
        <w:pStyle w:val="BodyText"/>
      </w:pPr>
      <w:r w:rsidRPr="009C4417">
        <w:t>This section describes those language, literacy, numeracy and employment skills that are essential to performance and are not explicit in the perfo</w:t>
      </w:r>
      <w:r w:rsidRPr="009C4417">
        <w:t>rmance criteria.</w:t>
      </w:r>
    </w:p>
    <w:tbl>
      <w:tblPr>
        <w:tblW w:w="9639" w:type="dxa"/>
        <w:tblLayout w:type="fixed"/>
        <w:tblCellMar>
          <w:left w:w="62" w:type="dxa"/>
          <w:right w:w="62" w:type="dxa"/>
        </w:tblCellMar>
        <w:tblLook w:val="0000"/>
      </w:tblPr>
      <w:tblGrid>
        <w:gridCol w:w="2835"/>
        <w:gridCol w:w="6804"/>
      </w:tblGrid>
      <w:tr w:rsidTr="009C441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17" w:rsidP="009C4417">
            <w:pPr>
              <w:pStyle w:val="BodyText"/>
            </w:pPr>
            <w:r w:rsidRPr="009C441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17">
            <w:pPr>
              <w:pStyle w:val="BodyText"/>
              <w:rPr>
                <w:lang w:val="en-NZ"/>
              </w:rPr>
            </w:pPr>
            <w:r w:rsidRPr="009C4417">
              <w:rPr>
                <w:rStyle w:val="SpecialBold"/>
              </w:rPr>
              <w:t>Description</w:t>
            </w:r>
          </w:p>
        </w:tc>
      </w:tr>
      <w:tr w:rsidTr="009C44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17">
            <w:pPr>
              <w:pStyle w:val="BodyText"/>
              <w:rPr>
                <w:lang w:val="en-NZ"/>
              </w:rPr>
            </w:pPr>
            <w:r w:rsidRPr="009C441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17">
            <w:pPr>
              <w:pStyle w:val="ListBullet"/>
              <w:rPr>
                <w:lang w:val="en-NZ"/>
              </w:rPr>
            </w:pPr>
            <w:r w:rsidRPr="009C4417">
              <w:t>access and interpret technical information and diagrammatic representations in written repair instructions and recommended repair procedures.</w:t>
            </w:r>
          </w:p>
        </w:tc>
      </w:tr>
      <w:tr w:rsidTr="009C44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17">
            <w:pPr>
              <w:pStyle w:val="BodyText"/>
              <w:rPr>
                <w:lang w:val="en-NZ"/>
              </w:rPr>
            </w:pPr>
            <w:r w:rsidRPr="009C441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17">
            <w:pPr>
              <w:pStyle w:val="ListBullet"/>
              <w:rPr>
                <w:lang w:val="en-NZ"/>
              </w:rPr>
            </w:pPr>
            <w:r w:rsidRPr="009C4417">
              <w:t>accurately and legibly complete workplace documentation, such as repair work plans and faulty equipment tags.</w:t>
            </w:r>
          </w:p>
        </w:tc>
      </w:tr>
      <w:tr w:rsidTr="009C44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17">
            <w:pPr>
              <w:pStyle w:val="BodyText"/>
              <w:rPr>
                <w:lang w:val="en-NZ"/>
              </w:rPr>
            </w:pPr>
            <w:r w:rsidRPr="009C441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17">
            <w:pPr>
              <w:pStyle w:val="ListBullet"/>
              <w:rPr>
                <w:lang w:val="en-NZ"/>
              </w:rPr>
            </w:pPr>
            <w:r w:rsidRPr="009C4417">
              <w:t>participate in verbal exchanges using active listening and questioning to clarify and confirm repair instructions.</w:t>
            </w:r>
          </w:p>
        </w:tc>
      </w:tr>
      <w:tr w:rsidTr="009C44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17">
            <w:pPr>
              <w:pStyle w:val="BodyText"/>
              <w:rPr>
                <w:lang w:val="en-NZ"/>
              </w:rPr>
            </w:pPr>
            <w:r w:rsidRPr="009C441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17">
            <w:pPr>
              <w:pStyle w:val="ListBullet"/>
              <w:rPr>
                <w:lang w:val="en-NZ"/>
              </w:rPr>
            </w:pPr>
            <w:r w:rsidRPr="009C4417">
              <w:t>use mathematical operations, including addition, subtraction, multiplication and division, to calculate OEM or authorised agency repair measurements and calibrations.</w:t>
            </w:r>
          </w:p>
        </w:tc>
      </w:tr>
      <w:tr w:rsidTr="009C44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17">
            <w:pPr>
              <w:pStyle w:val="BodyText"/>
              <w:rPr>
                <w:lang w:val="en-NZ"/>
              </w:rPr>
            </w:pPr>
            <w:r w:rsidRPr="009C441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17" w:rsidP="009C4417">
            <w:pPr>
              <w:pStyle w:val="ListBullet"/>
            </w:pPr>
            <w:r w:rsidRPr="009C4417">
              <w:t xml:space="preserve">plan and sequence order of repair work </w:t>
            </w:r>
          </w:p>
          <w:p w:rsidR="00000000" w:rsidP="009C4417">
            <w:pPr>
              <w:pStyle w:val="ListBullet"/>
              <w:rPr>
                <w:lang w:val="en-NZ"/>
              </w:rPr>
            </w:pPr>
            <w:r w:rsidRPr="009C4417">
              <w:t>prepare work area and select equipment and materials prior to commencing repair work.</w:t>
            </w:r>
          </w:p>
        </w:tc>
      </w:tr>
      <w:tr w:rsidTr="009C44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17">
            <w:pPr>
              <w:pStyle w:val="BodyText"/>
              <w:rPr>
                <w:lang w:val="en-NZ"/>
              </w:rPr>
            </w:pPr>
            <w:r w:rsidRPr="009C441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17" w:rsidP="009C4417">
            <w:pPr>
              <w:pStyle w:val="ListBullet"/>
            </w:pPr>
            <w:r w:rsidRPr="009C4417">
              <w:t>use workplace and specialist repair tools, equipment and measuring devices.</w:t>
            </w:r>
          </w:p>
        </w:tc>
      </w:tr>
    </w:tbl>
    <w:p w:rsidR="00000000" w:rsidRPr="009C4417" w:rsidP="009C4417">
      <w:pPr>
        <w:pStyle w:val="BodyText"/>
      </w:pPr>
    </w:p>
    <w:p w:rsidR="00000000" w:rsidRPr="009C4417" w:rsidP="009C4417">
      <w:pPr>
        <w:pStyle w:val="AllowPageBreak"/>
      </w:pPr>
    </w:p>
    <w:p w:rsidR="00000000" w:rsidRPr="009C4417" w:rsidP="009C4417">
      <w:pPr>
        <w:pStyle w:val="Heading1"/>
      </w:pPr>
      <w:bookmarkStart w:id="7" w:name="O_795875"/>
      <w:bookmarkEnd w:id="7"/>
      <w:r w:rsidRPr="009C4417">
        <w:t>Range of Conditions</w:t>
      </w:r>
    </w:p>
    <w:p w:rsidR="00000000" w:rsidRPr="009C4417" w:rsidP="002D29CD">
      <w:pPr>
        <w:pStyle w:val="BodyText"/>
      </w:pPr>
      <w:r w:rsidRPr="009C4417">
        <w:t>This section specifies work environments and conditions that may affect performance. Essential operating conditions that may be present (depending on the work situation, needs of the candidate, accessibility of the item, and local indus</w:t>
      </w:r>
      <w:r w:rsidRPr="009C4417">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C44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17">
            <w:pPr>
              <w:pStyle w:val="BodyText"/>
              <w:rPr>
                <w:lang w:val="en-NZ"/>
              </w:rPr>
            </w:pPr>
            <w:r w:rsidRPr="009C4417">
              <w:rPr>
                <w:rStyle w:val="BoldandItalics"/>
              </w:rPr>
              <w:t>Recommended repair procedure</w:t>
            </w:r>
            <w:r w:rsidRPr="009C441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17">
            <w:pPr>
              <w:pStyle w:val="ListBullet"/>
              <w:rPr>
                <w:lang w:val="en-NZ"/>
              </w:rPr>
            </w:pPr>
            <w:r w:rsidRPr="009C4417">
              <w:t>OEM or authorised agency’s recommended repair specifications.</w:t>
            </w:r>
          </w:p>
        </w:tc>
      </w:tr>
      <w:tr w:rsidTr="009C44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17">
            <w:pPr>
              <w:pStyle w:val="BodyText"/>
              <w:rPr>
                <w:lang w:val="en-NZ"/>
              </w:rPr>
            </w:pPr>
            <w:r w:rsidRPr="009C4417">
              <w:rPr>
                <w:rStyle w:val="BoldandItalics"/>
              </w:rPr>
              <w:t>Workplace procedures</w:t>
            </w:r>
            <w:r w:rsidRPr="009C4417">
              <w:t xml:space="preserve"> must </w:t>
            </w:r>
            <w:r w:rsidRPr="009C4417">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17" w:rsidP="009C4417">
            <w:pPr>
              <w:pStyle w:val="ListBullet"/>
            </w:pPr>
            <w:r w:rsidRPr="009C4417">
              <w:t>work health and safety (WHS) and occupational health and safety (OHS) requirements, including procedures for working safely with system being repaired.</w:t>
            </w:r>
          </w:p>
        </w:tc>
      </w:tr>
    </w:tbl>
    <w:p w:rsidR="00000000" w:rsidRPr="009C4417" w:rsidP="009C4417">
      <w:pPr>
        <w:pStyle w:val="BodyText"/>
      </w:pPr>
    </w:p>
    <w:p w:rsidR="00000000" w:rsidRPr="009C4417" w:rsidP="009C4417">
      <w:pPr>
        <w:pStyle w:val="AllowPageBreak"/>
      </w:pPr>
    </w:p>
    <w:p w:rsidR="00000000" w:rsidRPr="009C4417" w:rsidP="009C4417">
      <w:pPr>
        <w:pStyle w:val="Heading1"/>
      </w:pPr>
      <w:bookmarkStart w:id="8" w:name="O_795876"/>
      <w:bookmarkEnd w:id="8"/>
      <w:r w:rsidRPr="009C4417">
        <w:t>Unit Mapping Information</w:t>
      </w:r>
    </w:p>
    <w:p w:rsidR="00000000" w:rsidRPr="009C4417" w:rsidP="002D29CD">
      <w:pPr>
        <w:pStyle w:val="BodyText"/>
      </w:pPr>
      <w:r w:rsidRPr="009C4417">
        <w:t>Equivalent to AURAFA3008 Read and apply automotive repair instructions</w:t>
      </w:r>
    </w:p>
    <w:p w:rsidR="00000000" w:rsidRPr="009C4417" w:rsidP="009C4417">
      <w:pPr>
        <w:pStyle w:val="Heading1"/>
      </w:pPr>
      <w:bookmarkStart w:id="9" w:name="O_795883"/>
      <w:bookmarkEnd w:id="9"/>
      <w:r w:rsidRPr="009C4417">
        <w:t>Links</w:t>
      </w:r>
    </w:p>
    <w:p w:rsidR="00000000" w:rsidRPr="009C4417" w:rsidP="002D29CD">
      <w:pPr>
        <w:pStyle w:val="BodyText"/>
      </w:pPr>
      <w:r w:rsidRPr="009C44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E68E9">
        <w:rPr>
          <w:rStyle w:val="Hyperlink"/>
        </w:rPr>
        <w:t>https://vetnet.gov.au/Pages/TrainingDocs.aspx?q=b4278d82-d487-4070-a8c4-78045ec695b1</w:t>
      </w:r>
      <w:r>
        <w:fldChar w:fldCharType="end"/>
      </w:r>
    </w:p>
    <w:p w:rsidR="00000000" w:rsidRPr="009C4417" w:rsidP="002D29CD">
      <w:pPr>
        <w:pStyle w:val="BodyText"/>
        <w:sectPr w:rsidSect="009C4417">
          <w:headerReference w:type="default" r:id="rId10"/>
          <w:footerReference w:type="default" r:id="rId11"/>
          <w:pgSz w:w="11908" w:h="16833"/>
          <w:pgMar w:top="1702" w:right="1418" w:bottom="1702" w:left="1418" w:header="992" w:footer="992" w:gutter="0"/>
          <w:cols w:space="720"/>
          <w:noEndnote/>
          <w:docGrid w:linePitch="299"/>
        </w:sectPr>
      </w:pPr>
    </w:p>
    <w:p w:rsidR="00000000" w:rsidRPr="009C4417" w:rsidP="009C4417">
      <w:pPr>
        <w:pStyle w:val="SuperHeading"/>
      </w:pPr>
      <w:r w:rsidRPr="009C4417">
        <w:t>Assessment Requirements for AURAFA008 Interpret and apply automotive repair instructions</w:t>
      </w:r>
    </w:p>
    <w:p w:rsidR="00000000" w:rsidRPr="009C4417" w:rsidP="009C4417">
      <w:pPr>
        <w:pStyle w:val="Heading1"/>
      </w:pPr>
      <w:bookmarkStart w:id="10" w:name="O_795878"/>
      <w:bookmarkEnd w:id="10"/>
      <w:r w:rsidRPr="009C4417">
        <w:t>Modification History</w:t>
      </w:r>
    </w:p>
    <w:tbl>
      <w:tblPr>
        <w:tblW w:w="9639" w:type="dxa"/>
        <w:tblLayout w:type="fixed"/>
        <w:tblCellMar>
          <w:left w:w="62" w:type="dxa"/>
          <w:right w:w="62" w:type="dxa"/>
        </w:tblCellMar>
        <w:tblLook w:val="0000"/>
      </w:tblPr>
      <w:tblGrid>
        <w:gridCol w:w="2835"/>
        <w:gridCol w:w="6804"/>
      </w:tblGrid>
      <w:tr w:rsidTr="002D29C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417" w:rsidP="009C4417">
            <w:pPr>
              <w:pStyle w:val="BodyText"/>
            </w:pPr>
            <w:r w:rsidRPr="009C441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417">
            <w:pPr>
              <w:pStyle w:val="BodyText"/>
              <w:rPr>
                <w:lang w:val="en-NZ"/>
              </w:rPr>
            </w:pPr>
            <w:r w:rsidRPr="009C4417">
              <w:rPr>
                <w:rStyle w:val="SpecialBold"/>
              </w:rPr>
              <w:t>Comment</w:t>
            </w:r>
          </w:p>
        </w:tc>
      </w:tr>
      <w:tr w:rsidTr="002D29C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417">
            <w:pPr>
              <w:pStyle w:val="BodyText"/>
              <w:rPr>
                <w:lang w:val="en-NZ"/>
              </w:rPr>
            </w:pPr>
            <w:r w:rsidRPr="009C441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417" w:rsidP="009C4417">
            <w:pPr>
              <w:pStyle w:val="BodyText"/>
            </w:pPr>
            <w:r w:rsidRPr="009C4417">
              <w:t>New unit of competency.</w:t>
            </w:r>
          </w:p>
        </w:tc>
      </w:tr>
    </w:tbl>
    <w:p w:rsidR="00000000" w:rsidRPr="009C4417" w:rsidP="009C4417">
      <w:pPr>
        <w:pStyle w:val="BodyText"/>
      </w:pPr>
    </w:p>
    <w:p w:rsidR="00000000" w:rsidRPr="009C4417" w:rsidP="009C4417">
      <w:pPr>
        <w:pStyle w:val="AllowPageBreak"/>
      </w:pPr>
    </w:p>
    <w:p w:rsidR="00000000" w:rsidRPr="009C4417" w:rsidP="009C4417">
      <w:pPr>
        <w:pStyle w:val="Heading1"/>
      </w:pPr>
      <w:bookmarkStart w:id="11" w:name="O_795879"/>
      <w:bookmarkEnd w:id="11"/>
      <w:r w:rsidRPr="009C4417">
        <w:t>Performance Evidence</w:t>
      </w:r>
    </w:p>
    <w:p w:rsidR="00000000" w:rsidRPr="009C4417" w:rsidP="002D29CD">
      <w:pPr>
        <w:pStyle w:val="BodyText"/>
      </w:pPr>
      <w:r w:rsidRPr="009C4417">
        <w:t>Before competency can be determined, individuals must demonstrate they can perform the following according to the standard defined in this unit’s elements, performance criteria, range of conditions and foundation skills:</w:t>
      </w:r>
    </w:p>
    <w:p w:rsidR="00000000" w:rsidRPr="009C4417" w:rsidP="009C4417">
      <w:pPr>
        <w:pStyle w:val="ListBullet"/>
      </w:pPr>
      <w:r w:rsidRPr="009C4417">
        <w:t>interpret thr</w:t>
      </w:r>
      <w:r w:rsidRPr="009C4417">
        <w:t>ee different sets of work orders for different types of automotive repairs, for each work order:</w:t>
      </w:r>
    </w:p>
    <w:p w:rsidR="00000000" w:rsidRPr="009C4417" w:rsidP="009C4417">
      <w:pPr>
        <w:pStyle w:val="ListBullet2"/>
      </w:pPr>
      <w:r w:rsidRPr="009C4417">
        <w:t xml:space="preserve">preparing a work plan </w:t>
      </w:r>
    </w:p>
    <w:p w:rsidR="00000000" w:rsidRPr="009C4417" w:rsidP="009C4417">
      <w:pPr>
        <w:pStyle w:val="ListBullet2"/>
      </w:pPr>
      <w:r w:rsidRPr="009C4417">
        <w:t>following the prepared work plan and recommended automotive repair procedures when carrying out the repair work.</w:t>
      </w:r>
    </w:p>
    <w:p w:rsidR="00000000" w:rsidRPr="009C4417" w:rsidP="009C4417">
      <w:pPr>
        <w:pStyle w:val="AllowPageBreak"/>
      </w:pPr>
    </w:p>
    <w:p w:rsidR="00000000" w:rsidRPr="009C4417" w:rsidP="009C4417">
      <w:pPr>
        <w:pStyle w:val="Heading1"/>
      </w:pPr>
      <w:bookmarkStart w:id="12" w:name="O_795880"/>
      <w:bookmarkEnd w:id="12"/>
      <w:r w:rsidRPr="009C4417">
        <w:t>Knowledge Evidence</w:t>
      </w:r>
    </w:p>
    <w:p w:rsidR="00000000" w:rsidRPr="009C4417" w:rsidP="002D29CD">
      <w:pPr>
        <w:pStyle w:val="BodyText"/>
      </w:pPr>
      <w:r w:rsidRPr="009C4417">
        <w:t>Individuals must be able to demonstrate knowledge of:</w:t>
      </w:r>
    </w:p>
    <w:p w:rsidR="00000000" w:rsidRPr="009C4417" w:rsidP="009C4417">
      <w:pPr>
        <w:pStyle w:val="ListBullet"/>
      </w:pPr>
      <w:r w:rsidRPr="009C4417">
        <w:t>work health and safety (WHS) and occupational health and safety (OHS) requirements, including procedures for working safely with system being repaired</w:t>
      </w:r>
    </w:p>
    <w:p w:rsidR="00000000" w:rsidRPr="009C4417" w:rsidP="009C4417">
      <w:pPr>
        <w:pStyle w:val="ListBullet"/>
      </w:pPr>
      <w:r w:rsidRPr="009C4417">
        <w:t>automotive vehicle and repair t</w:t>
      </w:r>
      <w:r w:rsidRPr="009C4417">
        <w:t>erminology</w:t>
      </w:r>
    </w:p>
    <w:p w:rsidR="00000000" w:rsidRPr="009C4417" w:rsidP="009C4417">
      <w:pPr>
        <w:pStyle w:val="ListBullet"/>
      </w:pPr>
      <w:r w:rsidRPr="009C4417">
        <w:t>symbols, codes, legends and diagrammatic representations included in workplace manuals and recommended repair specifications</w:t>
      </w:r>
    </w:p>
    <w:p w:rsidR="00000000" w:rsidRPr="009C4417" w:rsidP="009C4417">
      <w:pPr>
        <w:pStyle w:val="ListBullet"/>
      </w:pPr>
      <w:r w:rsidRPr="009C4417">
        <w:t>repair work planning processes, including:</w:t>
      </w:r>
    </w:p>
    <w:p w:rsidR="00000000" w:rsidRPr="009C4417" w:rsidP="009C4417">
      <w:pPr>
        <w:pStyle w:val="ListBullet2"/>
      </w:pPr>
      <w:r w:rsidRPr="009C4417">
        <w:t>planning and sequencing tasks</w:t>
      </w:r>
    </w:p>
    <w:p w:rsidR="00000000" w:rsidRPr="009C4417" w:rsidP="009C4417">
      <w:pPr>
        <w:pStyle w:val="ListBullet2"/>
      </w:pPr>
      <w:r w:rsidRPr="009C4417">
        <w:t>preparing work area and selecting tools, mater</w:t>
      </w:r>
      <w:r w:rsidRPr="009C4417">
        <w:t xml:space="preserve">ials and equipment </w:t>
      </w:r>
    </w:p>
    <w:p w:rsidR="00000000" w:rsidRPr="009C4417" w:rsidP="009C4417">
      <w:pPr>
        <w:pStyle w:val="ListBullet2"/>
      </w:pPr>
      <w:r w:rsidRPr="009C4417">
        <w:t>checking work against instructions and recommended repair specifications</w:t>
      </w:r>
    </w:p>
    <w:p w:rsidR="00000000" w:rsidRPr="009C4417" w:rsidP="009C4417">
      <w:pPr>
        <w:pStyle w:val="ListBullet"/>
      </w:pPr>
      <w:r w:rsidRPr="009C4417">
        <w:t>recommended repair specifications, including:</w:t>
      </w:r>
    </w:p>
    <w:p w:rsidR="00000000" w:rsidRPr="009C4417" w:rsidP="009C4417">
      <w:pPr>
        <w:pStyle w:val="ListBullet2"/>
      </w:pPr>
      <w:r w:rsidRPr="009C4417">
        <w:t xml:space="preserve">original equipment manufacturer (OEM) requirements </w:t>
      </w:r>
    </w:p>
    <w:p w:rsidR="00000000" w:rsidRPr="009C4417" w:rsidP="009C4417">
      <w:pPr>
        <w:pStyle w:val="ListBullet2"/>
      </w:pPr>
      <w:r w:rsidRPr="009C4417">
        <w:t>authorised agency requirements</w:t>
      </w:r>
    </w:p>
    <w:p w:rsidR="00000000" w:rsidRPr="009C4417" w:rsidP="009C4417">
      <w:pPr>
        <w:pStyle w:val="ListBullet2"/>
      </w:pPr>
      <w:r w:rsidRPr="009C4417">
        <w:t xml:space="preserve">repair sequence </w:t>
      </w:r>
    </w:p>
    <w:p w:rsidR="00000000" w:rsidRPr="009C4417" w:rsidP="009C4417">
      <w:pPr>
        <w:pStyle w:val="ListBullet2"/>
      </w:pPr>
      <w:r w:rsidRPr="009C4417">
        <w:t>use of specialist equipment</w:t>
      </w:r>
    </w:p>
    <w:p w:rsidR="00000000" w:rsidRPr="009C4417" w:rsidP="009C4417">
      <w:pPr>
        <w:pStyle w:val="ListBullet"/>
      </w:pPr>
      <w:r w:rsidRPr="009C4417">
        <w:t>automotive repair procedures relating to:</w:t>
      </w:r>
    </w:p>
    <w:p w:rsidR="00000000" w:rsidRPr="009C4417" w:rsidP="009C4417">
      <w:pPr>
        <w:pStyle w:val="ListBullet2"/>
      </w:pPr>
      <w:r w:rsidRPr="009C4417">
        <w:t>quality and continuous improvement processes</w:t>
      </w:r>
    </w:p>
    <w:p w:rsidR="00000000" w:rsidRPr="009C4417" w:rsidP="009C4417">
      <w:pPr>
        <w:pStyle w:val="ListBullet2"/>
      </w:pPr>
      <w:r w:rsidRPr="009C4417">
        <w:t>workplace instructions and work orders</w:t>
      </w:r>
    </w:p>
    <w:p w:rsidR="00000000" w:rsidRPr="009C4417" w:rsidP="009C4417">
      <w:pPr>
        <w:pStyle w:val="ListBullet2"/>
      </w:pPr>
      <w:r w:rsidRPr="009C4417">
        <w:t xml:space="preserve">equipment use, maintenance and storage </w:t>
      </w:r>
    </w:p>
    <w:p w:rsidR="00000000" w:rsidRPr="009C4417" w:rsidP="009C4417">
      <w:pPr>
        <w:pStyle w:val="ListBullet2"/>
      </w:pPr>
      <w:r w:rsidRPr="009C4417">
        <w:t>environmental management, including waste disposal, recyclin</w:t>
      </w:r>
      <w:r w:rsidRPr="009C4417">
        <w:t>g and re-use guidelines.</w:t>
      </w:r>
    </w:p>
    <w:p w:rsidR="00000000" w:rsidRPr="009C4417" w:rsidP="009C4417">
      <w:pPr>
        <w:pStyle w:val="AllowPageBreak"/>
      </w:pPr>
    </w:p>
    <w:p w:rsidR="00000000" w:rsidRPr="009C4417" w:rsidP="009C4417">
      <w:pPr>
        <w:pStyle w:val="Heading1"/>
      </w:pPr>
      <w:bookmarkStart w:id="13" w:name="O_795881"/>
      <w:bookmarkEnd w:id="13"/>
      <w:r w:rsidRPr="009C4417">
        <w:t>Assessment Conditions</w:t>
      </w:r>
    </w:p>
    <w:p w:rsidR="00000000" w:rsidRPr="009C4417" w:rsidP="002D29CD">
      <w:pPr>
        <w:pStyle w:val="BodyText"/>
      </w:pPr>
      <w:r w:rsidRPr="009C4417">
        <w:t>Assessors must satisfy NVR/AQTF assessor requirements:</w:t>
      </w:r>
    </w:p>
    <w:p w:rsidR="00000000" w:rsidRPr="009C4417" w:rsidP="002D29CD">
      <w:pPr>
        <w:pStyle w:val="BodyText"/>
      </w:pPr>
      <w:r w:rsidRPr="009C4417">
        <w:t>Competency is to be assessed in the workplace or a simulated environment that accurately reflects performance in a real workplace setting.</w:t>
      </w:r>
    </w:p>
    <w:p w:rsidR="00000000" w:rsidRPr="009C4417" w:rsidP="002D29CD">
      <w:pPr>
        <w:pStyle w:val="BodyText"/>
      </w:pPr>
      <w:r w:rsidRPr="009C4417">
        <w:t>Assessment must include direct observation of tasks.</w:t>
      </w:r>
    </w:p>
    <w:p w:rsidR="00000000" w:rsidRPr="009C4417" w:rsidP="002D29CD">
      <w:pPr>
        <w:pStyle w:val="BodyText"/>
      </w:pPr>
      <w:r w:rsidRPr="009C4417">
        <w:t xml:space="preserve">Where assessment of competency includes third-party evidence, </w:t>
      </w:r>
      <w:r w:rsidRPr="009C4417">
        <w:t>individuals must provide evidence that links them to having applied automotive repair instructions in the workplace, e.g. repair orders.</w:t>
      </w:r>
    </w:p>
    <w:p w:rsidR="00000000" w:rsidRPr="009C4417" w:rsidP="002D29CD">
      <w:pPr>
        <w:pStyle w:val="BodyText"/>
      </w:pPr>
      <w:r w:rsidRPr="009C4417">
        <w:t>Assessors must verify performance evidence through questioning on skills and knowledge to ensure correct interpretatio</w:t>
      </w:r>
      <w:r w:rsidRPr="009C4417">
        <w:t>n and application.</w:t>
      </w:r>
    </w:p>
    <w:p w:rsidR="00000000" w:rsidRPr="009C4417" w:rsidP="002D29CD">
      <w:pPr>
        <w:pStyle w:val="BodyText"/>
      </w:pPr>
      <w:r w:rsidRPr="009C4417">
        <w:t>The following resources must be made available:</w:t>
      </w:r>
    </w:p>
    <w:p w:rsidR="00000000" w:rsidRPr="009C4417" w:rsidP="009C4417">
      <w:pPr>
        <w:pStyle w:val="ListBullet"/>
      </w:pPr>
      <w:r w:rsidRPr="009C4417">
        <w:t>automotive repair workplace or simulated workplace</w:t>
      </w:r>
    </w:p>
    <w:p w:rsidR="00000000" w:rsidRPr="009C4417" w:rsidP="009C4417">
      <w:pPr>
        <w:pStyle w:val="ListBullet"/>
      </w:pPr>
      <w:r w:rsidRPr="009C4417">
        <w:t>OEM or authorised agency’s recommended repair procedures</w:t>
      </w:r>
    </w:p>
    <w:p w:rsidR="00000000" w:rsidRPr="009C4417" w:rsidP="009C4417">
      <w:pPr>
        <w:pStyle w:val="ListBullet"/>
      </w:pPr>
      <w:r w:rsidRPr="009C4417">
        <w:t>repair instructions and work orders</w:t>
      </w:r>
    </w:p>
    <w:p w:rsidR="00000000" w:rsidRPr="009C4417" w:rsidP="009C4417">
      <w:pPr>
        <w:pStyle w:val="ListBullet"/>
      </w:pPr>
      <w:r w:rsidRPr="009C4417">
        <w:t>three different vehicles with repair requir</w:t>
      </w:r>
      <w:r w:rsidRPr="009C4417">
        <w:t>ements matched to work orders</w:t>
      </w:r>
    </w:p>
    <w:p w:rsidR="00000000" w:rsidRPr="009C4417" w:rsidP="009C4417">
      <w:pPr>
        <w:pStyle w:val="ListBullet"/>
      </w:pPr>
      <w:r w:rsidRPr="009C4417">
        <w:t xml:space="preserve">tools and equipment relating to automotive repairs </w:t>
      </w:r>
    </w:p>
    <w:p w:rsidR="00000000" w:rsidRPr="009C4417" w:rsidP="009C4417">
      <w:pPr>
        <w:pStyle w:val="ListBullet"/>
      </w:pPr>
      <w:r w:rsidRPr="009C4417">
        <w:t>workplace procedures relating to repair instructions.</w:t>
      </w:r>
    </w:p>
    <w:p w:rsidR="00000000" w:rsidRPr="009C4417" w:rsidP="009C4417">
      <w:pPr>
        <w:pStyle w:val="AllowPageBreak"/>
      </w:pPr>
    </w:p>
    <w:p w:rsidR="00000000" w:rsidRPr="009C4417" w:rsidP="009C4417">
      <w:pPr>
        <w:pStyle w:val="Heading1"/>
      </w:pPr>
      <w:bookmarkStart w:id="14" w:name="O_795884"/>
      <w:bookmarkEnd w:id="14"/>
      <w:r w:rsidRPr="009C4417">
        <w:t>Links</w:t>
      </w:r>
    </w:p>
    <w:p w:rsidR="00000000" w:rsidRPr="009C4417" w:rsidP="002D29CD">
      <w:pPr>
        <w:pStyle w:val="BodyText"/>
      </w:pPr>
      <w:r w:rsidRPr="009C44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E68E9">
        <w:rPr>
          <w:rStyle w:val="Hyperlink"/>
        </w:rPr>
        <w:t>https://vetnet.gov.au/Pages/TrainingDocs.aspx?q=b4278d82-d487-4070-a8c4-78045ec695b1</w:t>
      </w:r>
      <w:r>
        <w:fldChar w:fldCharType="end"/>
      </w:r>
    </w:p>
    <w:p w:rsidR="00000000" w:rsidRPr="009C4417" w:rsidP="002D29CD">
      <w:pPr>
        <w:pStyle w:val="BodyText"/>
      </w:pPr>
      <w:r w:rsidRPr="009C44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E68E9">
        <w:rPr>
          <w:rStyle w:val="Hyperlink"/>
        </w:rPr>
        <w:t>https://vetnet.gov.au/Pages/TrainingDocs.aspx?q=b4278d82-d487-4070-a8c4-78045ec695b1</w:t>
      </w:r>
      <w:r>
        <w:fldChar w:fldCharType="end"/>
      </w:r>
    </w:p>
    <w:p w:rsidR="00000000" w:rsidRPr="009C4417" w:rsidP="009C4417"/>
    <w:sectPr w:rsidSect="009C44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17" w:rsidRPr="002D29CD" w:rsidP="002D2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CD" w:rsidP="009C44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29CD" w:rsidP="009C44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D29CD" w:rsidP="009C44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17" w:rsidP="009C4417">
    <w:pPr>
      <w:pStyle w:val="Footer"/>
      <w:framePr w:wrap="around"/>
    </w:pPr>
    <w:r>
      <w:fldChar w:fldCharType="begin"/>
    </w:r>
    <w:r>
      <w:instrText xml:space="preserve"> DOCPROPERTY  Subject  \* MERGEFORMAT </w:instrText>
    </w:r>
    <w:r>
      <w:fldChar w:fldCharType="separate"/>
    </w:r>
    <w:r w:rsidR="002D29CD">
      <w:t>Approved</w:t>
    </w:r>
    <w:r w:rsidR="002D29CD">
      <w:fldChar w:fldCharType="end"/>
    </w:r>
    <w:r>
      <w:tab/>
      <w:t xml:space="preserve">Page </w:t>
    </w:r>
    <w:r>
      <w:fldChar w:fldCharType="begin"/>
    </w:r>
    <w:r>
      <w:instrText xml:space="preserve"> PAGE  \* Arabic  \* MERGEFORMAT </w:instrText>
    </w:r>
    <w:r>
      <w:fldChar w:fldCharType="separate"/>
    </w:r>
    <w:r w:rsidR="002D29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29CD">
      <w:rPr>
        <w:noProof/>
      </w:rPr>
      <w:t>5</w:t>
    </w:r>
    <w:r>
      <w:rPr>
        <w:noProof/>
      </w:rPr>
      <w:fldChar w:fldCharType="end"/>
    </w:r>
  </w:p>
  <w:p w:rsidR="009C4417" w:rsidP="009C4417">
    <w:pPr>
      <w:pStyle w:val="Footer"/>
      <w:framePr w:wrap="around"/>
    </w:pPr>
    <w:r>
      <w:t xml:space="preserve">© Commonwealth of Australia, </w:t>
    </w:r>
    <w:r>
      <w:fldChar w:fldCharType="begin"/>
    </w:r>
    <w:r>
      <w:instrText xml:space="preserve"> DATE  \@ "yyyy"  \* MERGEFORMAT </w:instrText>
    </w:r>
    <w:r>
      <w:fldChar w:fldCharType="separate"/>
    </w:r>
    <w:r w:rsidR="002D29CD">
      <w:rPr>
        <w:noProof/>
      </w:rPr>
      <w:t>2025</w:t>
    </w:r>
    <w:r>
      <w:fldChar w:fldCharType="end"/>
    </w:r>
    <w:r>
      <w:tab/>
    </w:r>
    <w:r>
      <w:fldChar w:fldCharType="begin"/>
    </w:r>
    <w:r>
      <w:instrText xml:space="preserve"> DOCPROPERTY  Author  \* MERGEFORMAT </w:instrText>
    </w:r>
    <w:r>
      <w:fldChar w:fldCharType="separate"/>
    </w:r>
    <w:r w:rsidR="002D29CD">
      <w:t>Mining and Automotive Skills Alliance</w:t>
    </w:r>
    <w:r w:rsidR="002D29CD">
      <w:fldChar w:fldCharType="end"/>
    </w:r>
  </w:p>
  <w:p w:rsidR="009C4417" w:rsidP="009C44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4417" w:rsidRPr="002D29CD" w:rsidP="002D29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CD" w:rsidRPr="002D2AF8" w:rsidP="009C4417">
    <w:pPr>
      <w:pStyle w:val="Header"/>
      <w:framePr w:wrap="around"/>
    </w:pPr>
    <w:r>
      <w:fldChar w:fldCharType="begin"/>
    </w:r>
    <w:r>
      <w:instrText xml:space="preserve"> TITLE   \* MERGEFORMAT </w:instrText>
    </w:r>
    <w:r>
      <w:fldChar w:fldCharType="separate"/>
    </w:r>
    <w:r>
      <w:t>AURAFA008 Interpret and apply automotive repair instructions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29CD" w:rsidP="009C44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17" w:rsidRPr="002D2AF8" w:rsidP="009C4417">
    <w:pPr>
      <w:pStyle w:val="Header"/>
      <w:framePr w:wrap="around"/>
    </w:pPr>
    <w:r>
      <w:fldChar w:fldCharType="begin"/>
    </w:r>
    <w:r>
      <w:instrText xml:space="preserve"> TITLE   \* MERGEFORMAT </w:instrText>
    </w:r>
    <w:r>
      <w:fldChar w:fldCharType="separate"/>
    </w:r>
    <w:r w:rsidR="002D29CD">
      <w:t>AURAFA008 Interpret and apply automotive repair instructions</w:t>
    </w:r>
    <w:r w:rsidR="002D29CD">
      <w:fldChar w:fldCharType="end"/>
    </w:r>
    <w:r>
      <w:tab/>
      <w:t xml:space="preserve">Date this document was generated: </w:t>
    </w:r>
    <w:r>
      <w:fldChar w:fldCharType="begin"/>
    </w:r>
    <w:r>
      <w:instrText xml:space="preserve"> CREATEDATE  \@ "d MMMM yyyy"  \* MERGEFORMAT </w:instrText>
    </w:r>
    <w:r>
      <w:fldChar w:fldCharType="separate"/>
    </w:r>
    <w:r w:rsidR="002D29CD">
      <w:rPr>
        <w:noProof/>
      </w:rPr>
      <w:t>2 March 2025</w:t>
    </w:r>
    <w:r>
      <w:fldChar w:fldCharType="end"/>
    </w:r>
  </w:p>
  <w:p w:rsidR="009C4417" w:rsidP="009C44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00BD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B453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90C5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4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417"/>
    <w:pPr>
      <w:spacing w:before="360" w:after="60"/>
      <w:outlineLvl w:val="0"/>
    </w:pPr>
    <w:rPr>
      <w:sz w:val="32"/>
    </w:rPr>
  </w:style>
  <w:style w:type="paragraph" w:styleId="Heading2">
    <w:name w:val="heading 2"/>
    <w:basedOn w:val="HeadingBase"/>
    <w:next w:val="BodyText"/>
    <w:link w:val="Heading2Char"/>
    <w:qFormat/>
    <w:rsid w:val="009C4417"/>
    <w:pPr>
      <w:keepLines/>
      <w:spacing w:before="240" w:after="120"/>
      <w:outlineLvl w:val="1"/>
    </w:pPr>
    <w:rPr>
      <w:sz w:val="28"/>
      <w:szCs w:val="40"/>
    </w:rPr>
  </w:style>
  <w:style w:type="paragraph" w:styleId="Heading3">
    <w:name w:val="heading 3"/>
    <w:basedOn w:val="HeadingBase"/>
    <w:next w:val="BodyText"/>
    <w:link w:val="Heading3Char"/>
    <w:qFormat/>
    <w:rsid w:val="009C4417"/>
    <w:pPr>
      <w:spacing w:before="180" w:after="120"/>
      <w:outlineLvl w:val="2"/>
    </w:pPr>
    <w:rPr>
      <w:spacing w:val="-10"/>
      <w:kern w:val="32"/>
    </w:rPr>
  </w:style>
  <w:style w:type="paragraph" w:styleId="Heading4">
    <w:name w:val="heading 4"/>
    <w:basedOn w:val="HeadingBase"/>
    <w:next w:val="BodyText"/>
    <w:link w:val="Heading4Char"/>
    <w:qFormat/>
    <w:rsid w:val="009C4417"/>
    <w:pPr>
      <w:spacing w:before="160" w:after="120"/>
      <w:outlineLvl w:val="3"/>
    </w:pPr>
    <w:rPr>
      <w:sz w:val="22"/>
    </w:rPr>
  </w:style>
  <w:style w:type="paragraph" w:styleId="Heading5">
    <w:name w:val="heading 5"/>
    <w:basedOn w:val="HeadingBase"/>
    <w:next w:val="Normal"/>
    <w:link w:val="Heading5Char"/>
    <w:qFormat/>
    <w:rsid w:val="009C4417"/>
    <w:pPr>
      <w:spacing w:before="80"/>
      <w:outlineLvl w:val="4"/>
    </w:pPr>
    <w:rPr>
      <w:color w:val="918585"/>
      <w:sz w:val="20"/>
    </w:rPr>
  </w:style>
  <w:style w:type="paragraph" w:styleId="Heading6">
    <w:name w:val="heading 6"/>
    <w:basedOn w:val="HeadingBase"/>
    <w:next w:val="Normal"/>
    <w:link w:val="Heading6Char"/>
    <w:qFormat/>
    <w:rsid w:val="009C4417"/>
    <w:pPr>
      <w:spacing w:before="60"/>
      <w:outlineLvl w:val="5"/>
    </w:pPr>
    <w:rPr>
      <w:color w:val="918585"/>
      <w:sz w:val="20"/>
    </w:rPr>
  </w:style>
  <w:style w:type="paragraph" w:styleId="Heading7">
    <w:name w:val="heading 7"/>
    <w:basedOn w:val="Normal"/>
    <w:next w:val="Normal"/>
    <w:link w:val="Heading7Char"/>
    <w:qFormat/>
    <w:rsid w:val="009C4417"/>
    <w:pPr>
      <w:ind w:left="720"/>
      <w:outlineLvl w:val="6"/>
    </w:pPr>
    <w:rPr>
      <w:i/>
    </w:rPr>
  </w:style>
  <w:style w:type="paragraph" w:styleId="Heading8">
    <w:name w:val="heading 8"/>
    <w:basedOn w:val="Normal"/>
    <w:next w:val="Normal"/>
    <w:link w:val="Heading8Char"/>
    <w:qFormat/>
    <w:rsid w:val="009C4417"/>
    <w:pPr>
      <w:ind w:left="720"/>
      <w:outlineLvl w:val="7"/>
    </w:pPr>
    <w:rPr>
      <w:i/>
    </w:rPr>
  </w:style>
  <w:style w:type="paragraph" w:styleId="Heading9">
    <w:name w:val="heading 9"/>
    <w:basedOn w:val="Normal"/>
    <w:next w:val="Normal"/>
    <w:link w:val="Heading9Char"/>
    <w:qFormat/>
    <w:rsid w:val="009C4417"/>
    <w:pPr>
      <w:ind w:left="720"/>
      <w:outlineLvl w:val="8"/>
    </w:pPr>
    <w:rPr>
      <w:i/>
    </w:rPr>
  </w:style>
  <w:style w:type="character" w:default="1" w:styleId="DefaultParagraphFont">
    <w:name w:val="Default Paragraph Font"/>
    <w:uiPriority w:val="1"/>
    <w:unhideWhenUsed/>
    <w:rsid w:val="009C44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417"/>
  </w:style>
  <w:style w:type="character" w:customStyle="1" w:styleId="Heading1Char">
    <w:name w:val="Heading 1 Char"/>
    <w:basedOn w:val="DefaultParagraphFont"/>
    <w:link w:val="Heading1"/>
    <w:rsid w:val="009C4417"/>
    <w:rPr>
      <w:rFonts w:ascii="Times New Roman" w:eastAsia="Times New Roman" w:hAnsi="Times New Roman" w:cs="Times New Roman"/>
      <w:b/>
      <w:sz w:val="32"/>
      <w:szCs w:val="20"/>
      <w:lang w:eastAsia="en-US"/>
    </w:rPr>
  </w:style>
  <w:style w:type="paragraph" w:styleId="BodyText">
    <w:name w:val="Body Text"/>
    <w:basedOn w:val="Normal"/>
    <w:link w:val="BodyTextChar"/>
    <w:rsid w:val="009C44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4417"/>
    <w:rPr>
      <w:rFonts w:ascii="Times New Roman" w:eastAsia="Times New Roman" w:hAnsi="Times New Roman" w:cs="Times New Roman"/>
      <w:sz w:val="24"/>
      <w:lang w:eastAsia="en-US"/>
    </w:rPr>
  </w:style>
  <w:style w:type="paragraph" w:styleId="List">
    <w:name w:val="List"/>
    <w:basedOn w:val="BodyText"/>
    <w:next w:val="BodyText"/>
    <w:rsid w:val="009C4417"/>
    <w:pPr>
      <w:tabs>
        <w:tab w:val="left" w:pos="340"/>
      </w:tabs>
      <w:spacing w:before="60" w:after="60"/>
      <w:ind w:left="340" w:hanging="340"/>
    </w:pPr>
  </w:style>
  <w:style w:type="paragraph" w:styleId="ListBullet">
    <w:name w:val="List Bullet"/>
    <w:basedOn w:val="List"/>
    <w:rsid w:val="009C4417"/>
    <w:pPr>
      <w:numPr>
        <w:numId w:val="12"/>
      </w:numPr>
      <w:tabs>
        <w:tab w:val="clear" w:pos="340"/>
      </w:tabs>
      <w:spacing w:before="40" w:after="40"/>
    </w:pPr>
  </w:style>
  <w:style w:type="character" w:customStyle="1" w:styleId="SpecialBold">
    <w:name w:val="Special Bold"/>
    <w:basedOn w:val="DefaultParagraphFont"/>
    <w:rsid w:val="009C4417"/>
    <w:rPr>
      <w:b/>
      <w:spacing w:val="0"/>
    </w:rPr>
  </w:style>
  <w:style w:type="paragraph" w:styleId="ListBullet2">
    <w:name w:val="List Bullet 2"/>
    <w:basedOn w:val="List2"/>
    <w:rsid w:val="009C4417"/>
    <w:pPr>
      <w:numPr>
        <w:numId w:val="13"/>
      </w:numPr>
      <w:tabs>
        <w:tab w:val="clear" w:pos="680"/>
      </w:tabs>
    </w:pPr>
  </w:style>
  <w:style w:type="paragraph" w:customStyle="1" w:styleId="SuperHeading">
    <w:name w:val="SuperHeading"/>
    <w:basedOn w:val="Normal"/>
    <w:rsid w:val="009C4417"/>
    <w:pPr>
      <w:spacing w:before="240" w:after="120"/>
      <w:outlineLvl w:val="0"/>
    </w:pPr>
    <w:rPr>
      <w:rFonts w:ascii="Times New Roman" w:hAnsi="Times New Roman"/>
      <w:b/>
      <w:sz w:val="32"/>
    </w:rPr>
  </w:style>
  <w:style w:type="paragraph" w:customStyle="1" w:styleId="AllowPageBreak">
    <w:name w:val="AllowPageBreak"/>
    <w:rsid w:val="009C44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C4417"/>
    <w:rPr>
      <w:b/>
      <w:i/>
      <w:u w:val="none"/>
    </w:rPr>
  </w:style>
  <w:style w:type="character" w:customStyle="1" w:styleId="Heading2Char">
    <w:name w:val="Heading 2 Char"/>
    <w:basedOn w:val="DefaultParagraphFont"/>
    <w:link w:val="Heading2"/>
    <w:rsid w:val="009C44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4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4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4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4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4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4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417"/>
    <w:rPr>
      <w:rFonts w:ascii="Courier New" w:eastAsia="Times New Roman" w:hAnsi="Courier New" w:cs="Times New Roman"/>
      <w:i/>
      <w:szCs w:val="20"/>
      <w:lang w:eastAsia="en-US"/>
    </w:rPr>
  </w:style>
  <w:style w:type="paragraph" w:customStyle="1" w:styleId="HeadingBase">
    <w:name w:val="Heading Base"/>
    <w:rsid w:val="009C44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417"/>
    <w:pPr>
      <w:tabs>
        <w:tab w:val="right" w:leader="dot" w:pos="9072"/>
      </w:tabs>
      <w:ind w:left="567"/>
    </w:pPr>
    <w:rPr>
      <w:szCs w:val="22"/>
    </w:rPr>
  </w:style>
  <w:style w:type="paragraph" w:customStyle="1" w:styleId="TOCBase">
    <w:name w:val="TOC Base"/>
    <w:rsid w:val="009C44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417"/>
    <w:pPr>
      <w:tabs>
        <w:tab w:val="right" w:leader="dot" w:pos="9072"/>
      </w:tabs>
      <w:spacing w:before="40" w:after="40"/>
      <w:ind w:left="284"/>
    </w:pPr>
    <w:rPr>
      <w:rFonts w:ascii="Times New Roman" w:hAnsi="Times New Roman"/>
    </w:rPr>
  </w:style>
  <w:style w:type="paragraph" w:styleId="TOC1">
    <w:name w:val="toc 1"/>
    <w:basedOn w:val="TOCBase"/>
    <w:next w:val="Normal"/>
    <w:rsid w:val="009C44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44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417"/>
    <w:rPr>
      <w:rFonts w:ascii="Times New Roman" w:eastAsia="Times New Roman" w:hAnsi="Times New Roman" w:cs="Times New Roman"/>
      <w:sz w:val="16"/>
      <w:lang w:eastAsia="en-US"/>
    </w:rPr>
  </w:style>
  <w:style w:type="paragraph" w:styleId="Title">
    <w:name w:val="Title"/>
    <w:basedOn w:val="HeadingBase"/>
    <w:link w:val="TitleChar"/>
    <w:qFormat/>
    <w:rsid w:val="009C4417"/>
    <w:pPr>
      <w:spacing w:before="5040"/>
      <w:jc w:val="center"/>
    </w:pPr>
    <w:rPr>
      <w:sz w:val="48"/>
      <w:szCs w:val="72"/>
      <w:lang w:val="en-US"/>
    </w:rPr>
  </w:style>
  <w:style w:type="character" w:customStyle="1" w:styleId="TitleChar">
    <w:name w:val="Title Char"/>
    <w:basedOn w:val="DefaultParagraphFont"/>
    <w:link w:val="Title"/>
    <w:rsid w:val="009C44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417"/>
    <w:pPr>
      <w:tabs>
        <w:tab w:val="left" w:pos="3600"/>
        <w:tab w:val="left" w:pos="3958"/>
      </w:tabs>
    </w:pPr>
  </w:style>
  <w:style w:type="paragraph" w:customStyle="1" w:styleId="Note">
    <w:name w:val="Note"/>
    <w:basedOn w:val="BodyText"/>
    <w:rsid w:val="009C44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417"/>
    <w:pPr>
      <w:framePr w:wrap="auto" w:hAnchor="text" w:y="6049"/>
    </w:pPr>
    <w:rPr>
      <w:color w:val="000000"/>
      <w:sz w:val="40"/>
    </w:rPr>
  </w:style>
  <w:style w:type="paragraph" w:customStyle="1" w:styleId="TOCTitle">
    <w:name w:val="TOCTitle"/>
    <w:basedOn w:val="Heading1"/>
    <w:rsid w:val="009C4417"/>
    <w:pPr>
      <w:spacing w:after="240"/>
      <w:jc w:val="center"/>
      <w:outlineLvl w:val="9"/>
    </w:pPr>
    <w:rPr>
      <w:caps/>
    </w:rPr>
  </w:style>
  <w:style w:type="paragraph" w:customStyle="1" w:styleId="Version">
    <w:name w:val="Version"/>
    <w:rsid w:val="009C44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4417"/>
    <w:pPr>
      <w:keepNext w:val="0"/>
      <w:tabs>
        <w:tab w:val="right" w:pos="4176"/>
      </w:tabs>
      <w:ind w:left="198" w:hanging="198"/>
    </w:pPr>
    <w:rPr>
      <w:rFonts w:ascii="Garamond" w:hAnsi="Garamond"/>
    </w:rPr>
  </w:style>
  <w:style w:type="paragraph" w:styleId="IndexHeading">
    <w:name w:val="index heading"/>
    <w:basedOn w:val="Normal"/>
    <w:next w:val="Index1"/>
    <w:semiHidden/>
    <w:rsid w:val="009C4417"/>
    <w:pPr>
      <w:spacing w:before="120" w:after="120"/>
    </w:pPr>
    <w:rPr>
      <w:rFonts w:ascii="Arial" w:hAnsi="Arial"/>
      <w:b/>
      <w:color w:val="918585"/>
      <w:sz w:val="24"/>
    </w:rPr>
  </w:style>
  <w:style w:type="paragraph" w:styleId="Header">
    <w:name w:val="header"/>
    <w:basedOn w:val="Normal"/>
    <w:link w:val="HeaderChar"/>
    <w:rsid w:val="009C44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417"/>
    <w:rPr>
      <w:rFonts w:ascii="Times New Roman" w:eastAsia="Times New Roman" w:hAnsi="Times New Roman" w:cs="Times New Roman"/>
      <w:sz w:val="16"/>
      <w:szCs w:val="20"/>
      <w:lang w:val="en-GB" w:eastAsia="en-US"/>
    </w:rPr>
  </w:style>
  <w:style w:type="paragraph" w:customStyle="1" w:styleId="Chapter">
    <w:name w:val="Chapter"/>
    <w:basedOn w:val="Normal"/>
    <w:rsid w:val="009C4417"/>
    <w:pPr>
      <w:spacing w:before="240"/>
    </w:pPr>
    <w:rPr>
      <w:rFonts w:ascii="Times New Roman" w:hAnsi="Times New Roman"/>
      <w:smallCaps/>
      <w:spacing w:val="80"/>
      <w:sz w:val="28"/>
    </w:rPr>
  </w:style>
  <w:style w:type="paragraph" w:customStyle="1" w:styleId="InChapter">
    <w:name w:val="InChapter"/>
    <w:basedOn w:val="Heading3"/>
    <w:rsid w:val="009C4417"/>
    <w:pPr>
      <w:spacing w:after="240"/>
      <w:outlineLvl w:val="9"/>
    </w:pPr>
    <w:rPr>
      <w:noProof/>
    </w:rPr>
  </w:style>
  <w:style w:type="paragraph" w:styleId="Index2">
    <w:name w:val="index 2"/>
    <w:basedOn w:val="Normal"/>
    <w:next w:val="Normal"/>
    <w:semiHidden/>
    <w:rsid w:val="009C4417"/>
    <w:pPr>
      <w:tabs>
        <w:tab w:val="right" w:pos="4176"/>
      </w:tabs>
      <w:ind w:left="568" w:hanging="284"/>
    </w:pPr>
    <w:rPr>
      <w:rFonts w:ascii="Garamond" w:hAnsi="Garamond"/>
    </w:rPr>
  </w:style>
  <w:style w:type="paragraph" w:customStyle="1" w:styleId="Byline">
    <w:name w:val="Byline"/>
    <w:rsid w:val="009C44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417"/>
    <w:pPr>
      <w:tabs>
        <w:tab w:val="clear" w:pos="3600"/>
        <w:tab w:val="clear" w:pos="3958"/>
      </w:tabs>
      <w:jc w:val="right"/>
    </w:pPr>
  </w:style>
  <w:style w:type="character" w:styleId="Emphasis">
    <w:name w:val="Emphasis"/>
    <w:basedOn w:val="DefaultParagraphFont"/>
    <w:qFormat/>
    <w:rsid w:val="009C4417"/>
    <w:rPr>
      <w:i/>
    </w:rPr>
  </w:style>
  <w:style w:type="paragraph" w:styleId="Caption">
    <w:name w:val="caption"/>
    <w:basedOn w:val="BodyText"/>
    <w:next w:val="Normal"/>
    <w:qFormat/>
    <w:rsid w:val="009C4417"/>
    <w:pPr>
      <w:framePr w:w="2268" w:hSpace="181" w:vSpace="181" w:wrap="around" w:vAnchor="text" w:hAnchor="page" w:x="1135" w:y="285" w:anchorLock="1"/>
    </w:pPr>
    <w:rPr>
      <w:i/>
    </w:rPr>
  </w:style>
  <w:style w:type="paragraph" w:customStyle="1" w:styleId="MiniTOCTitle">
    <w:name w:val="MiniTOCTitle"/>
    <w:basedOn w:val="Heading4"/>
    <w:rsid w:val="009C4417"/>
    <w:pPr>
      <w:spacing w:before="240"/>
      <w:outlineLvl w:val="9"/>
    </w:pPr>
    <w:rPr>
      <w:noProof/>
      <w:sz w:val="24"/>
    </w:rPr>
  </w:style>
  <w:style w:type="paragraph" w:customStyle="1" w:styleId="MiniTOCItem">
    <w:name w:val="MiniTOCItem"/>
    <w:basedOn w:val="ListBullet"/>
    <w:rsid w:val="009C4417"/>
    <w:pPr>
      <w:numPr>
        <w:numId w:val="0"/>
      </w:numPr>
      <w:tabs>
        <w:tab w:val="right" w:leader="dot" w:pos="6521"/>
      </w:tabs>
      <w:spacing w:before="0" w:after="0"/>
    </w:pPr>
  </w:style>
  <w:style w:type="paragraph" w:customStyle="1" w:styleId="TOFTitle">
    <w:name w:val="TOFTitle"/>
    <w:basedOn w:val="TOCTitle"/>
    <w:rsid w:val="009C4417"/>
  </w:style>
  <w:style w:type="paragraph" w:styleId="TableofFigures">
    <w:name w:val="table of figures"/>
    <w:basedOn w:val="Normal"/>
    <w:next w:val="Normal"/>
    <w:semiHidden/>
    <w:rsid w:val="009C4417"/>
    <w:pPr>
      <w:tabs>
        <w:tab w:val="right" w:leader="dot" w:pos="9072"/>
      </w:tabs>
      <w:ind w:left="970" w:hanging="403"/>
    </w:pPr>
    <w:rPr>
      <w:rFonts w:ascii="Times New Roman" w:hAnsi="Times New Roman"/>
      <w:b/>
    </w:rPr>
  </w:style>
  <w:style w:type="paragraph" w:styleId="ListNumber">
    <w:name w:val="List Number"/>
    <w:basedOn w:val="List"/>
    <w:rsid w:val="009C4417"/>
    <w:pPr>
      <w:numPr>
        <w:numId w:val="15"/>
      </w:numPr>
      <w:tabs>
        <w:tab w:val="clear" w:pos="340"/>
      </w:tabs>
    </w:pPr>
  </w:style>
  <w:style w:type="character" w:customStyle="1" w:styleId="WingdingSymbols">
    <w:name w:val="Wingding Symbols"/>
    <w:rsid w:val="009C4417"/>
    <w:rPr>
      <w:rFonts w:ascii="Wingdings" w:hAnsi="Wingdings"/>
    </w:rPr>
  </w:style>
  <w:style w:type="paragraph" w:customStyle="1" w:styleId="TableHeading">
    <w:name w:val="Table Heading"/>
    <w:basedOn w:val="HeadingBase"/>
    <w:rsid w:val="009C4417"/>
    <w:pPr>
      <w:keepLines/>
      <w:pBdr>
        <w:bottom w:val="single" w:sz="6" w:space="1" w:color="918585"/>
      </w:pBdr>
      <w:spacing w:before="240"/>
    </w:pPr>
  </w:style>
  <w:style w:type="character" w:customStyle="1" w:styleId="HotSpot">
    <w:name w:val="HotSpot"/>
    <w:rsid w:val="009C4417"/>
    <w:rPr>
      <w:color w:val="0033CC"/>
      <w:u w:val="none"/>
    </w:rPr>
  </w:style>
  <w:style w:type="paragraph" w:customStyle="1" w:styleId="BodyTextRight">
    <w:name w:val="Body Text Right"/>
    <w:basedOn w:val="BodyText"/>
    <w:rsid w:val="009C4417"/>
    <w:pPr>
      <w:spacing w:before="0" w:after="0"/>
      <w:jc w:val="right"/>
    </w:pPr>
  </w:style>
  <w:style w:type="paragraph" w:styleId="Index3">
    <w:name w:val="index 3"/>
    <w:basedOn w:val="ListNumber2"/>
    <w:next w:val="Normal"/>
    <w:semiHidden/>
    <w:rsid w:val="009C4417"/>
    <w:pPr>
      <w:numPr>
        <w:numId w:val="0"/>
      </w:numPr>
      <w:tabs>
        <w:tab w:val="right" w:leader="dot" w:pos="4176"/>
      </w:tabs>
    </w:pPr>
  </w:style>
  <w:style w:type="paragraph" w:styleId="ListNumber2">
    <w:name w:val="List Number 2"/>
    <w:basedOn w:val="List2"/>
    <w:rsid w:val="009C4417"/>
    <w:pPr>
      <w:numPr>
        <w:numId w:val="10"/>
      </w:numPr>
      <w:tabs>
        <w:tab w:val="clear" w:pos="1060"/>
      </w:tabs>
    </w:pPr>
  </w:style>
  <w:style w:type="paragraph" w:customStyle="1" w:styleId="MarginNote">
    <w:name w:val="Margin Note"/>
    <w:basedOn w:val="BodyText"/>
    <w:rsid w:val="009C44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4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4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417"/>
    <w:rPr>
      <w:sz w:val="32"/>
    </w:rPr>
  </w:style>
  <w:style w:type="paragraph" w:customStyle="1" w:styleId="HeadingProcedure">
    <w:name w:val="Heading Procedure"/>
    <w:basedOn w:val="HeadingBase"/>
    <w:next w:val="Normal"/>
    <w:rsid w:val="009C4417"/>
    <w:pPr>
      <w:tabs>
        <w:tab w:val="left" w:pos="0"/>
      </w:tabs>
      <w:spacing w:before="120" w:after="60"/>
    </w:pPr>
    <w:rPr>
      <w:i/>
      <w:color w:val="918585"/>
      <w:sz w:val="22"/>
    </w:rPr>
  </w:style>
  <w:style w:type="paragraph" w:customStyle="1" w:styleId="TableBodyText">
    <w:name w:val="Table Body Text"/>
    <w:basedOn w:val="BodyText"/>
    <w:rsid w:val="009C4417"/>
    <w:pPr>
      <w:spacing w:before="60" w:after="60"/>
    </w:pPr>
  </w:style>
  <w:style w:type="paragraph" w:styleId="ListContinue">
    <w:name w:val="List Continue"/>
    <w:basedOn w:val="List"/>
    <w:rsid w:val="009C4417"/>
    <w:pPr>
      <w:ind w:firstLine="0"/>
    </w:pPr>
  </w:style>
  <w:style w:type="paragraph" w:customStyle="1" w:styleId="ListNote">
    <w:name w:val="List Note"/>
    <w:basedOn w:val="List"/>
    <w:rsid w:val="009C4417"/>
    <w:pPr>
      <w:pBdr>
        <w:top w:val="single" w:sz="6" w:space="2" w:color="918585"/>
        <w:bottom w:val="single" w:sz="6" w:space="2" w:color="918585"/>
      </w:pBdr>
      <w:tabs>
        <w:tab w:val="left" w:pos="1021"/>
      </w:tabs>
      <w:ind w:firstLine="0"/>
    </w:pPr>
  </w:style>
  <w:style w:type="paragraph" w:customStyle="1" w:styleId="Warning">
    <w:name w:val="Warning"/>
    <w:basedOn w:val="BodyText"/>
    <w:rsid w:val="009C4417"/>
    <w:pPr>
      <w:shd w:val="clear" w:color="auto" w:fill="D9D9D9"/>
      <w:tabs>
        <w:tab w:val="left" w:pos="992"/>
      </w:tabs>
      <w:ind w:left="119" w:right="119"/>
    </w:pPr>
    <w:rPr>
      <w:sz w:val="20"/>
    </w:rPr>
  </w:style>
  <w:style w:type="paragraph" w:customStyle="1" w:styleId="MarginIcons">
    <w:name w:val="Margin Icons"/>
    <w:basedOn w:val="BodyText"/>
    <w:rsid w:val="009C44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417"/>
    <w:rPr>
      <w:rFonts w:ascii="Courier New" w:hAnsi="Courier New"/>
    </w:rPr>
  </w:style>
  <w:style w:type="paragraph" w:customStyle="1" w:styleId="NoteBullet">
    <w:name w:val="Note Bullet"/>
    <w:basedOn w:val="Note"/>
    <w:rsid w:val="009C4417"/>
    <w:pPr>
      <w:tabs>
        <w:tab w:val="clear" w:pos="680"/>
      </w:tabs>
      <w:spacing w:before="60" w:after="60"/>
    </w:pPr>
  </w:style>
  <w:style w:type="paragraph" w:customStyle="1" w:styleId="SubHeading2">
    <w:name w:val="SubHeading2"/>
    <w:basedOn w:val="HeadingBase"/>
    <w:rsid w:val="009C4417"/>
    <w:pPr>
      <w:spacing w:before="240" w:after="60"/>
    </w:pPr>
    <w:rPr>
      <w:sz w:val="20"/>
    </w:rPr>
  </w:style>
  <w:style w:type="paragraph" w:customStyle="1" w:styleId="SubHeading1">
    <w:name w:val="SubHeading1"/>
    <w:basedOn w:val="HeadingBase"/>
    <w:rsid w:val="009C4417"/>
    <w:pPr>
      <w:spacing w:before="240" w:after="60"/>
    </w:pPr>
    <w:rPr>
      <w:color w:val="918585"/>
      <w:sz w:val="22"/>
    </w:rPr>
  </w:style>
  <w:style w:type="paragraph" w:customStyle="1" w:styleId="SideHeading">
    <w:name w:val="Side Heading"/>
    <w:basedOn w:val="HeadingBase"/>
    <w:rsid w:val="009C44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417"/>
    <w:pPr>
      <w:tabs>
        <w:tab w:val="num" w:pos="360"/>
      </w:tabs>
    </w:pPr>
  </w:style>
  <w:style w:type="paragraph" w:styleId="PlainText">
    <w:name w:val="Plain Text"/>
    <w:basedOn w:val="Normal"/>
    <w:link w:val="PlainTextChar"/>
    <w:rsid w:val="009C4417"/>
    <w:rPr>
      <w:sz w:val="20"/>
    </w:rPr>
  </w:style>
  <w:style w:type="character" w:customStyle="1" w:styleId="PlainTextChar">
    <w:name w:val="Plain Text Char"/>
    <w:basedOn w:val="DefaultParagraphFont"/>
    <w:link w:val="PlainText"/>
    <w:rsid w:val="009C4417"/>
    <w:rPr>
      <w:rFonts w:ascii="Courier New" w:eastAsia="Times New Roman" w:hAnsi="Courier New" w:cs="Times New Roman"/>
      <w:sz w:val="20"/>
      <w:szCs w:val="20"/>
      <w:lang w:eastAsia="en-US"/>
    </w:rPr>
  </w:style>
  <w:style w:type="character" w:customStyle="1" w:styleId="MenuOption">
    <w:name w:val="Menu Option"/>
    <w:basedOn w:val="DefaultParagraphFont"/>
    <w:rsid w:val="009C4417"/>
    <w:rPr>
      <w:b/>
      <w:smallCaps/>
    </w:rPr>
  </w:style>
  <w:style w:type="paragraph" w:customStyle="1" w:styleId="TableListNumber">
    <w:name w:val="Table List Number"/>
    <w:basedOn w:val="ListNumber"/>
    <w:rsid w:val="009C4417"/>
    <w:pPr>
      <w:numPr>
        <w:numId w:val="0"/>
      </w:numPr>
    </w:pPr>
  </w:style>
  <w:style w:type="paragraph" w:styleId="TOC4">
    <w:name w:val="toc 4"/>
    <w:basedOn w:val="TOCBase"/>
    <w:next w:val="Normal"/>
    <w:semiHidden/>
    <w:rsid w:val="009C4417"/>
    <w:pPr>
      <w:tabs>
        <w:tab w:val="right" w:leader="dot" w:pos="9071"/>
      </w:tabs>
      <w:ind w:left="1701"/>
    </w:pPr>
  </w:style>
  <w:style w:type="paragraph" w:customStyle="1" w:styleId="ListAlpha">
    <w:name w:val="List Alpha"/>
    <w:basedOn w:val="List"/>
    <w:rsid w:val="009C4417"/>
    <w:pPr>
      <w:numPr>
        <w:numId w:val="9"/>
      </w:numPr>
    </w:pPr>
  </w:style>
  <w:style w:type="paragraph" w:customStyle="1" w:styleId="ListAlpha2">
    <w:name w:val="List Alpha 2"/>
    <w:basedOn w:val="List2"/>
    <w:rsid w:val="009C4417"/>
    <w:pPr>
      <w:numPr>
        <w:numId w:val="8"/>
      </w:numPr>
    </w:pPr>
  </w:style>
  <w:style w:type="paragraph" w:styleId="List2">
    <w:name w:val="List 2"/>
    <w:basedOn w:val="BodyText"/>
    <w:rsid w:val="009C4417"/>
    <w:pPr>
      <w:tabs>
        <w:tab w:val="left" w:pos="680"/>
      </w:tabs>
      <w:spacing w:before="60" w:after="60"/>
      <w:ind w:left="680" w:hanging="340"/>
    </w:pPr>
  </w:style>
  <w:style w:type="paragraph" w:styleId="List3">
    <w:name w:val="List 3"/>
    <w:basedOn w:val="BodyText"/>
    <w:rsid w:val="009C4417"/>
    <w:pPr>
      <w:tabs>
        <w:tab w:val="left" w:pos="1021"/>
      </w:tabs>
      <w:spacing w:before="60" w:after="60"/>
      <w:ind w:left="1020" w:hanging="340"/>
    </w:pPr>
  </w:style>
  <w:style w:type="paragraph" w:styleId="List4">
    <w:name w:val="List 4"/>
    <w:basedOn w:val="BodyText"/>
    <w:rsid w:val="009C4417"/>
    <w:pPr>
      <w:tabs>
        <w:tab w:val="left" w:pos="1361"/>
      </w:tabs>
      <w:spacing w:before="60" w:after="60"/>
      <w:ind w:left="1361" w:hanging="340"/>
    </w:pPr>
  </w:style>
  <w:style w:type="paragraph" w:styleId="List5">
    <w:name w:val="List 5"/>
    <w:basedOn w:val="BodyText"/>
    <w:rsid w:val="009C4417"/>
    <w:pPr>
      <w:tabs>
        <w:tab w:val="left" w:pos="1701"/>
      </w:tabs>
      <w:spacing w:before="60" w:after="60"/>
      <w:ind w:left="1701" w:hanging="340"/>
    </w:pPr>
  </w:style>
  <w:style w:type="paragraph" w:styleId="ListBullet3">
    <w:name w:val="List Bullet 3"/>
    <w:basedOn w:val="List3"/>
    <w:rsid w:val="009C4417"/>
    <w:pPr>
      <w:numPr>
        <w:numId w:val="14"/>
      </w:numPr>
      <w:tabs>
        <w:tab w:val="clear" w:pos="1021"/>
      </w:tabs>
      <w:ind w:left="1037" w:hanging="357"/>
    </w:pPr>
  </w:style>
  <w:style w:type="paragraph" w:styleId="ListBullet4">
    <w:name w:val="List Bullet 4"/>
    <w:basedOn w:val="List4"/>
    <w:rsid w:val="009C4417"/>
    <w:pPr>
      <w:numPr>
        <w:numId w:val="3"/>
      </w:numPr>
      <w:tabs>
        <w:tab w:val="clear" w:pos="1361"/>
      </w:tabs>
    </w:pPr>
  </w:style>
  <w:style w:type="paragraph" w:styleId="ListBullet5">
    <w:name w:val="List Bullet 5"/>
    <w:basedOn w:val="List5"/>
    <w:rsid w:val="009C4417"/>
    <w:pPr>
      <w:numPr>
        <w:numId w:val="4"/>
      </w:numPr>
    </w:pPr>
  </w:style>
  <w:style w:type="paragraph" w:styleId="ListContinue2">
    <w:name w:val="List Continue 2"/>
    <w:basedOn w:val="List2"/>
    <w:rsid w:val="009C4417"/>
    <w:pPr>
      <w:ind w:firstLine="0"/>
    </w:pPr>
  </w:style>
  <w:style w:type="paragraph" w:styleId="ListContinue3">
    <w:name w:val="List Continue 3"/>
    <w:basedOn w:val="List3"/>
    <w:rsid w:val="009C4417"/>
    <w:pPr>
      <w:ind w:left="1021" w:firstLine="0"/>
    </w:pPr>
  </w:style>
  <w:style w:type="paragraph" w:styleId="ListContinue4">
    <w:name w:val="List Continue 4"/>
    <w:basedOn w:val="List4"/>
    <w:rsid w:val="009C4417"/>
    <w:pPr>
      <w:ind w:firstLine="0"/>
    </w:pPr>
  </w:style>
  <w:style w:type="paragraph" w:styleId="ListContinue5">
    <w:name w:val="List Continue 5"/>
    <w:basedOn w:val="List5"/>
    <w:rsid w:val="009C4417"/>
    <w:pPr>
      <w:ind w:firstLine="0"/>
    </w:pPr>
  </w:style>
  <w:style w:type="paragraph" w:styleId="ListNumber3">
    <w:name w:val="List Number 3"/>
    <w:basedOn w:val="List3"/>
    <w:rsid w:val="009C4417"/>
    <w:pPr>
      <w:numPr>
        <w:numId w:val="5"/>
      </w:numPr>
    </w:pPr>
  </w:style>
  <w:style w:type="paragraph" w:styleId="ListNumber4">
    <w:name w:val="List Number 4"/>
    <w:basedOn w:val="List4"/>
    <w:rsid w:val="009C4417"/>
    <w:pPr>
      <w:numPr>
        <w:numId w:val="6"/>
      </w:numPr>
    </w:pPr>
  </w:style>
  <w:style w:type="paragraph" w:styleId="ListNumber5">
    <w:name w:val="List Number 5"/>
    <w:basedOn w:val="List5"/>
    <w:rsid w:val="009C4417"/>
    <w:pPr>
      <w:numPr>
        <w:numId w:val="7"/>
      </w:numPr>
    </w:pPr>
  </w:style>
  <w:style w:type="paragraph" w:styleId="BlockText">
    <w:name w:val="Block Text"/>
    <w:basedOn w:val="Normal"/>
    <w:rsid w:val="009C4417"/>
    <w:pPr>
      <w:spacing w:after="120"/>
      <w:ind w:left="1440" w:right="1440"/>
    </w:pPr>
  </w:style>
  <w:style w:type="character" w:customStyle="1" w:styleId="Subscript">
    <w:name w:val="Subscript"/>
    <w:basedOn w:val="DefaultParagraphFont"/>
    <w:rsid w:val="009C4417"/>
    <w:rPr>
      <w:sz w:val="16"/>
      <w:vertAlign w:val="subscript"/>
    </w:rPr>
  </w:style>
  <w:style w:type="character" w:customStyle="1" w:styleId="Superscript">
    <w:name w:val="Superscript"/>
    <w:basedOn w:val="DefaultParagraphFont"/>
    <w:rsid w:val="009C4417"/>
    <w:rPr>
      <w:sz w:val="16"/>
      <w:vertAlign w:val="superscript"/>
    </w:rPr>
  </w:style>
  <w:style w:type="character" w:customStyle="1" w:styleId="Symbols">
    <w:name w:val="Symbols"/>
    <w:basedOn w:val="DefaultParagraphFont"/>
    <w:rsid w:val="009C4417"/>
    <w:rPr>
      <w:rFonts w:ascii="Symbol" w:hAnsi="Symbol"/>
    </w:rPr>
  </w:style>
  <w:style w:type="character" w:customStyle="1" w:styleId="MenuOptions">
    <w:name w:val="Menu Options"/>
    <w:basedOn w:val="DefaultParagraphFont"/>
    <w:rsid w:val="009C4417"/>
    <w:rPr>
      <w:rFonts w:ascii="Arial Narrow" w:hAnsi="Arial Narrow"/>
      <w:smallCaps/>
    </w:rPr>
  </w:style>
  <w:style w:type="character" w:customStyle="1" w:styleId="Buttons">
    <w:name w:val="Buttons"/>
    <w:basedOn w:val="DefaultParagraphFont"/>
    <w:rsid w:val="009C4417"/>
    <w:rPr>
      <w:b/>
    </w:rPr>
  </w:style>
  <w:style w:type="character" w:customStyle="1" w:styleId="Underlined">
    <w:name w:val="Underlined"/>
    <w:basedOn w:val="DefaultParagraphFont"/>
    <w:rsid w:val="009C4417"/>
    <w:rPr>
      <w:u w:val="single"/>
    </w:rPr>
  </w:style>
  <w:style w:type="paragraph" w:customStyle="1" w:styleId="TableBodyTextRight">
    <w:name w:val="Table Body Text Right"/>
    <w:basedOn w:val="TableBodyText"/>
    <w:rsid w:val="009C4417"/>
    <w:pPr>
      <w:widowControl w:val="0"/>
      <w:autoSpaceDE w:val="0"/>
      <w:autoSpaceDN w:val="0"/>
      <w:adjustRightInd w:val="0"/>
      <w:jc w:val="right"/>
    </w:pPr>
    <w:rPr>
      <w:rFonts w:cs="Arial"/>
      <w:szCs w:val="18"/>
    </w:rPr>
  </w:style>
  <w:style w:type="paragraph" w:customStyle="1" w:styleId="CopyrightText">
    <w:name w:val="Copyright Text"/>
    <w:basedOn w:val="BodyText"/>
    <w:rsid w:val="009C4417"/>
    <w:rPr>
      <w:sz w:val="18"/>
    </w:rPr>
  </w:style>
  <w:style w:type="paragraph" w:customStyle="1" w:styleId="BodySmallRight">
    <w:name w:val="Body Small Right"/>
    <w:basedOn w:val="BodyTextRight"/>
    <w:rsid w:val="009C4417"/>
    <w:rPr>
      <w:sz w:val="18"/>
      <w:szCs w:val="18"/>
    </w:rPr>
  </w:style>
  <w:style w:type="paragraph" w:customStyle="1" w:styleId="MarginEdition">
    <w:name w:val="Margin Edition"/>
    <w:basedOn w:val="MarginNote"/>
    <w:rsid w:val="009C4417"/>
    <w:pPr>
      <w:spacing w:before="0" w:after="0"/>
    </w:pPr>
    <w:rPr>
      <w:rFonts w:ascii="Times New Roman" w:hAnsi="Times New Roman"/>
      <w:color w:val="999999"/>
    </w:rPr>
  </w:style>
  <w:style w:type="paragraph" w:customStyle="1" w:styleId="Spacer">
    <w:name w:val="Spacer"/>
    <w:basedOn w:val="Normal"/>
    <w:rsid w:val="009C4417"/>
    <w:rPr>
      <w:sz w:val="2"/>
      <w:szCs w:val="2"/>
    </w:rPr>
  </w:style>
  <w:style w:type="character" w:customStyle="1" w:styleId="Small">
    <w:name w:val="Small"/>
    <w:basedOn w:val="DefaultParagraphFont"/>
    <w:rsid w:val="009C4417"/>
    <w:rPr>
      <w:sz w:val="16"/>
    </w:rPr>
  </w:style>
  <w:style w:type="paragraph" w:customStyle="1" w:styleId="WideTable">
    <w:name w:val="Wide Table"/>
    <w:basedOn w:val="Normal"/>
    <w:rsid w:val="009C4417"/>
    <w:pPr>
      <w:ind w:left="-1418"/>
    </w:pPr>
    <w:rPr>
      <w:sz w:val="2"/>
      <w:szCs w:val="2"/>
    </w:rPr>
  </w:style>
  <w:style w:type="character" w:styleId="PageNumber">
    <w:name w:val="page number"/>
    <w:basedOn w:val="DefaultParagraphFont"/>
    <w:rsid w:val="009C4417"/>
  </w:style>
  <w:style w:type="paragraph" w:styleId="Quote">
    <w:name w:val="Quote"/>
    <w:basedOn w:val="Heading1"/>
    <w:link w:val="QuoteChar"/>
    <w:qFormat/>
    <w:rsid w:val="009C4417"/>
    <w:rPr>
      <w:b w:val="0"/>
      <w:sz w:val="72"/>
      <w:szCs w:val="72"/>
      <w:lang w:val="en-NZ"/>
    </w:rPr>
  </w:style>
  <w:style w:type="character" w:customStyle="1" w:styleId="QuoteChar">
    <w:name w:val="Quote Char"/>
    <w:basedOn w:val="DefaultParagraphFont"/>
    <w:link w:val="Quote"/>
    <w:rsid w:val="009C44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417"/>
    <w:pPr>
      <w:pageBreakBefore/>
    </w:pPr>
  </w:style>
  <w:style w:type="paragraph" w:customStyle="1" w:styleId="Border">
    <w:name w:val="Border"/>
    <w:basedOn w:val="Normal"/>
    <w:qFormat/>
    <w:rsid w:val="009C44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417"/>
    <w:rPr>
      <w:b/>
      <w:bCs/>
      <w:i/>
      <w:iCs/>
      <w:color w:val="auto"/>
    </w:rPr>
  </w:style>
  <w:style w:type="paragraph" w:styleId="IntenseQuote">
    <w:name w:val="Intense Quote"/>
    <w:basedOn w:val="Normal"/>
    <w:next w:val="Normal"/>
    <w:link w:val="IntenseQuoteChar"/>
    <w:uiPriority w:val="30"/>
    <w:qFormat/>
    <w:rsid w:val="009C44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4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417"/>
    <w:rPr>
      <w:smallCaps/>
      <w:color w:val="auto"/>
      <w:u w:val="single"/>
    </w:rPr>
  </w:style>
  <w:style w:type="character" w:styleId="IntenseReference">
    <w:name w:val="Intense Reference"/>
    <w:basedOn w:val="DefaultParagraphFont"/>
    <w:uiPriority w:val="32"/>
    <w:qFormat/>
    <w:rsid w:val="009C4417"/>
    <w:rPr>
      <w:b/>
      <w:bCs/>
      <w:smallCaps/>
      <w:color w:val="auto"/>
      <w:spacing w:val="5"/>
      <w:u w:val="single"/>
    </w:rPr>
  </w:style>
  <w:style w:type="paragraph" w:customStyle="1" w:styleId="2ColumnHeading">
    <w:name w:val="2Column Heading"/>
    <w:basedOn w:val="BodyText"/>
    <w:qFormat/>
    <w:rsid w:val="009C4417"/>
    <w:pPr>
      <w:spacing w:after="60"/>
      <w:ind w:left="-2268"/>
    </w:pPr>
    <w:rPr>
      <w:b/>
    </w:rPr>
  </w:style>
  <w:style w:type="paragraph" w:customStyle="1" w:styleId="Heading1TOC">
    <w:name w:val="Heading1 TOC"/>
    <w:basedOn w:val="Normal"/>
    <w:qFormat/>
    <w:rsid w:val="009C4417"/>
    <w:pPr>
      <w:spacing w:before="240" w:after="120"/>
    </w:pPr>
    <w:rPr>
      <w:rFonts w:ascii="Times New Roman" w:hAnsi="Times New Roman"/>
      <w:b/>
      <w:sz w:val="32"/>
    </w:rPr>
  </w:style>
  <w:style w:type="paragraph" w:customStyle="1" w:styleId="Heading2TOC">
    <w:name w:val="Heading2 TOC"/>
    <w:basedOn w:val="Normal"/>
    <w:qFormat/>
    <w:rsid w:val="009C4417"/>
    <w:pPr>
      <w:spacing w:before="240" w:after="60"/>
    </w:pPr>
    <w:rPr>
      <w:rFonts w:ascii="Times New Roman" w:hAnsi="Times New Roman"/>
      <w:b/>
      <w:sz w:val="28"/>
    </w:rPr>
  </w:style>
  <w:style w:type="character" w:customStyle="1" w:styleId="Underline">
    <w:name w:val="Underline"/>
    <w:basedOn w:val="DefaultParagraphFont"/>
    <w:qFormat/>
    <w:rsid w:val="009C4417"/>
    <w:rPr>
      <w:u w:val="single"/>
    </w:rPr>
  </w:style>
  <w:style w:type="paragraph" w:styleId="BalloonText">
    <w:name w:val="Balloon Text"/>
    <w:basedOn w:val="Normal"/>
    <w:link w:val="BalloonTextChar"/>
    <w:rsid w:val="009C4417"/>
    <w:rPr>
      <w:rFonts w:ascii="Tahoma" w:hAnsi="Tahoma" w:cs="Tahoma"/>
      <w:sz w:val="16"/>
      <w:szCs w:val="16"/>
    </w:rPr>
  </w:style>
  <w:style w:type="character" w:customStyle="1" w:styleId="BalloonTextChar">
    <w:name w:val="Balloon Text Char"/>
    <w:basedOn w:val="DefaultParagraphFont"/>
    <w:link w:val="BalloonText"/>
    <w:rsid w:val="009C44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4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44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417"/>
    <w:rPr>
      <w:b/>
      <w:color w:val="660033"/>
      <w:spacing w:val="0"/>
    </w:rPr>
  </w:style>
  <w:style w:type="paragraph" w:customStyle="1" w:styleId="Nameditemlist">
    <w:name w:val="Named item list"/>
    <w:basedOn w:val="BodyText"/>
    <w:qFormat/>
    <w:rsid w:val="009C4417"/>
    <w:pPr>
      <w:tabs>
        <w:tab w:val="left" w:pos="2835"/>
      </w:tabs>
      <w:ind w:left="2835" w:hanging="2835"/>
    </w:pPr>
  </w:style>
  <w:style w:type="paragraph" w:customStyle="1" w:styleId="BodyTextnopadding">
    <w:name w:val="Body Text no padding"/>
    <w:basedOn w:val="BodyText"/>
    <w:qFormat/>
    <w:rsid w:val="009C4417"/>
    <w:pPr>
      <w:spacing w:before="0" w:after="0"/>
    </w:pPr>
  </w:style>
  <w:style w:type="paragraph" w:customStyle="1" w:styleId="BodyTextBold">
    <w:name w:val="Body Text Bold"/>
    <w:basedOn w:val="BodyText"/>
    <w:qFormat/>
    <w:rsid w:val="009C4417"/>
    <w:rPr>
      <w:b/>
    </w:rPr>
  </w:style>
  <w:style w:type="character" w:styleId="Hyperlink">
    <w:name w:val="Hyperlink"/>
    <w:basedOn w:val="DefaultParagraphFont"/>
    <w:uiPriority w:val="99"/>
    <w:unhideWhenUsed/>
    <w:rsid w:val="002D29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985</Words>
  <Characters>6713</Characters>
  <Application>Microsoft Office Word</Application>
  <DocSecurity>0</DocSecurity>
  <Lines>203</Lines>
  <Paragraphs>128</Paragraphs>
  <ScaleCrop>false</ScaleCrop>
  <Company>Author-it Software Corporation Ltd.</Company>
  <LinksUpToDate>false</LinksUpToDate>
  <CharactersWithSpaces>7570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AURAFA008 Interpret and apply automotive repair instructions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2025-03-01T23:26:00Z</dcterms:created>
  <dcterms:modified xsi:type="dcterms:W3CDTF">2025-03-01T23:26:00Z</dcterms:modified>
</cp:coreProperties>
</file>