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455" w:rsidP="00F42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AURAFA005 Write routine texts in an automotive workplace</w:t>
      </w:r>
      <w:r>
        <w:fldChar w:fldCharType="end"/>
      </w:r>
    </w:p>
    <w:p w:rsidR="00F42455" w:rsidP="00F42455">
      <w:pPr>
        <w:pStyle w:val="Version"/>
        <w:sectPr w:rsidSect="00671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9F9" w:rsidP="006719F9">
      <w:pPr>
        <w:pStyle w:val="SuperHeading"/>
      </w:pPr>
      <w:r w:rsidRPr="006719F9">
        <w:t>Assessment Requirements for AURAFA005 Write routine texts in an automotive workplace</w:t>
      </w:r>
    </w:p>
    <w:p w:rsidR="00000000" w:rsidRPr="006719F9" w:rsidP="006719F9">
      <w:pPr>
        <w:pStyle w:val="Heading1"/>
      </w:pPr>
      <w:bookmarkStart w:id="1" w:name="O_795821"/>
      <w:bookmarkEnd w:id="1"/>
      <w:r w:rsidRPr="006719F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2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F9" w:rsidP="006719F9">
            <w:pPr>
              <w:pStyle w:val="BodyText"/>
            </w:pPr>
            <w:r w:rsidRPr="006719F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F9">
            <w:pPr>
              <w:pStyle w:val="BodyText"/>
              <w:rPr>
                <w:lang w:val="en-NZ"/>
              </w:rPr>
            </w:pPr>
            <w:r w:rsidRPr="006719F9">
              <w:rPr>
                <w:rStyle w:val="SpecialBold"/>
              </w:rPr>
              <w:t>Comment</w:t>
            </w:r>
          </w:p>
        </w:tc>
      </w:tr>
      <w:tr w:rsidTr="00F42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F9">
            <w:pPr>
              <w:pStyle w:val="BodyText"/>
              <w:rPr>
                <w:lang w:val="en-NZ"/>
              </w:rPr>
            </w:pPr>
            <w:r w:rsidRPr="006719F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F9" w:rsidP="006719F9">
            <w:pPr>
              <w:pStyle w:val="BodyText"/>
            </w:pPr>
            <w:r w:rsidRPr="006719F9">
              <w:t>New unit of competency.</w:t>
            </w:r>
          </w:p>
        </w:tc>
      </w:tr>
    </w:tbl>
    <w:p w:rsidR="00000000" w:rsidRPr="006719F9" w:rsidP="006719F9">
      <w:pPr>
        <w:pStyle w:val="BodyText"/>
      </w:pPr>
    </w:p>
    <w:p w:rsidR="00000000" w:rsidRPr="006719F9" w:rsidP="006719F9">
      <w:pPr>
        <w:pStyle w:val="AllowPageBreak"/>
      </w:pPr>
    </w:p>
    <w:p w:rsidR="00000000" w:rsidRPr="006719F9" w:rsidP="006719F9">
      <w:pPr>
        <w:pStyle w:val="Heading1"/>
      </w:pPr>
      <w:bookmarkStart w:id="2" w:name="O_795822"/>
      <w:bookmarkEnd w:id="2"/>
      <w:r w:rsidRPr="006719F9">
        <w:t>Performance Evidence</w:t>
      </w:r>
    </w:p>
    <w:p w:rsidR="00000000" w:rsidRPr="006719F9" w:rsidP="00F42455">
      <w:pPr>
        <w:pStyle w:val="BodyText"/>
      </w:pPr>
      <w:r w:rsidRPr="006719F9">
        <w:t>Before competency ca</w:t>
      </w:r>
      <w:r w:rsidRPr="006719F9">
        <w:t>n be determined, individuals must demonstrate they can perform the following according to the standards defined in this unit’s elements, performance criteria, range of conditions and foundation skills:</w:t>
      </w:r>
    </w:p>
    <w:p w:rsidR="00000000" w:rsidRPr="006719F9" w:rsidP="006719F9">
      <w:pPr>
        <w:pStyle w:val="ListBullet"/>
      </w:pPr>
      <w:r w:rsidRPr="006719F9">
        <w:t>write two short routine automotive texts for differen</w:t>
      </w:r>
      <w:r w:rsidRPr="006719F9">
        <w:t xml:space="preserve">t audiences and purposes </w:t>
      </w:r>
    </w:p>
    <w:p w:rsidR="00000000" w:rsidRPr="006719F9" w:rsidP="006719F9">
      <w:pPr>
        <w:pStyle w:val="ListBullet"/>
      </w:pPr>
      <w:r w:rsidRPr="006719F9">
        <w:t>complete and lodge one industry form with an external organisation.</w:t>
      </w:r>
    </w:p>
    <w:p w:rsidR="00000000" w:rsidRPr="006719F9" w:rsidP="006719F9">
      <w:pPr>
        <w:pStyle w:val="AllowPageBreak"/>
      </w:pPr>
    </w:p>
    <w:p w:rsidR="00000000" w:rsidRPr="006719F9" w:rsidP="006719F9">
      <w:pPr>
        <w:pStyle w:val="Heading1"/>
      </w:pPr>
      <w:bookmarkStart w:id="3" w:name="O_795823"/>
      <w:bookmarkEnd w:id="3"/>
      <w:r w:rsidRPr="006719F9">
        <w:t>Knowledge Evidence</w:t>
      </w:r>
    </w:p>
    <w:p w:rsidR="00000000" w:rsidRPr="006719F9" w:rsidP="00F42455">
      <w:pPr>
        <w:pStyle w:val="BodyText"/>
      </w:pPr>
      <w:r w:rsidRPr="006719F9">
        <w:t>Individuals must be able to demonstrate knowledge of:</w:t>
      </w:r>
    </w:p>
    <w:p w:rsidR="00000000" w:rsidRPr="006719F9" w:rsidP="006719F9">
      <w:pPr>
        <w:pStyle w:val="ListBullet"/>
      </w:pPr>
      <w:r w:rsidRPr="006719F9">
        <w:t xml:space="preserve">basic principles of effective written communication, including: </w:t>
      </w:r>
    </w:p>
    <w:p w:rsidR="00000000" w:rsidRPr="006719F9" w:rsidP="006719F9">
      <w:pPr>
        <w:pStyle w:val="ListBullet2"/>
      </w:pPr>
      <w:r w:rsidRPr="006719F9">
        <w:t>differences between requirements for written as opposed to spoken English</w:t>
      </w:r>
    </w:p>
    <w:p w:rsidR="00000000" w:rsidRPr="006719F9" w:rsidP="006719F9">
      <w:pPr>
        <w:pStyle w:val="ListBullet2"/>
      </w:pPr>
      <w:r w:rsidRPr="006719F9">
        <w:t>purposes of written communication used in automotive workplaces</w:t>
      </w:r>
    </w:p>
    <w:p w:rsidR="00000000" w:rsidRPr="006719F9" w:rsidP="006719F9">
      <w:pPr>
        <w:pStyle w:val="ListBullet2"/>
      </w:pPr>
      <w:r w:rsidRPr="006719F9">
        <w:t>features of routine formal and informal workplace texts, including layout</w:t>
      </w:r>
    </w:p>
    <w:p w:rsidR="00000000" w:rsidRPr="006719F9" w:rsidP="006719F9">
      <w:pPr>
        <w:pStyle w:val="ListBullet2"/>
      </w:pPr>
      <w:r w:rsidRPr="006719F9">
        <w:t>writing strategies to complete routine workp</w:t>
      </w:r>
      <w:r w:rsidRPr="006719F9">
        <w:t>lace texts, including planning, drafting and reviewing</w:t>
      </w:r>
    </w:p>
    <w:p w:rsidR="00000000" w:rsidRPr="006719F9" w:rsidP="006719F9">
      <w:pPr>
        <w:pStyle w:val="ListBullet2"/>
      </w:pPr>
      <w:r w:rsidRPr="006719F9">
        <w:t xml:space="preserve">grammar and vocabulary sufficient to complete routine workplace texts legibly </w:t>
      </w:r>
    </w:p>
    <w:p w:rsidR="00000000" w:rsidRPr="006719F9" w:rsidP="006719F9">
      <w:pPr>
        <w:pStyle w:val="ListBullet2"/>
      </w:pPr>
      <w:r w:rsidRPr="006719F9">
        <w:t xml:space="preserve">writing conventions for routine workplace texts </w:t>
      </w:r>
    </w:p>
    <w:p w:rsidR="00000000" w:rsidRPr="006719F9" w:rsidP="006719F9">
      <w:pPr>
        <w:pStyle w:val="ListBullet"/>
      </w:pPr>
      <w:r w:rsidRPr="006719F9">
        <w:t>workplace procedures or style guides for preparing written texts, includ</w:t>
      </w:r>
      <w:r w:rsidRPr="006719F9">
        <w:t>ing:</w:t>
      </w:r>
    </w:p>
    <w:p w:rsidR="00000000" w:rsidRPr="006719F9" w:rsidP="006719F9">
      <w:pPr>
        <w:pStyle w:val="ListBullet2"/>
      </w:pPr>
      <w:r w:rsidRPr="006719F9">
        <w:t>protocols relating to workplace documentation, including emails and memos</w:t>
      </w:r>
    </w:p>
    <w:p w:rsidR="00000000" w:rsidRPr="006719F9" w:rsidP="006719F9">
      <w:pPr>
        <w:pStyle w:val="ListBullet2"/>
      </w:pPr>
      <w:r w:rsidRPr="006719F9">
        <w:t xml:space="preserve">workplace sign-off and approval processes relating to written texts </w:t>
      </w:r>
    </w:p>
    <w:p w:rsidR="00000000" w:rsidRPr="006719F9" w:rsidP="006719F9">
      <w:pPr>
        <w:pStyle w:val="ListBullet"/>
      </w:pPr>
      <w:r w:rsidRPr="006719F9">
        <w:t>types, applications and layouts of industry forms, including:</w:t>
      </w:r>
    </w:p>
    <w:p w:rsidR="00000000" w:rsidRPr="006719F9" w:rsidP="006719F9">
      <w:pPr>
        <w:pStyle w:val="ListBullet2"/>
      </w:pPr>
      <w:r w:rsidRPr="006719F9">
        <w:t>forms from licensing and regulatory organisations</w:t>
      </w:r>
    </w:p>
    <w:p w:rsidR="00000000" w:rsidRPr="006719F9" w:rsidP="006719F9">
      <w:pPr>
        <w:pStyle w:val="ListBullet2"/>
      </w:pPr>
      <w:r w:rsidRPr="006719F9">
        <w:t>workplace-specific forms, including:</w:t>
      </w:r>
    </w:p>
    <w:p w:rsidR="00000000" w:rsidRPr="006719F9" w:rsidP="006719F9">
      <w:pPr>
        <w:pStyle w:val="ListBullet3"/>
      </w:pPr>
      <w:r w:rsidRPr="006719F9">
        <w:t>leave application forms</w:t>
      </w:r>
    </w:p>
    <w:p w:rsidR="00000000" w:rsidRPr="006719F9" w:rsidP="006719F9">
      <w:pPr>
        <w:pStyle w:val="ListBullet3"/>
      </w:pPr>
      <w:r w:rsidRPr="006719F9">
        <w:t>requisitions</w:t>
      </w:r>
    </w:p>
    <w:p w:rsidR="00000000" w:rsidRPr="006719F9" w:rsidP="006719F9">
      <w:pPr>
        <w:pStyle w:val="ListBullet3"/>
      </w:pPr>
      <w:r w:rsidRPr="006719F9">
        <w:t xml:space="preserve">time cards </w:t>
      </w:r>
    </w:p>
    <w:p w:rsidR="00000000" w:rsidRPr="006719F9" w:rsidP="006719F9">
      <w:pPr>
        <w:pStyle w:val="ListBullet"/>
      </w:pPr>
      <w:r w:rsidRPr="006719F9">
        <w:t>electronic and manual lodgement processes.</w:t>
      </w:r>
    </w:p>
    <w:p w:rsidR="00000000" w:rsidRPr="006719F9" w:rsidP="006719F9">
      <w:pPr>
        <w:pStyle w:val="AllowPageBreak"/>
      </w:pPr>
    </w:p>
    <w:p w:rsidR="00000000" w:rsidRPr="006719F9" w:rsidP="006719F9">
      <w:pPr>
        <w:pStyle w:val="Heading1"/>
      </w:pPr>
      <w:bookmarkStart w:id="4" w:name="O_795824"/>
      <w:bookmarkEnd w:id="4"/>
      <w:r w:rsidRPr="006719F9">
        <w:t>Assessment Conditions</w:t>
      </w:r>
    </w:p>
    <w:p w:rsidR="00000000" w:rsidRPr="006719F9" w:rsidP="00F42455">
      <w:pPr>
        <w:pStyle w:val="BodyText"/>
      </w:pPr>
      <w:r w:rsidRPr="006719F9">
        <w:t>Assessors must satisfy NVR/AQTF assessor requirements.</w:t>
      </w:r>
    </w:p>
    <w:p w:rsidR="00000000" w:rsidRPr="006719F9" w:rsidP="00F42455">
      <w:pPr>
        <w:pStyle w:val="BodyText"/>
      </w:pPr>
      <w:r w:rsidRPr="006719F9">
        <w:t>Competency is to be assessed in the workplace or a simulated environment that accurately reflects performance in a real workplace setting.</w:t>
      </w:r>
    </w:p>
    <w:p w:rsidR="00000000" w:rsidRPr="006719F9" w:rsidP="00F42455">
      <w:pPr>
        <w:pStyle w:val="BodyText"/>
      </w:pPr>
      <w:r w:rsidRPr="006719F9">
        <w:t>Assessment must include direct observation of tasks.</w:t>
      </w:r>
    </w:p>
    <w:p w:rsidR="00000000" w:rsidRPr="006719F9" w:rsidP="00F42455">
      <w:pPr>
        <w:pStyle w:val="BodyText"/>
      </w:pPr>
      <w:r w:rsidRPr="006719F9">
        <w:t xml:space="preserve">Where </w:t>
      </w:r>
      <w:r w:rsidRPr="006719F9">
        <w:t>assessment of competency includes third-party evidence, individuals must provide evidence that links them to having written a range of routine texts in an automotive workplace, e.g. workplace-specific documents and forms that they have completed.</w:t>
      </w:r>
    </w:p>
    <w:p w:rsidR="00000000" w:rsidRPr="006719F9" w:rsidP="00F42455">
      <w:pPr>
        <w:pStyle w:val="BodyText"/>
      </w:pPr>
      <w:r w:rsidRPr="006719F9">
        <w:t>Assessor</w:t>
      </w:r>
      <w:r w:rsidRPr="006719F9">
        <w:t>s must verify performance evidence through questioning on skills and knowledge to ensure correct interpretation and application.</w:t>
      </w:r>
    </w:p>
    <w:p w:rsidR="00000000" w:rsidRPr="006719F9" w:rsidP="00F42455">
      <w:pPr>
        <w:pStyle w:val="BodyText"/>
      </w:pPr>
      <w:r w:rsidRPr="006719F9">
        <w:t>The following resources must be made available:</w:t>
      </w:r>
    </w:p>
    <w:p w:rsidR="00000000" w:rsidRPr="006719F9" w:rsidP="006719F9">
      <w:pPr>
        <w:pStyle w:val="ListBullet"/>
      </w:pPr>
      <w:r w:rsidRPr="006719F9">
        <w:t>automotive repair workplace or simulated workplace</w:t>
      </w:r>
    </w:p>
    <w:p w:rsidR="00000000" w:rsidRPr="006719F9" w:rsidP="006719F9">
      <w:pPr>
        <w:pStyle w:val="ListBullet"/>
      </w:pPr>
      <w:r w:rsidRPr="006719F9">
        <w:t>workplace-specific documen</w:t>
      </w:r>
      <w:r w:rsidRPr="006719F9">
        <w:t>ts that can be completed</w:t>
      </w:r>
    </w:p>
    <w:p w:rsidR="00000000" w:rsidRPr="006719F9" w:rsidP="006719F9">
      <w:pPr>
        <w:pStyle w:val="ListBullet"/>
      </w:pPr>
      <w:r w:rsidRPr="006719F9">
        <w:t>writing equipment and materials</w:t>
      </w:r>
    </w:p>
    <w:p w:rsidR="00000000" w:rsidRPr="006719F9" w:rsidP="006719F9">
      <w:pPr>
        <w:pStyle w:val="ListBullet"/>
      </w:pPr>
      <w:r w:rsidRPr="006719F9">
        <w:t xml:space="preserve">office equipment and communication devices </w:t>
      </w:r>
    </w:p>
    <w:p w:rsidR="00000000" w:rsidRPr="006719F9" w:rsidP="006719F9">
      <w:pPr>
        <w:pStyle w:val="ListBullet"/>
      </w:pPr>
      <w:r w:rsidRPr="006719F9">
        <w:t>dictionaries or written language aids.</w:t>
      </w:r>
    </w:p>
    <w:p w:rsidR="00000000" w:rsidRPr="006719F9" w:rsidP="006719F9">
      <w:pPr>
        <w:pStyle w:val="AllowPageBreak"/>
      </w:pPr>
    </w:p>
    <w:p w:rsidR="00000000" w:rsidRPr="006719F9" w:rsidP="006719F9">
      <w:pPr>
        <w:pStyle w:val="Heading1"/>
      </w:pPr>
      <w:bookmarkStart w:id="5" w:name="O_795827"/>
      <w:bookmarkEnd w:id="5"/>
      <w:r w:rsidRPr="006719F9">
        <w:t>Links</w:t>
      </w:r>
    </w:p>
    <w:p w:rsidR="00000000" w:rsidRPr="006719F9" w:rsidP="00F42455">
      <w:pPr>
        <w:pStyle w:val="BodyText"/>
      </w:pPr>
      <w:r w:rsidRPr="006719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600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19F9" w:rsidP="00F42455">
      <w:pPr>
        <w:pStyle w:val="BodyText"/>
      </w:pPr>
      <w:r w:rsidRPr="006719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600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19F9" w:rsidP="006719F9"/>
    <w:sectPr w:rsidSect="00671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F9" w:rsidRPr="00F42455" w:rsidP="00F42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5" w:rsidP="00671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455" w:rsidP="00671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42455" w:rsidP="00671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9F9" w:rsidRPr="00F42455" w:rsidP="00F42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5" w:rsidRPr="002D2AF8" w:rsidP="00671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AURAFA005 Write routine texts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42455" w:rsidP="00671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18C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3C1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6C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9F9"/>
  </w:style>
  <w:style w:type="character" w:customStyle="1" w:styleId="Heading1Char">
    <w:name w:val="Heading 1 Char"/>
    <w:basedOn w:val="DefaultParagraphFont"/>
    <w:link w:val="Heading1"/>
    <w:rsid w:val="00671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9F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9F9"/>
    <w:rPr>
      <w:b/>
      <w:spacing w:val="0"/>
    </w:rPr>
  </w:style>
  <w:style w:type="paragraph" w:styleId="ListBullet2">
    <w:name w:val="List Bullet 2"/>
    <w:basedOn w:val="List2"/>
    <w:rsid w:val="006719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19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1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9F9"/>
    <w:rPr>
      <w:i/>
    </w:rPr>
  </w:style>
  <w:style w:type="paragraph" w:styleId="Caption">
    <w:name w:val="caption"/>
    <w:basedOn w:val="BodyText"/>
    <w:next w:val="Normal"/>
    <w:qFormat/>
    <w:rsid w:val="00671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9F9"/>
  </w:style>
  <w:style w:type="paragraph" w:styleId="TableofFigures">
    <w:name w:val="table of figures"/>
    <w:basedOn w:val="Normal"/>
    <w:next w:val="Normal"/>
    <w:semiHidden/>
    <w:rsid w:val="00671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9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19F9"/>
    <w:rPr>
      <w:rFonts w:ascii="Wingdings" w:hAnsi="Wingdings"/>
    </w:rPr>
  </w:style>
  <w:style w:type="paragraph" w:customStyle="1" w:styleId="TableHeading">
    <w:name w:val="Table Heading"/>
    <w:basedOn w:val="HeadingBase"/>
    <w:rsid w:val="00671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9F9"/>
    <w:rPr>
      <w:color w:val="0033CC"/>
      <w:u w:val="none"/>
    </w:rPr>
  </w:style>
  <w:style w:type="paragraph" w:customStyle="1" w:styleId="BodyTextRight">
    <w:name w:val="Body Text Right"/>
    <w:basedOn w:val="BodyText"/>
    <w:rsid w:val="00671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9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9F9"/>
    <w:rPr>
      <w:sz w:val="32"/>
    </w:rPr>
  </w:style>
  <w:style w:type="paragraph" w:customStyle="1" w:styleId="HeadingProcedure">
    <w:name w:val="Heading Procedure"/>
    <w:basedOn w:val="HeadingBase"/>
    <w:next w:val="Normal"/>
    <w:rsid w:val="00671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9F9"/>
    <w:pPr>
      <w:spacing w:before="60" w:after="60"/>
    </w:pPr>
  </w:style>
  <w:style w:type="paragraph" w:styleId="ListContinue">
    <w:name w:val="List Continue"/>
    <w:basedOn w:val="List"/>
    <w:rsid w:val="006719F9"/>
    <w:pPr>
      <w:ind w:firstLine="0"/>
    </w:pPr>
  </w:style>
  <w:style w:type="paragraph" w:customStyle="1" w:styleId="ListNote">
    <w:name w:val="List Note"/>
    <w:basedOn w:val="List"/>
    <w:rsid w:val="00671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9F9"/>
    <w:rPr>
      <w:rFonts w:ascii="Courier New" w:hAnsi="Courier New"/>
    </w:rPr>
  </w:style>
  <w:style w:type="paragraph" w:customStyle="1" w:styleId="NoteBullet">
    <w:name w:val="Note Bullet"/>
    <w:basedOn w:val="Note"/>
    <w:rsid w:val="00671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9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1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9F9"/>
    <w:rPr>
      <w:b/>
      <w:smallCaps/>
    </w:rPr>
  </w:style>
  <w:style w:type="paragraph" w:customStyle="1" w:styleId="TableListNumber">
    <w:name w:val="Table List Number"/>
    <w:basedOn w:val="ListNumber"/>
    <w:rsid w:val="00671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9F9"/>
    <w:pPr>
      <w:numPr>
        <w:numId w:val="10"/>
      </w:numPr>
    </w:pPr>
  </w:style>
  <w:style w:type="paragraph" w:customStyle="1" w:styleId="ListAlpha2">
    <w:name w:val="List Alpha 2"/>
    <w:basedOn w:val="List2"/>
    <w:rsid w:val="006719F9"/>
    <w:pPr>
      <w:numPr>
        <w:numId w:val="9"/>
      </w:numPr>
    </w:pPr>
  </w:style>
  <w:style w:type="paragraph" w:styleId="List2">
    <w:name w:val="List 2"/>
    <w:basedOn w:val="BodyText"/>
    <w:rsid w:val="00671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9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19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19F9"/>
    <w:pPr>
      <w:numPr>
        <w:numId w:val="5"/>
      </w:numPr>
    </w:pPr>
  </w:style>
  <w:style w:type="paragraph" w:styleId="ListContinue2">
    <w:name w:val="List Continue 2"/>
    <w:basedOn w:val="List2"/>
    <w:rsid w:val="006719F9"/>
    <w:pPr>
      <w:ind w:firstLine="0"/>
    </w:pPr>
  </w:style>
  <w:style w:type="paragraph" w:styleId="ListContinue3">
    <w:name w:val="List Continue 3"/>
    <w:basedOn w:val="List3"/>
    <w:rsid w:val="006719F9"/>
    <w:pPr>
      <w:ind w:left="1021" w:firstLine="0"/>
    </w:pPr>
  </w:style>
  <w:style w:type="paragraph" w:styleId="ListContinue4">
    <w:name w:val="List Continue 4"/>
    <w:basedOn w:val="List4"/>
    <w:rsid w:val="006719F9"/>
    <w:pPr>
      <w:ind w:firstLine="0"/>
    </w:pPr>
  </w:style>
  <w:style w:type="paragraph" w:styleId="ListContinue5">
    <w:name w:val="List Continue 5"/>
    <w:basedOn w:val="List5"/>
    <w:rsid w:val="006719F9"/>
    <w:pPr>
      <w:ind w:firstLine="0"/>
    </w:pPr>
  </w:style>
  <w:style w:type="paragraph" w:styleId="ListNumber3">
    <w:name w:val="List Number 3"/>
    <w:basedOn w:val="List3"/>
    <w:rsid w:val="006719F9"/>
    <w:pPr>
      <w:numPr>
        <w:numId w:val="6"/>
      </w:numPr>
    </w:pPr>
  </w:style>
  <w:style w:type="paragraph" w:styleId="ListNumber4">
    <w:name w:val="List Number 4"/>
    <w:basedOn w:val="List4"/>
    <w:rsid w:val="006719F9"/>
    <w:pPr>
      <w:numPr>
        <w:numId w:val="7"/>
      </w:numPr>
    </w:pPr>
  </w:style>
  <w:style w:type="paragraph" w:styleId="ListNumber5">
    <w:name w:val="List Number 5"/>
    <w:basedOn w:val="List5"/>
    <w:rsid w:val="006719F9"/>
    <w:pPr>
      <w:numPr>
        <w:numId w:val="8"/>
      </w:numPr>
    </w:pPr>
  </w:style>
  <w:style w:type="paragraph" w:styleId="BlockText">
    <w:name w:val="Block Text"/>
    <w:basedOn w:val="Normal"/>
    <w:rsid w:val="00671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9F9"/>
    <w:rPr>
      <w:sz w:val="16"/>
      <w:vertAlign w:val="superscript"/>
    </w:rPr>
  </w:style>
  <w:style w:type="character" w:customStyle="1" w:styleId="Symbols">
    <w:name w:val="Symbols"/>
    <w:basedOn w:val="DefaultParagraphFont"/>
    <w:rsid w:val="006719F9"/>
    <w:rPr>
      <w:rFonts w:ascii="Symbol" w:hAnsi="Symbol"/>
    </w:rPr>
  </w:style>
  <w:style w:type="character" w:customStyle="1" w:styleId="MenuOptions">
    <w:name w:val="Menu Options"/>
    <w:basedOn w:val="DefaultParagraphFont"/>
    <w:rsid w:val="00671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9F9"/>
    <w:rPr>
      <w:b/>
    </w:rPr>
  </w:style>
  <w:style w:type="character" w:customStyle="1" w:styleId="Underlined">
    <w:name w:val="Underlined"/>
    <w:basedOn w:val="DefaultParagraphFont"/>
    <w:rsid w:val="006719F9"/>
    <w:rPr>
      <w:u w:val="single"/>
    </w:rPr>
  </w:style>
  <w:style w:type="paragraph" w:customStyle="1" w:styleId="TableBodyTextRight">
    <w:name w:val="Table Body Text Right"/>
    <w:basedOn w:val="TableBodyText"/>
    <w:rsid w:val="00671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9F9"/>
    <w:rPr>
      <w:sz w:val="18"/>
    </w:rPr>
  </w:style>
  <w:style w:type="paragraph" w:customStyle="1" w:styleId="BodySmallRight">
    <w:name w:val="Body Small Right"/>
    <w:basedOn w:val="BodyTextRight"/>
    <w:rsid w:val="006719F9"/>
    <w:rPr>
      <w:sz w:val="18"/>
      <w:szCs w:val="18"/>
    </w:rPr>
  </w:style>
  <w:style w:type="paragraph" w:customStyle="1" w:styleId="MarginEdition">
    <w:name w:val="Margin Edition"/>
    <w:basedOn w:val="MarginNote"/>
    <w:rsid w:val="00671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9F9"/>
    <w:rPr>
      <w:sz w:val="2"/>
      <w:szCs w:val="2"/>
    </w:rPr>
  </w:style>
  <w:style w:type="character" w:customStyle="1" w:styleId="Small">
    <w:name w:val="Small"/>
    <w:basedOn w:val="DefaultParagraphFont"/>
    <w:rsid w:val="006719F9"/>
    <w:rPr>
      <w:sz w:val="16"/>
    </w:rPr>
  </w:style>
  <w:style w:type="paragraph" w:customStyle="1" w:styleId="WideTable">
    <w:name w:val="Wide Table"/>
    <w:basedOn w:val="Normal"/>
    <w:rsid w:val="00671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9F9"/>
  </w:style>
  <w:style w:type="paragraph" w:styleId="Quote">
    <w:name w:val="Quote"/>
    <w:basedOn w:val="Heading1"/>
    <w:link w:val="QuoteChar"/>
    <w:qFormat/>
    <w:rsid w:val="00671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9F9"/>
    <w:pPr>
      <w:pageBreakBefore/>
    </w:pPr>
  </w:style>
  <w:style w:type="paragraph" w:customStyle="1" w:styleId="Border">
    <w:name w:val="Border"/>
    <w:basedOn w:val="Normal"/>
    <w:qFormat/>
    <w:rsid w:val="00671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9F9"/>
    <w:rPr>
      <w:u w:val="single"/>
    </w:rPr>
  </w:style>
  <w:style w:type="character" w:customStyle="1" w:styleId="BoldandItalics">
    <w:name w:val="Bold and Italics"/>
    <w:qFormat/>
    <w:rsid w:val="006719F9"/>
    <w:rPr>
      <w:b/>
      <w:i/>
      <w:u w:val="none"/>
    </w:rPr>
  </w:style>
  <w:style w:type="paragraph" w:styleId="BalloonText">
    <w:name w:val="Balloon Text"/>
    <w:basedOn w:val="Normal"/>
    <w:link w:val="BalloonTextChar"/>
    <w:rsid w:val="00671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9F9"/>
    <w:pPr>
      <w:spacing w:before="0" w:after="0"/>
    </w:pPr>
  </w:style>
  <w:style w:type="paragraph" w:customStyle="1" w:styleId="BodyTextBold">
    <w:name w:val="Body Text Bold"/>
    <w:basedOn w:val="BodyText"/>
    <w:qFormat/>
    <w:rsid w:val="006719F9"/>
    <w:rPr>
      <w:b/>
    </w:rPr>
  </w:style>
  <w:style w:type="character" w:styleId="Hyperlink">
    <w:name w:val="Hyperlink"/>
    <w:basedOn w:val="DefaultParagraphFont"/>
    <w:uiPriority w:val="99"/>
    <w:unhideWhenUsed/>
    <w:rsid w:val="00F42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2791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AURAFA005 Write routine texts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