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009" w:rsidP="006E6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AURAFA004 Resolve routine problems in an automotive workplace</w:t>
      </w:r>
      <w:r>
        <w:fldChar w:fldCharType="end"/>
      </w:r>
    </w:p>
    <w:p w:rsidR="006E6009" w:rsidP="006E6009">
      <w:pPr>
        <w:pStyle w:val="Version"/>
        <w:sectPr w:rsidSect="00816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EF5" w:rsidP="00816EF5">
      <w:pPr>
        <w:pStyle w:val="SuperHeading"/>
      </w:pPr>
      <w:r w:rsidRPr="00816EF5">
        <w:t>AURAFA004 Resolve routine problems in an automotive workplace</w:t>
      </w:r>
    </w:p>
    <w:p w:rsidR="00000000" w:rsidRPr="00816EF5" w:rsidP="00816EF5">
      <w:pPr>
        <w:pStyle w:val="Heading1"/>
      </w:pPr>
      <w:bookmarkStart w:id="1" w:name="O_795792"/>
      <w:bookmarkEnd w:id="1"/>
      <w:r w:rsidRPr="00816EF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6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SpecialBold"/>
              </w:rPr>
              <w:t>Comment</w:t>
            </w:r>
          </w:p>
        </w:tc>
      </w:tr>
      <w:tr w:rsidTr="006E6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t>New unit of competency.</w:t>
            </w:r>
          </w:p>
        </w:tc>
      </w:tr>
    </w:tbl>
    <w:p w:rsidR="00000000" w:rsidRPr="00816EF5" w:rsidP="00816EF5">
      <w:pPr>
        <w:pStyle w:val="BodyText"/>
      </w:pP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2" w:name="O_795793"/>
      <w:bookmarkEnd w:id="2"/>
      <w:r w:rsidRPr="00816EF5">
        <w:t>Application</w:t>
      </w:r>
    </w:p>
    <w:p w:rsidR="00000000" w:rsidRPr="00816EF5" w:rsidP="006E6009">
      <w:pPr>
        <w:pStyle w:val="BodyText"/>
      </w:pPr>
      <w:r w:rsidRPr="00816EF5">
        <w:t>This unit describes the performance outcomes required to identify, clarify and resolve routine basic prob</w:t>
      </w:r>
      <w:r w:rsidRPr="00816EF5">
        <w:t>lems commonly encountered in an automotive workplace. It involves determining and implementing solutions to identified problems, and identifying and reporting on their effectiveness.</w:t>
      </w:r>
    </w:p>
    <w:p w:rsidR="00000000" w:rsidRPr="00816EF5" w:rsidP="006E6009">
      <w:pPr>
        <w:pStyle w:val="BodyText"/>
      </w:pPr>
      <w:r w:rsidRPr="00816EF5">
        <w:t>It applies to those working in the automotive service and repair industr</w:t>
      </w:r>
      <w:r w:rsidRPr="00816EF5">
        <w:t>y.</w:t>
      </w:r>
    </w:p>
    <w:p w:rsidR="00000000" w:rsidRPr="00816EF5" w:rsidP="006E6009">
      <w:pPr>
        <w:pStyle w:val="BodyText"/>
      </w:pPr>
      <w:r w:rsidRPr="00816EF5">
        <w:t>No licensing, legislative, regulatory or certification requirements apply to this unit at the time of publication.</w:t>
      </w:r>
    </w:p>
    <w:p w:rsidR="00000000" w:rsidRPr="00816EF5" w:rsidP="00816EF5">
      <w:pPr>
        <w:pStyle w:val="Heading1"/>
      </w:pPr>
      <w:bookmarkStart w:id="3" w:name="O_795795"/>
      <w:bookmarkEnd w:id="3"/>
      <w:r w:rsidRPr="00816EF5">
        <w:t>Competency Field</w:t>
      </w:r>
    </w:p>
    <w:p w:rsidR="00000000" w:rsidRPr="00816EF5" w:rsidP="006E6009">
      <w:pPr>
        <w:pStyle w:val="BodyText"/>
      </w:pPr>
      <w:r w:rsidRPr="00816EF5">
        <w:t>Common</w:t>
      </w:r>
    </w:p>
    <w:p w:rsidR="00000000" w:rsidRPr="00816EF5" w:rsidP="00816EF5">
      <w:pPr>
        <w:pStyle w:val="Heading1"/>
      </w:pPr>
      <w:bookmarkStart w:id="4" w:name="O_795796"/>
      <w:bookmarkEnd w:id="4"/>
      <w:r w:rsidRPr="00816EF5">
        <w:t>Unit Sector</w:t>
      </w:r>
    </w:p>
    <w:p w:rsidR="00000000" w:rsidRPr="00816EF5" w:rsidP="006E6009">
      <w:pPr>
        <w:pStyle w:val="BodyText"/>
      </w:pPr>
      <w:r w:rsidRPr="00816EF5">
        <w:t>Foundation Skills</w:t>
      </w:r>
    </w:p>
    <w:p w:rsidR="00000000" w:rsidRPr="00816EF5" w:rsidP="00816EF5">
      <w:pPr>
        <w:pStyle w:val="Heading1"/>
      </w:pPr>
      <w:bookmarkStart w:id="5" w:name="O_795797"/>
      <w:bookmarkEnd w:id="5"/>
      <w:r w:rsidRPr="00816EF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rPr>
                <w:rStyle w:val="SpecialBold"/>
              </w:rPr>
              <w:t>Elements</w:t>
            </w:r>
          </w:p>
          <w:p w:rsidR="00000000" w:rsidRPr="00816EF5" w:rsidP="00816EF5">
            <w:pPr>
              <w:pStyle w:val="BodyText"/>
            </w:pPr>
            <w:r w:rsidRPr="00816EF5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rPr>
                <w:rStyle w:val="SpecialBold"/>
              </w:rPr>
              <w:t>Performance Criteria</w:t>
            </w:r>
          </w:p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Performance criteria describe the performance needed to demonstrate achievement of the element. Where bold and italicised text is used, further inform</w:t>
            </w:r>
            <w:r w:rsidRPr="00816EF5">
              <w:t>ation is detailed in the range of conditions section.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"/>
              <w:rPr>
                <w:lang w:val="en-NZ"/>
              </w:rPr>
            </w:pPr>
            <w:r w:rsidRPr="00816EF5">
              <w:t>1.</w:t>
            </w:r>
            <w:r w:rsidRPr="00816EF5">
              <w:tab/>
              <w:t xml:space="preserve">Identify and clarify </w:t>
            </w:r>
            <w:r w:rsidRPr="00816EF5">
              <w:t>nature of the routine problem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"/>
            </w:pPr>
            <w:r w:rsidRPr="00816EF5">
              <w:t>1.1</w:t>
            </w:r>
            <w:r w:rsidRPr="00816EF5">
              <w:tab/>
              <w:t xml:space="preserve">Early indicators of </w:t>
            </w:r>
            <w:r w:rsidRPr="00816EF5">
              <w:rPr>
                <w:rStyle w:val="BoldandItalics"/>
              </w:rPr>
              <w:t>problems</w:t>
            </w:r>
            <w:r w:rsidRPr="00816EF5">
              <w:t xml:space="preserve"> are identified or anticipated</w:t>
            </w:r>
          </w:p>
          <w:p w:rsidR="00000000" w:rsidRPr="00816EF5" w:rsidP="00816EF5">
            <w:pPr>
              <w:pStyle w:val="List"/>
            </w:pPr>
            <w:r w:rsidRPr="00816EF5">
              <w:t>1.2</w:t>
            </w:r>
            <w:r w:rsidRPr="00816EF5">
              <w:tab/>
              <w:t>Existence of actual problem is verified</w:t>
            </w:r>
          </w:p>
          <w:p w:rsidR="00000000" w:rsidRPr="00816EF5" w:rsidP="00816EF5">
            <w:pPr>
              <w:pStyle w:val="List"/>
            </w:pPr>
            <w:r w:rsidRPr="00816EF5">
              <w:t>1.3</w:t>
            </w:r>
            <w:r w:rsidRPr="00816EF5">
              <w:tab/>
              <w:t>Information regarding problem is gat</w:t>
            </w:r>
            <w:r w:rsidRPr="00816EF5">
              <w:t>hered from a variety of sources</w:t>
            </w:r>
          </w:p>
          <w:p w:rsidR="00000000" w:rsidP="00816EF5">
            <w:pPr>
              <w:pStyle w:val="List"/>
              <w:rPr>
                <w:lang w:val="en-NZ"/>
              </w:rPr>
            </w:pPr>
            <w:r w:rsidRPr="00816EF5">
              <w:t>1.4</w:t>
            </w:r>
            <w:r w:rsidRPr="00816EF5">
              <w:tab/>
              <w:t>Key components of problem are identified within available timeframe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"/>
              <w:rPr>
                <w:lang w:val="en-NZ"/>
              </w:rPr>
            </w:pPr>
            <w:r w:rsidRPr="00816EF5">
              <w:t>2.</w:t>
            </w:r>
            <w:r w:rsidRPr="00816EF5">
              <w:tab/>
              <w:t>Determine, implement and evaluate solution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"/>
            </w:pPr>
            <w:r w:rsidRPr="00816EF5">
              <w:t>2.1</w:t>
            </w:r>
            <w:r w:rsidRPr="00816EF5">
              <w:tab/>
              <w:t>Range of possible methods for resolving the problem are identified</w:t>
            </w:r>
          </w:p>
          <w:p w:rsidR="00000000" w:rsidRPr="00816EF5" w:rsidP="00816EF5">
            <w:pPr>
              <w:pStyle w:val="List"/>
            </w:pPr>
            <w:r w:rsidRPr="00816EF5">
              <w:t>2.2</w:t>
            </w:r>
            <w:r w:rsidRPr="00816EF5">
              <w:tab/>
              <w:t>Strength</w:t>
            </w:r>
            <w:r w:rsidRPr="00816EF5">
              <w:t>s and weaknesses of each option are analysed</w:t>
            </w:r>
          </w:p>
          <w:p w:rsidR="00000000" w:rsidRPr="00816EF5" w:rsidP="00816EF5">
            <w:pPr>
              <w:pStyle w:val="List"/>
            </w:pPr>
            <w:r w:rsidRPr="00816EF5">
              <w:t>2.3</w:t>
            </w:r>
            <w:r w:rsidRPr="00816EF5">
              <w:tab/>
              <w:t>Optimal solution is determined and applied within workplace timeframes</w:t>
            </w:r>
          </w:p>
          <w:p w:rsidR="00000000" w:rsidP="00816EF5">
            <w:pPr>
              <w:pStyle w:val="List"/>
              <w:rPr>
                <w:lang w:val="en-NZ"/>
              </w:rPr>
            </w:pPr>
            <w:r w:rsidRPr="00816EF5">
              <w:t>2.4</w:t>
            </w:r>
            <w:r w:rsidRPr="00816EF5">
              <w:tab/>
              <w:t>Effectiveness of solution is evaluated against options and modifications to solution are made, as required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"/>
              <w:rPr>
                <w:lang w:val="en-NZ"/>
              </w:rPr>
            </w:pPr>
            <w:r w:rsidRPr="00816EF5">
              <w:t>3.</w:t>
            </w:r>
            <w:r w:rsidRPr="00816EF5">
              <w:tab/>
              <w:t>Assist others to iden</w:t>
            </w:r>
            <w:r w:rsidRPr="00816EF5">
              <w:t>tify, clarify and resolve problems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"/>
            </w:pPr>
            <w:r w:rsidRPr="00816EF5">
              <w:t>3.1</w:t>
            </w:r>
            <w:r w:rsidRPr="00816EF5">
              <w:tab/>
              <w:t>Assistance is provided to help others identify routine problems</w:t>
            </w:r>
          </w:p>
          <w:p w:rsidR="00000000" w:rsidRPr="00816EF5" w:rsidP="00816EF5">
            <w:pPr>
              <w:pStyle w:val="List"/>
            </w:pPr>
            <w:r w:rsidRPr="00816EF5">
              <w:t>3.2</w:t>
            </w:r>
            <w:r w:rsidRPr="00816EF5">
              <w:tab/>
              <w:t>Problem is discussed with others and any previous solutions are used to help resolve problem</w:t>
            </w:r>
          </w:p>
        </w:tc>
      </w:tr>
    </w:tbl>
    <w:p w:rsidR="00000000" w:rsidRPr="00816EF5" w:rsidP="00816EF5">
      <w:pPr>
        <w:pStyle w:val="BodyText"/>
      </w:pP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6" w:name="O_795798"/>
      <w:bookmarkEnd w:id="6"/>
      <w:r w:rsidRPr="00816EF5">
        <w:t>Foundation Skills</w:t>
      </w:r>
    </w:p>
    <w:p w:rsidR="00000000" w:rsidRPr="00816EF5" w:rsidP="006E6009">
      <w:pPr>
        <w:pStyle w:val="BodyText"/>
      </w:pPr>
      <w:r w:rsidRPr="00816EF5">
        <w:t>This section descri</w:t>
      </w:r>
      <w:r w:rsidRPr="00816EF5">
        <w:t>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SpecialBold"/>
              </w:rPr>
              <w:t>Description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Bullet"/>
              <w:rPr>
                <w:lang w:val="en-NZ"/>
              </w:rPr>
            </w:pPr>
            <w:r w:rsidRPr="00816EF5">
              <w:t>identify own skills and abilities required to perform the job and learning opportunities to gain skills to solve day-to-day problems.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Bullet"/>
              <w:rPr>
                <w:lang w:val="en-NZ"/>
              </w:rPr>
            </w:pPr>
            <w:r w:rsidRPr="00816EF5">
              <w:t>interpret and understand written documentation found in the automotive workplace.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ListBullet"/>
              <w:rPr>
                <w:lang w:val="en-NZ"/>
              </w:rPr>
            </w:pPr>
            <w:r w:rsidRPr="00816EF5">
              <w:t>legibly and accurately fill out workplace documentation, such as quality control sheets and graphs, problem solving checklists and reports.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Bullet"/>
            </w:pPr>
            <w:r w:rsidRPr="00816EF5">
              <w:t>speak clearly to be understood</w:t>
            </w:r>
          </w:p>
          <w:p w:rsidR="00000000" w:rsidRPr="00816EF5" w:rsidP="00816EF5">
            <w:pPr>
              <w:pStyle w:val="ListBullet"/>
            </w:pPr>
            <w:r w:rsidRPr="00816EF5">
              <w:t>speak using appropriate automotive workplace terms</w:t>
            </w:r>
          </w:p>
          <w:p w:rsidR="00000000" w:rsidRPr="00816EF5" w:rsidP="00816EF5">
            <w:pPr>
              <w:pStyle w:val="ListBullet"/>
            </w:pPr>
            <w:r w:rsidRPr="00816EF5">
              <w:t>use appropriate gestures to assist with understanding</w:t>
            </w:r>
          </w:p>
          <w:p w:rsidR="00000000" w:rsidP="00816EF5">
            <w:pPr>
              <w:pStyle w:val="ListBullet"/>
              <w:rPr>
                <w:lang w:val="en-NZ"/>
              </w:rPr>
            </w:pPr>
            <w:r w:rsidRPr="00816EF5">
              <w:t>listen effectively and give feedback to sender to confirm clear understanding.</w:t>
            </w:r>
          </w:p>
        </w:tc>
      </w:tr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Bullet"/>
            </w:pPr>
            <w:r w:rsidRPr="00816EF5">
              <w:t>apply knowledge of own role to complete activities efficiently to support team activities and tasks.</w:t>
            </w:r>
          </w:p>
        </w:tc>
      </w:tr>
    </w:tbl>
    <w:p w:rsidR="00000000" w:rsidRPr="00816EF5" w:rsidP="00816EF5">
      <w:pPr>
        <w:pStyle w:val="BodyText"/>
      </w:pP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7" w:name="O_795799"/>
      <w:bookmarkEnd w:id="7"/>
      <w:r w:rsidRPr="00816EF5">
        <w:t>Range of Conditions</w:t>
      </w:r>
    </w:p>
    <w:p w:rsidR="00000000" w:rsidRPr="00816EF5" w:rsidP="006E6009">
      <w:pPr>
        <w:pStyle w:val="BodyText"/>
      </w:pPr>
      <w:r w:rsidRPr="00816EF5">
        <w:t xml:space="preserve">This section specifies work environments and conditions that may affect performance. Essential operating conditions that may be present (depending on the work situation, </w:t>
      </w:r>
      <w:r w:rsidRPr="00816EF5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6E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BoldandItalics"/>
              </w:rPr>
              <w:t>Problems</w:t>
            </w:r>
            <w:r w:rsidRPr="00816EF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ListBullet"/>
            </w:pPr>
            <w:r w:rsidRPr="00816EF5">
              <w:t>problems in normal work activities within t</w:t>
            </w:r>
            <w:r w:rsidRPr="00816EF5">
              <w:t>he scope of own responsibility of that of the work group</w:t>
            </w:r>
          </w:p>
          <w:p w:rsidR="00000000" w:rsidRPr="00816EF5" w:rsidP="00816EF5">
            <w:pPr>
              <w:pStyle w:val="ListBullet"/>
            </w:pPr>
            <w:r w:rsidRPr="00816EF5">
              <w:t>problems caused by internal or external changes in work conditions or the work environment.</w:t>
            </w:r>
          </w:p>
        </w:tc>
      </w:tr>
    </w:tbl>
    <w:p w:rsidR="00000000" w:rsidRPr="00816EF5" w:rsidP="00816EF5">
      <w:pPr>
        <w:pStyle w:val="BodyText"/>
      </w:pP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8" w:name="O_795800"/>
      <w:bookmarkEnd w:id="8"/>
      <w:r w:rsidRPr="00816EF5">
        <w:t>Unit Mapping Information</w:t>
      </w:r>
    </w:p>
    <w:p w:rsidR="00000000" w:rsidRPr="00816EF5" w:rsidP="006E6009">
      <w:pPr>
        <w:pStyle w:val="BodyText"/>
      </w:pPr>
      <w:r w:rsidRPr="00816EF5">
        <w:t>Equivalent to AURAFA2004 Solve routine problems in an automotiv</w:t>
      </w:r>
      <w:r w:rsidRPr="00816EF5">
        <w:t>e workplace</w:t>
      </w:r>
    </w:p>
    <w:p w:rsidR="00000000" w:rsidRPr="00816EF5" w:rsidP="00816EF5">
      <w:pPr>
        <w:pStyle w:val="Heading1"/>
      </w:pPr>
      <w:bookmarkStart w:id="9" w:name="O_795807"/>
      <w:bookmarkEnd w:id="9"/>
      <w:r w:rsidRPr="00816EF5">
        <w:t>Links</w:t>
      </w:r>
    </w:p>
    <w:p w:rsidR="00000000" w:rsidRPr="00816EF5" w:rsidP="006E6009">
      <w:pPr>
        <w:pStyle w:val="BodyText"/>
      </w:pPr>
      <w:r w:rsidRPr="0081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5D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6EF5" w:rsidP="006E6009">
      <w:pPr>
        <w:pStyle w:val="BodyText"/>
        <w:sectPr w:rsidSect="00816E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6EF5" w:rsidP="00816EF5">
      <w:pPr>
        <w:pStyle w:val="SuperHeading"/>
      </w:pPr>
      <w:r w:rsidRPr="00816EF5">
        <w:t xml:space="preserve">Assessment </w:t>
      </w:r>
      <w:r w:rsidRPr="00816EF5">
        <w:t>Requirements for AURAFA004 Resolve routine problems in an automotive workplace</w:t>
      </w:r>
    </w:p>
    <w:p w:rsidR="00000000" w:rsidRPr="00816EF5" w:rsidP="00816EF5">
      <w:pPr>
        <w:pStyle w:val="Heading1"/>
      </w:pPr>
      <w:bookmarkStart w:id="10" w:name="O_795802"/>
      <w:bookmarkEnd w:id="10"/>
      <w:r w:rsidRPr="00816EF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6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SpecialBold"/>
              </w:rPr>
              <w:t>Comment</w:t>
            </w:r>
          </w:p>
        </w:tc>
      </w:tr>
      <w:tr w:rsidTr="006E6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EF5">
            <w:pPr>
              <w:pStyle w:val="BodyText"/>
              <w:rPr>
                <w:lang w:val="en-NZ"/>
              </w:rPr>
            </w:pPr>
            <w:r w:rsidRPr="00816EF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EF5" w:rsidP="00816EF5">
            <w:pPr>
              <w:pStyle w:val="BodyText"/>
            </w:pPr>
            <w:r w:rsidRPr="00816EF5">
              <w:t>New unit of competency.</w:t>
            </w:r>
          </w:p>
        </w:tc>
      </w:tr>
    </w:tbl>
    <w:p w:rsidR="00000000" w:rsidRPr="00816EF5" w:rsidP="00816EF5">
      <w:pPr>
        <w:pStyle w:val="BodyText"/>
      </w:pP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11" w:name="O_795803"/>
      <w:bookmarkEnd w:id="11"/>
      <w:r w:rsidRPr="00816EF5">
        <w:t>Performance Evidence</w:t>
      </w:r>
    </w:p>
    <w:p w:rsidR="00000000" w:rsidRPr="00816EF5" w:rsidP="006E6009">
      <w:pPr>
        <w:pStyle w:val="BodyText"/>
      </w:pPr>
      <w:r w:rsidRPr="00816EF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16EF5" w:rsidP="00816EF5">
      <w:pPr>
        <w:pStyle w:val="ListBullet"/>
      </w:pPr>
      <w:r w:rsidRPr="00816EF5">
        <w:t xml:space="preserve">clarify and resolve three of the </w:t>
      </w:r>
      <w:r w:rsidRPr="00816EF5">
        <w:t>following routine problems in an automotive workplace caused by:</w:t>
      </w:r>
    </w:p>
    <w:p w:rsidR="00000000" w:rsidRPr="00816EF5" w:rsidP="00816EF5">
      <w:pPr>
        <w:pStyle w:val="ListBullet2"/>
      </w:pPr>
      <w:r w:rsidRPr="00816EF5">
        <w:t>inaccurate or outdated workplace procedure</w:t>
      </w:r>
    </w:p>
    <w:p w:rsidR="00000000" w:rsidRPr="00816EF5" w:rsidP="00816EF5">
      <w:pPr>
        <w:pStyle w:val="ListBullet2"/>
      </w:pPr>
      <w:r w:rsidRPr="00816EF5">
        <w:t>internal changes to work conditions or environment</w:t>
      </w:r>
    </w:p>
    <w:p w:rsidR="00000000" w:rsidRPr="00816EF5" w:rsidP="00816EF5">
      <w:pPr>
        <w:pStyle w:val="ListBullet2"/>
      </w:pPr>
      <w:r w:rsidRPr="00816EF5">
        <w:t xml:space="preserve">external changes to work conditions or environment </w:t>
      </w:r>
    </w:p>
    <w:p w:rsidR="00000000" w:rsidRPr="00816EF5" w:rsidP="00816EF5">
      <w:pPr>
        <w:pStyle w:val="ListBullet2"/>
      </w:pPr>
      <w:r w:rsidRPr="00816EF5">
        <w:t>additional or non-standard work activities.</w:t>
      </w: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12" w:name="O_795804"/>
      <w:bookmarkEnd w:id="12"/>
      <w:r w:rsidRPr="00816EF5">
        <w:t>Knowledge Evidence</w:t>
      </w:r>
    </w:p>
    <w:p w:rsidR="00000000" w:rsidRPr="00816EF5" w:rsidP="006E6009">
      <w:pPr>
        <w:pStyle w:val="BodyText"/>
      </w:pPr>
      <w:r w:rsidRPr="00816EF5">
        <w:t>Individuals must be able to demonstrate knowledge of:</w:t>
      </w:r>
    </w:p>
    <w:p w:rsidR="00000000" w:rsidRPr="00816EF5" w:rsidP="00816EF5">
      <w:pPr>
        <w:pStyle w:val="ListBullet"/>
      </w:pPr>
      <w:r w:rsidRPr="00816EF5">
        <w:t>workplace procedures relating to problem identification and resolution strategies</w:t>
      </w:r>
    </w:p>
    <w:p w:rsidR="00000000" w:rsidRPr="00816EF5" w:rsidP="00816EF5">
      <w:pPr>
        <w:pStyle w:val="ListBullet"/>
      </w:pPr>
      <w:r w:rsidRPr="00816EF5">
        <w:t>problem solving methods and techniques, including:</w:t>
      </w:r>
    </w:p>
    <w:p w:rsidR="00000000" w:rsidRPr="00816EF5" w:rsidP="00816EF5">
      <w:pPr>
        <w:pStyle w:val="ListBullet2"/>
      </w:pPr>
      <w:r w:rsidRPr="00816EF5">
        <w:t>brainstorming</w:t>
      </w:r>
    </w:p>
    <w:p w:rsidR="00000000" w:rsidRPr="00816EF5" w:rsidP="00816EF5">
      <w:pPr>
        <w:pStyle w:val="ListBullet2"/>
      </w:pPr>
      <w:r w:rsidRPr="00816EF5">
        <w:t>root cause analysis</w:t>
      </w:r>
    </w:p>
    <w:p w:rsidR="00000000" w:rsidRPr="00816EF5" w:rsidP="00816EF5">
      <w:pPr>
        <w:pStyle w:val="ListBullet2"/>
      </w:pPr>
      <w:r w:rsidRPr="00816EF5">
        <w:t>trial and error approach</w:t>
      </w:r>
    </w:p>
    <w:p w:rsidR="00000000" w:rsidRPr="00816EF5" w:rsidP="00816EF5">
      <w:pPr>
        <w:pStyle w:val="ListBullet2"/>
      </w:pPr>
      <w:r w:rsidRPr="00816EF5">
        <w:t xml:space="preserve">problem cause and effect strategies </w:t>
      </w:r>
    </w:p>
    <w:p w:rsidR="00000000" w:rsidRPr="00816EF5" w:rsidP="00816EF5">
      <w:pPr>
        <w:pStyle w:val="ListBullet"/>
      </w:pPr>
      <w:r w:rsidRPr="00816EF5">
        <w:t>reporting procedures.</w:t>
      </w: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13" w:name="O_795805"/>
      <w:bookmarkEnd w:id="13"/>
      <w:r w:rsidRPr="00816EF5">
        <w:t>Assessment Conditions</w:t>
      </w:r>
    </w:p>
    <w:p w:rsidR="00000000" w:rsidRPr="00816EF5" w:rsidP="006E6009">
      <w:pPr>
        <w:pStyle w:val="BodyText"/>
      </w:pPr>
      <w:r w:rsidRPr="00816EF5">
        <w:t>Assessors must satisfy NVR/AQTF assessor requirements.</w:t>
      </w:r>
    </w:p>
    <w:p w:rsidR="00000000" w:rsidRPr="00816EF5" w:rsidP="006E6009">
      <w:pPr>
        <w:pStyle w:val="BodyText"/>
      </w:pPr>
      <w:r w:rsidRPr="00816EF5">
        <w:t>Competency is to be assessed in the workplace or a simul</w:t>
      </w:r>
      <w:r w:rsidRPr="00816EF5">
        <w:t>ated environment that accurately reflects performance in a real workplace setting.</w:t>
      </w:r>
    </w:p>
    <w:p w:rsidR="00000000" w:rsidRPr="00816EF5" w:rsidP="006E6009">
      <w:pPr>
        <w:pStyle w:val="BodyText"/>
      </w:pPr>
      <w:r w:rsidRPr="00816EF5">
        <w:t>Assessment must include direct observation of tasks.</w:t>
      </w:r>
    </w:p>
    <w:p w:rsidR="00000000" w:rsidRPr="00816EF5" w:rsidP="006E6009">
      <w:pPr>
        <w:pStyle w:val="BodyText"/>
      </w:pPr>
      <w:r w:rsidRPr="00816EF5">
        <w:t>Where assessment of competency includes third-party evidence, individuals must provide evidence that links them to having solved routine basic problems in their automotive workplace, e.g. workplace memos.</w:t>
      </w:r>
    </w:p>
    <w:p w:rsidR="00000000" w:rsidRPr="00816EF5" w:rsidP="006E6009">
      <w:pPr>
        <w:pStyle w:val="BodyText"/>
      </w:pPr>
      <w:r w:rsidRPr="00816EF5">
        <w:t>Assessors must verify performance evidence through</w:t>
      </w:r>
      <w:r w:rsidRPr="00816EF5">
        <w:t xml:space="preserve"> questioning on skills and knowledge to ensure correct interpretation and application.</w:t>
      </w:r>
    </w:p>
    <w:p w:rsidR="00000000" w:rsidRPr="00816EF5" w:rsidP="006E6009">
      <w:pPr>
        <w:pStyle w:val="BodyText"/>
      </w:pPr>
      <w:r w:rsidRPr="00816EF5">
        <w:t>The following resources must be made available:</w:t>
      </w:r>
    </w:p>
    <w:p w:rsidR="00000000" w:rsidRPr="00816EF5" w:rsidP="00816EF5">
      <w:pPr>
        <w:pStyle w:val="ListBullet"/>
      </w:pPr>
      <w:r w:rsidRPr="00816EF5">
        <w:t xml:space="preserve">automotive workplace or simulated workplace </w:t>
      </w:r>
    </w:p>
    <w:p w:rsidR="00000000" w:rsidRPr="00816EF5" w:rsidP="00816EF5">
      <w:pPr>
        <w:pStyle w:val="ListBullet"/>
      </w:pPr>
      <w:r w:rsidRPr="00816EF5">
        <w:t>workplace procedures relating to employee participation in problem solving</w:t>
      </w:r>
      <w:r w:rsidRPr="00816EF5">
        <w:t xml:space="preserve"> activities.</w:t>
      </w:r>
    </w:p>
    <w:p w:rsidR="00000000" w:rsidRPr="00816EF5" w:rsidP="00816EF5">
      <w:pPr>
        <w:pStyle w:val="AllowPageBreak"/>
      </w:pPr>
    </w:p>
    <w:p w:rsidR="00000000" w:rsidRPr="00816EF5" w:rsidP="00816EF5">
      <w:pPr>
        <w:pStyle w:val="Heading1"/>
      </w:pPr>
      <w:bookmarkStart w:id="14" w:name="O_795808"/>
      <w:bookmarkEnd w:id="14"/>
      <w:r w:rsidRPr="00816EF5">
        <w:t>Links</w:t>
      </w:r>
    </w:p>
    <w:p w:rsidR="00000000" w:rsidRPr="00816EF5" w:rsidP="006E6009">
      <w:pPr>
        <w:pStyle w:val="BodyText"/>
      </w:pPr>
      <w:r w:rsidRPr="0081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5D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6EF5" w:rsidP="006E6009">
      <w:pPr>
        <w:pStyle w:val="BodyText"/>
      </w:pPr>
      <w:r w:rsidRPr="0081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5D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6EF5" w:rsidP="00816EF5"/>
    <w:sectPr w:rsidSect="00816E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 w:rsidRPr="006E6009" w:rsidP="006E6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9" w:rsidP="00816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009" w:rsidP="00816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E6009" w:rsidP="00816E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 w:rsidP="00816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009">
      <w:t>Approved</w:t>
    </w:r>
    <w:r w:rsidR="006E60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0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009">
      <w:rPr>
        <w:noProof/>
      </w:rPr>
      <w:t>4</w:t>
    </w:r>
    <w:r>
      <w:rPr>
        <w:noProof/>
      </w:rPr>
      <w:fldChar w:fldCharType="end"/>
    </w:r>
  </w:p>
  <w:p w:rsidR="00816EF5" w:rsidP="00816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0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009">
      <w:t>Mining and Automotive Skills Alliance</w:t>
    </w:r>
    <w:r w:rsidR="006E6009">
      <w:fldChar w:fldCharType="end"/>
    </w:r>
  </w:p>
  <w:p w:rsidR="00816EF5" w:rsidP="00816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EF5" w:rsidRPr="006E6009" w:rsidP="006E6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09" w:rsidRPr="002D2AF8" w:rsidP="00816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AURAFA004 Resolve routine problems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009" w:rsidP="00816E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F5" w:rsidRPr="002D2AF8" w:rsidP="00816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009">
      <w:t>AURAFA004 Resolve routine problems in an automotive workplace</w:t>
    </w:r>
    <w:r w:rsidR="006E60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009">
      <w:rPr>
        <w:noProof/>
      </w:rPr>
      <w:t>2 March 2025</w:t>
    </w:r>
    <w:r>
      <w:fldChar w:fldCharType="end"/>
    </w:r>
  </w:p>
  <w:p w:rsidR="00816EF5" w:rsidP="00816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645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8C4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E2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EF5"/>
  </w:style>
  <w:style w:type="character" w:customStyle="1" w:styleId="Heading1Char">
    <w:name w:val="Heading 1 Char"/>
    <w:basedOn w:val="DefaultParagraphFont"/>
    <w:link w:val="Heading1"/>
    <w:rsid w:val="00816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E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6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6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EF5"/>
    <w:rPr>
      <w:b/>
      <w:spacing w:val="0"/>
    </w:rPr>
  </w:style>
  <w:style w:type="paragraph" w:styleId="ListBullet2">
    <w:name w:val="List Bullet 2"/>
    <w:basedOn w:val="List2"/>
    <w:rsid w:val="00816E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16E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16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E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6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EF5"/>
    <w:rPr>
      <w:i/>
    </w:rPr>
  </w:style>
  <w:style w:type="paragraph" w:styleId="Caption">
    <w:name w:val="caption"/>
    <w:basedOn w:val="BodyText"/>
    <w:next w:val="Normal"/>
    <w:qFormat/>
    <w:rsid w:val="00816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EF5"/>
  </w:style>
  <w:style w:type="paragraph" w:styleId="TableofFigures">
    <w:name w:val="table of figures"/>
    <w:basedOn w:val="Normal"/>
    <w:next w:val="Normal"/>
    <w:semiHidden/>
    <w:rsid w:val="00816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E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EF5"/>
    <w:rPr>
      <w:rFonts w:ascii="Wingdings" w:hAnsi="Wingdings"/>
    </w:rPr>
  </w:style>
  <w:style w:type="paragraph" w:customStyle="1" w:styleId="TableHeading">
    <w:name w:val="Table Heading"/>
    <w:basedOn w:val="HeadingBase"/>
    <w:rsid w:val="00816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EF5"/>
    <w:rPr>
      <w:color w:val="0033CC"/>
      <w:u w:val="none"/>
    </w:rPr>
  </w:style>
  <w:style w:type="paragraph" w:customStyle="1" w:styleId="BodyTextRight">
    <w:name w:val="Body Text Right"/>
    <w:basedOn w:val="BodyText"/>
    <w:rsid w:val="00816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E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EF5"/>
    <w:rPr>
      <w:sz w:val="32"/>
    </w:rPr>
  </w:style>
  <w:style w:type="paragraph" w:customStyle="1" w:styleId="HeadingProcedure">
    <w:name w:val="Heading Procedure"/>
    <w:basedOn w:val="HeadingBase"/>
    <w:next w:val="Normal"/>
    <w:rsid w:val="00816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EF5"/>
    <w:pPr>
      <w:spacing w:before="60" w:after="60"/>
    </w:pPr>
  </w:style>
  <w:style w:type="paragraph" w:styleId="ListContinue">
    <w:name w:val="List Continue"/>
    <w:basedOn w:val="List"/>
    <w:rsid w:val="00816EF5"/>
    <w:pPr>
      <w:ind w:firstLine="0"/>
    </w:pPr>
  </w:style>
  <w:style w:type="paragraph" w:customStyle="1" w:styleId="ListNote">
    <w:name w:val="List Note"/>
    <w:basedOn w:val="List"/>
    <w:rsid w:val="00816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EF5"/>
    <w:rPr>
      <w:rFonts w:ascii="Courier New" w:hAnsi="Courier New"/>
    </w:rPr>
  </w:style>
  <w:style w:type="paragraph" w:customStyle="1" w:styleId="NoteBullet">
    <w:name w:val="Note Bullet"/>
    <w:basedOn w:val="Note"/>
    <w:rsid w:val="00816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EF5"/>
    <w:rPr>
      <w:b/>
      <w:smallCaps/>
    </w:rPr>
  </w:style>
  <w:style w:type="paragraph" w:customStyle="1" w:styleId="TableListNumber">
    <w:name w:val="Table List Number"/>
    <w:basedOn w:val="ListNumber"/>
    <w:rsid w:val="00816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EF5"/>
    <w:pPr>
      <w:numPr>
        <w:numId w:val="9"/>
      </w:numPr>
    </w:pPr>
  </w:style>
  <w:style w:type="paragraph" w:customStyle="1" w:styleId="ListAlpha2">
    <w:name w:val="List Alpha 2"/>
    <w:basedOn w:val="List2"/>
    <w:rsid w:val="00816EF5"/>
    <w:pPr>
      <w:numPr>
        <w:numId w:val="8"/>
      </w:numPr>
    </w:pPr>
  </w:style>
  <w:style w:type="paragraph" w:styleId="List2">
    <w:name w:val="List 2"/>
    <w:basedOn w:val="BodyText"/>
    <w:rsid w:val="00816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E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EF5"/>
    <w:pPr>
      <w:numPr>
        <w:numId w:val="4"/>
      </w:numPr>
    </w:pPr>
  </w:style>
  <w:style w:type="paragraph" w:styleId="ListContinue2">
    <w:name w:val="List Continue 2"/>
    <w:basedOn w:val="List2"/>
    <w:rsid w:val="00816EF5"/>
    <w:pPr>
      <w:ind w:firstLine="0"/>
    </w:pPr>
  </w:style>
  <w:style w:type="paragraph" w:styleId="ListContinue3">
    <w:name w:val="List Continue 3"/>
    <w:basedOn w:val="List3"/>
    <w:rsid w:val="00816EF5"/>
    <w:pPr>
      <w:ind w:left="1021" w:firstLine="0"/>
    </w:pPr>
  </w:style>
  <w:style w:type="paragraph" w:styleId="ListContinue4">
    <w:name w:val="List Continue 4"/>
    <w:basedOn w:val="List4"/>
    <w:rsid w:val="00816EF5"/>
    <w:pPr>
      <w:ind w:firstLine="0"/>
    </w:pPr>
  </w:style>
  <w:style w:type="paragraph" w:styleId="ListContinue5">
    <w:name w:val="List Continue 5"/>
    <w:basedOn w:val="List5"/>
    <w:rsid w:val="00816EF5"/>
    <w:pPr>
      <w:ind w:firstLine="0"/>
    </w:pPr>
  </w:style>
  <w:style w:type="paragraph" w:styleId="ListNumber3">
    <w:name w:val="List Number 3"/>
    <w:basedOn w:val="List3"/>
    <w:rsid w:val="00816EF5"/>
    <w:pPr>
      <w:numPr>
        <w:numId w:val="5"/>
      </w:numPr>
    </w:pPr>
  </w:style>
  <w:style w:type="paragraph" w:styleId="ListNumber4">
    <w:name w:val="List Number 4"/>
    <w:basedOn w:val="List4"/>
    <w:rsid w:val="00816EF5"/>
    <w:pPr>
      <w:numPr>
        <w:numId w:val="6"/>
      </w:numPr>
    </w:pPr>
  </w:style>
  <w:style w:type="paragraph" w:styleId="ListNumber5">
    <w:name w:val="List Number 5"/>
    <w:basedOn w:val="List5"/>
    <w:rsid w:val="00816EF5"/>
    <w:pPr>
      <w:numPr>
        <w:numId w:val="7"/>
      </w:numPr>
    </w:pPr>
  </w:style>
  <w:style w:type="paragraph" w:styleId="BlockText">
    <w:name w:val="Block Text"/>
    <w:basedOn w:val="Normal"/>
    <w:rsid w:val="00816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EF5"/>
    <w:rPr>
      <w:sz w:val="16"/>
      <w:vertAlign w:val="superscript"/>
    </w:rPr>
  </w:style>
  <w:style w:type="character" w:customStyle="1" w:styleId="Symbols">
    <w:name w:val="Symbols"/>
    <w:basedOn w:val="DefaultParagraphFont"/>
    <w:rsid w:val="00816EF5"/>
    <w:rPr>
      <w:rFonts w:ascii="Symbol" w:hAnsi="Symbol"/>
    </w:rPr>
  </w:style>
  <w:style w:type="character" w:customStyle="1" w:styleId="MenuOptions">
    <w:name w:val="Menu Options"/>
    <w:basedOn w:val="DefaultParagraphFont"/>
    <w:rsid w:val="00816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EF5"/>
    <w:rPr>
      <w:b/>
    </w:rPr>
  </w:style>
  <w:style w:type="character" w:customStyle="1" w:styleId="Underlined">
    <w:name w:val="Underlined"/>
    <w:basedOn w:val="DefaultParagraphFont"/>
    <w:rsid w:val="00816EF5"/>
    <w:rPr>
      <w:u w:val="single"/>
    </w:rPr>
  </w:style>
  <w:style w:type="paragraph" w:customStyle="1" w:styleId="TableBodyTextRight">
    <w:name w:val="Table Body Text Right"/>
    <w:basedOn w:val="TableBodyText"/>
    <w:rsid w:val="00816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EF5"/>
    <w:rPr>
      <w:sz w:val="18"/>
    </w:rPr>
  </w:style>
  <w:style w:type="paragraph" w:customStyle="1" w:styleId="BodySmallRight">
    <w:name w:val="Body Small Right"/>
    <w:basedOn w:val="BodyTextRight"/>
    <w:rsid w:val="00816EF5"/>
    <w:rPr>
      <w:sz w:val="18"/>
      <w:szCs w:val="18"/>
    </w:rPr>
  </w:style>
  <w:style w:type="paragraph" w:customStyle="1" w:styleId="MarginEdition">
    <w:name w:val="Margin Edition"/>
    <w:basedOn w:val="MarginNote"/>
    <w:rsid w:val="00816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EF5"/>
    <w:rPr>
      <w:sz w:val="2"/>
      <w:szCs w:val="2"/>
    </w:rPr>
  </w:style>
  <w:style w:type="character" w:customStyle="1" w:styleId="Small">
    <w:name w:val="Small"/>
    <w:basedOn w:val="DefaultParagraphFont"/>
    <w:rsid w:val="00816EF5"/>
    <w:rPr>
      <w:sz w:val="16"/>
    </w:rPr>
  </w:style>
  <w:style w:type="paragraph" w:customStyle="1" w:styleId="WideTable">
    <w:name w:val="Wide Table"/>
    <w:basedOn w:val="Normal"/>
    <w:rsid w:val="00816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EF5"/>
  </w:style>
  <w:style w:type="paragraph" w:styleId="Quote">
    <w:name w:val="Quote"/>
    <w:basedOn w:val="Heading1"/>
    <w:link w:val="QuoteChar"/>
    <w:qFormat/>
    <w:rsid w:val="00816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EF5"/>
    <w:pPr>
      <w:pageBreakBefore/>
    </w:pPr>
  </w:style>
  <w:style w:type="paragraph" w:customStyle="1" w:styleId="Border">
    <w:name w:val="Border"/>
    <w:basedOn w:val="Normal"/>
    <w:qFormat/>
    <w:rsid w:val="00816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EF5"/>
    <w:rPr>
      <w:u w:val="single"/>
    </w:rPr>
  </w:style>
  <w:style w:type="paragraph" w:styleId="BalloonText">
    <w:name w:val="Balloon Text"/>
    <w:basedOn w:val="Normal"/>
    <w:link w:val="BalloonTextChar"/>
    <w:rsid w:val="00816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EF5"/>
    <w:pPr>
      <w:spacing w:before="0" w:after="0"/>
    </w:pPr>
  </w:style>
  <w:style w:type="paragraph" w:customStyle="1" w:styleId="BodyTextBold">
    <w:name w:val="Body Text Bold"/>
    <w:basedOn w:val="BodyText"/>
    <w:qFormat/>
    <w:rsid w:val="00816EF5"/>
    <w:rPr>
      <w:b/>
    </w:rPr>
  </w:style>
  <w:style w:type="character" w:styleId="Hyperlink">
    <w:name w:val="Hyperlink"/>
    <w:basedOn w:val="DefaultParagraphFont"/>
    <w:uiPriority w:val="99"/>
    <w:unhideWhenUsed/>
    <w:rsid w:val="006E6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828</Words>
  <Characters>5454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AURAFA004 Resolve routine problems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