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F6E" w:rsidP="001E5F6E">
      <w:pPr>
        <w:pStyle w:val="Title"/>
      </w:pPr>
      <w:r>
        <w:fldChar w:fldCharType="begin"/>
      </w:r>
      <w:r>
        <w:instrText xml:space="preserve"> TITLE   \* MERGEFORMAT </w:instrText>
      </w:r>
      <w:r>
        <w:fldChar w:fldCharType="separate"/>
      </w:r>
      <w:r>
        <w:t>AURAFA002 Read and respond to automotive workplace information</w:t>
      </w:r>
      <w:r>
        <w:fldChar w:fldCharType="end"/>
      </w:r>
    </w:p>
    <w:p w:rsidR="001E5F6E" w:rsidP="001E5F6E">
      <w:pPr>
        <w:pStyle w:val="Version"/>
        <w:sectPr w:rsidSect="009422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270" w:rsidP="00942270">
      <w:pPr>
        <w:pStyle w:val="SuperHeading"/>
      </w:pPr>
      <w:r w:rsidRPr="00942270">
        <w:t>AURAFA002 Read and respond to automotive workplace information</w:t>
      </w:r>
    </w:p>
    <w:p w:rsidR="00000000" w:rsidRPr="00942270" w:rsidP="00942270">
      <w:pPr>
        <w:pStyle w:val="Heading1"/>
      </w:pPr>
      <w:bookmarkStart w:id="1" w:name="O_795754"/>
      <w:bookmarkEnd w:id="1"/>
      <w:r w:rsidRPr="00942270">
        <w:t>Modification History</w:t>
      </w:r>
    </w:p>
    <w:tbl>
      <w:tblPr>
        <w:tblW w:w="9639" w:type="dxa"/>
        <w:tblLayout w:type="fixed"/>
        <w:tblCellMar>
          <w:left w:w="62" w:type="dxa"/>
          <w:right w:w="62" w:type="dxa"/>
        </w:tblCellMar>
        <w:tblLook w:val="0000"/>
      </w:tblPr>
      <w:tblGrid>
        <w:gridCol w:w="2835"/>
        <w:gridCol w:w="6804"/>
      </w:tblGrid>
      <w:tr w:rsidTr="001E5F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270" w:rsidP="00942270">
            <w:pPr>
              <w:pStyle w:val="BodyText"/>
            </w:pPr>
            <w:r w:rsidRPr="009422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270">
            <w:pPr>
              <w:pStyle w:val="BodyText"/>
              <w:rPr>
                <w:lang w:val="en-NZ"/>
              </w:rPr>
            </w:pPr>
            <w:r w:rsidRPr="00942270">
              <w:rPr>
                <w:rStyle w:val="SpecialBold"/>
              </w:rPr>
              <w:t>Comment</w:t>
            </w:r>
          </w:p>
        </w:tc>
      </w:tr>
      <w:tr w:rsidTr="001E5F6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270">
            <w:pPr>
              <w:pStyle w:val="BodyText"/>
              <w:rPr>
                <w:lang w:val="en-NZ"/>
              </w:rPr>
            </w:pPr>
            <w:r w:rsidRPr="009422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270" w:rsidP="00942270">
            <w:pPr>
              <w:pStyle w:val="BodyText"/>
            </w:pPr>
            <w:r w:rsidRPr="00942270">
              <w:t>New unit of competency.</w:t>
            </w:r>
          </w:p>
        </w:tc>
      </w:tr>
    </w:tbl>
    <w:p w:rsidR="00000000" w:rsidRPr="00942270" w:rsidP="00942270">
      <w:pPr>
        <w:pStyle w:val="BodyText"/>
      </w:pPr>
    </w:p>
    <w:p w:rsidR="00000000" w:rsidRPr="00942270" w:rsidP="00942270">
      <w:pPr>
        <w:pStyle w:val="AllowPageBreak"/>
      </w:pPr>
    </w:p>
    <w:p w:rsidR="00000000" w:rsidRPr="00942270" w:rsidP="00942270">
      <w:pPr>
        <w:pStyle w:val="Heading1"/>
      </w:pPr>
      <w:bookmarkStart w:id="2" w:name="O_795755"/>
      <w:bookmarkEnd w:id="2"/>
      <w:r w:rsidRPr="00942270">
        <w:t>Application</w:t>
      </w:r>
    </w:p>
    <w:p w:rsidR="00000000" w:rsidRPr="00942270" w:rsidP="001E5F6E">
      <w:pPr>
        <w:pStyle w:val="BodyText"/>
      </w:pPr>
      <w:r w:rsidRPr="00942270">
        <w:t>This unit describes the performance outcomes required to read automotive workplace documentation in order to perform routine inspection, service and repair tasks. It involves reading texts and manuals, and identifying and applying key information.</w:t>
      </w:r>
    </w:p>
    <w:p w:rsidR="00000000" w:rsidRPr="00942270" w:rsidP="001E5F6E">
      <w:pPr>
        <w:pStyle w:val="BodyText"/>
      </w:pPr>
      <w:r w:rsidRPr="00942270">
        <w:t>It appl</w:t>
      </w:r>
      <w:r w:rsidRPr="00942270">
        <w:t>ies to those working in an automotive workplace required to apply entry-level proficiency in reading inspection, service and repair texts and related manuals.</w:t>
      </w:r>
    </w:p>
    <w:p w:rsidR="00000000" w:rsidRPr="00942270" w:rsidP="001E5F6E">
      <w:pPr>
        <w:pStyle w:val="BodyText"/>
      </w:pPr>
      <w:r w:rsidRPr="00942270">
        <w:t>No licensing, legislative, regulatory or certification requirements apply to this unit at the time of publication.</w:t>
      </w:r>
    </w:p>
    <w:p w:rsidR="00000000" w:rsidRPr="00942270" w:rsidP="00942270">
      <w:pPr>
        <w:pStyle w:val="Heading1"/>
      </w:pPr>
      <w:bookmarkStart w:id="3" w:name="O_795757"/>
      <w:bookmarkEnd w:id="3"/>
      <w:r w:rsidRPr="00942270">
        <w:t>Competency Field</w:t>
      </w:r>
    </w:p>
    <w:p w:rsidR="00000000" w:rsidRPr="00942270" w:rsidP="001E5F6E">
      <w:pPr>
        <w:pStyle w:val="BodyText"/>
      </w:pPr>
      <w:r w:rsidRPr="00942270">
        <w:t>Common</w:t>
      </w:r>
    </w:p>
    <w:p w:rsidR="00000000" w:rsidRPr="00942270" w:rsidP="00942270">
      <w:pPr>
        <w:pStyle w:val="Heading1"/>
      </w:pPr>
      <w:bookmarkStart w:id="4" w:name="O_795758"/>
      <w:bookmarkEnd w:id="4"/>
      <w:r w:rsidRPr="00942270">
        <w:t>Unit Sector</w:t>
      </w:r>
    </w:p>
    <w:p w:rsidR="00000000" w:rsidRPr="00942270" w:rsidP="001E5F6E">
      <w:pPr>
        <w:pStyle w:val="BodyText"/>
      </w:pPr>
      <w:r w:rsidRPr="00942270">
        <w:t>Foundation Skills</w:t>
      </w:r>
    </w:p>
    <w:p w:rsidR="00000000" w:rsidRPr="00942270" w:rsidP="00942270">
      <w:pPr>
        <w:pStyle w:val="Heading1"/>
      </w:pPr>
      <w:bookmarkStart w:id="5" w:name="O_795759"/>
      <w:bookmarkEnd w:id="5"/>
      <w:r w:rsidRPr="00942270">
        <w:t>Elements and Performance Criteria</w:t>
      </w:r>
    </w:p>
    <w:tbl>
      <w:tblPr>
        <w:tblW w:w="9639" w:type="dxa"/>
        <w:tblLayout w:type="fixed"/>
        <w:tblCellMar>
          <w:left w:w="62" w:type="dxa"/>
          <w:right w:w="62" w:type="dxa"/>
        </w:tblCellMar>
        <w:tblLook w:val="0000"/>
      </w:tblPr>
      <w:tblGrid>
        <w:gridCol w:w="2835"/>
        <w:gridCol w:w="6804"/>
      </w:tblGrid>
      <w:tr w:rsidTr="0094227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270" w:rsidP="00942270">
            <w:pPr>
              <w:pStyle w:val="BodyText"/>
            </w:pPr>
            <w:r w:rsidRPr="00942270">
              <w:rPr>
                <w:rStyle w:val="SpecialBold"/>
              </w:rPr>
              <w:t>El</w:t>
            </w:r>
            <w:r w:rsidRPr="00942270">
              <w:rPr>
                <w:rStyle w:val="SpecialBold"/>
              </w:rPr>
              <w:t>ements</w:t>
            </w:r>
          </w:p>
          <w:p w:rsidR="00000000" w:rsidRPr="00942270" w:rsidP="00942270">
            <w:pPr>
              <w:pStyle w:val="BodyText"/>
            </w:pPr>
            <w:r w:rsidRPr="0094227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270" w:rsidP="00942270">
            <w:pPr>
              <w:pStyle w:val="BodyText"/>
            </w:pPr>
            <w:r w:rsidRPr="00942270">
              <w:rPr>
                <w:rStyle w:val="SpecialBold"/>
              </w:rPr>
              <w:t>Performance Criteria</w:t>
            </w:r>
          </w:p>
          <w:p w:rsidR="00000000" w:rsidP="00942270">
            <w:pPr>
              <w:pStyle w:val="BodyText"/>
              <w:rPr>
                <w:lang w:val="en-NZ"/>
              </w:rPr>
            </w:pPr>
            <w:r w:rsidRPr="00942270">
              <w:t>Performance criteria describe the performance needed to demonstrate achievement of the element. Where bold and italicised text is used, further information is detailed in the range of co</w:t>
            </w:r>
            <w:r w:rsidRPr="00942270">
              <w:t>nditions section.</w:t>
            </w:r>
          </w:p>
        </w:tc>
      </w:tr>
      <w:tr w:rsidTr="009422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List"/>
              <w:rPr>
                <w:lang w:val="en-NZ"/>
              </w:rPr>
            </w:pPr>
            <w:r w:rsidRPr="00942270">
              <w:t>1.</w:t>
            </w:r>
            <w:r w:rsidRPr="00942270">
              <w:tab/>
              <w:t xml:space="preserve">Prepare to read </w:t>
            </w:r>
            <w:r w:rsidRPr="00942270">
              <w:t>automotive workplace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270" w:rsidP="00942270">
            <w:pPr>
              <w:pStyle w:val="List"/>
            </w:pPr>
            <w:r w:rsidRPr="00942270">
              <w:t>1.1</w:t>
            </w:r>
            <w:r w:rsidRPr="00942270">
              <w:tab/>
              <w:t>Type of automotive text is identified</w:t>
            </w:r>
          </w:p>
          <w:p w:rsidR="00000000" w:rsidRPr="00942270" w:rsidP="00942270">
            <w:pPr>
              <w:pStyle w:val="List"/>
            </w:pPr>
            <w:r w:rsidRPr="00942270">
              <w:t>1.2</w:t>
            </w:r>
            <w:r w:rsidRPr="00942270">
              <w:tab/>
              <w:t>Purpose and audience of text are identified</w:t>
            </w:r>
          </w:p>
          <w:p w:rsidR="00000000" w:rsidP="00942270">
            <w:pPr>
              <w:pStyle w:val="List"/>
              <w:rPr>
                <w:lang w:val="en-NZ"/>
              </w:rPr>
            </w:pPr>
            <w:r w:rsidRPr="00942270">
              <w:t>1.3</w:t>
            </w:r>
            <w:r w:rsidRPr="00942270">
              <w:tab/>
              <w:t>Features of text are identified</w:t>
            </w:r>
          </w:p>
        </w:tc>
      </w:tr>
      <w:tr w:rsidTr="009422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List"/>
              <w:rPr>
                <w:lang w:val="en-NZ"/>
              </w:rPr>
            </w:pPr>
            <w:r w:rsidRPr="00942270">
              <w:t>2.</w:t>
            </w:r>
            <w:r w:rsidRPr="00942270">
              <w:tab/>
              <w:t>Identify key information in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270" w:rsidP="00942270">
            <w:pPr>
              <w:pStyle w:val="List"/>
            </w:pPr>
            <w:r w:rsidRPr="00942270">
              <w:t>2.1</w:t>
            </w:r>
            <w:r w:rsidRPr="00942270">
              <w:tab/>
            </w:r>
            <w:r w:rsidRPr="00942270">
              <w:t>Relevant information is located using text navigation skills and reading strategies</w:t>
            </w:r>
          </w:p>
          <w:p w:rsidR="00000000" w:rsidP="00942270">
            <w:pPr>
              <w:pStyle w:val="List"/>
              <w:rPr>
                <w:lang w:val="en-NZ"/>
              </w:rPr>
            </w:pPr>
            <w:r w:rsidRPr="00942270">
              <w:t>2.2</w:t>
            </w:r>
            <w:r w:rsidRPr="00942270">
              <w:tab/>
              <w:t>High frequency automotive vocabulary and terms are identified</w:t>
            </w:r>
          </w:p>
        </w:tc>
      </w:tr>
      <w:tr w:rsidTr="009422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List"/>
              <w:rPr>
                <w:lang w:val="en-NZ"/>
              </w:rPr>
            </w:pPr>
            <w:r w:rsidRPr="00942270">
              <w:t>3.</w:t>
            </w:r>
            <w:r w:rsidRPr="00942270">
              <w:tab/>
              <w:t>Confirm understanding and respond to automotive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270" w:rsidP="00942270">
            <w:pPr>
              <w:pStyle w:val="List"/>
            </w:pPr>
            <w:r w:rsidRPr="00942270">
              <w:t>3.1</w:t>
            </w:r>
            <w:r w:rsidRPr="00942270">
              <w:tab/>
              <w:t>Understanding of information is checked</w:t>
            </w:r>
          </w:p>
          <w:p w:rsidR="00000000" w:rsidRPr="00942270" w:rsidP="00942270">
            <w:pPr>
              <w:pStyle w:val="List"/>
            </w:pPr>
            <w:r w:rsidRPr="00942270">
              <w:t>3.2</w:t>
            </w:r>
            <w:r w:rsidRPr="00942270">
              <w:tab/>
              <w:t>I</w:t>
            </w:r>
            <w:r w:rsidRPr="00942270">
              <w:t>nformation is used to respond appropriately</w:t>
            </w:r>
          </w:p>
        </w:tc>
      </w:tr>
    </w:tbl>
    <w:p w:rsidR="00000000" w:rsidRPr="00942270" w:rsidP="00942270">
      <w:pPr>
        <w:pStyle w:val="BodyText"/>
      </w:pPr>
    </w:p>
    <w:p w:rsidR="00000000" w:rsidRPr="00942270" w:rsidP="00942270">
      <w:pPr>
        <w:pStyle w:val="AllowPageBreak"/>
      </w:pPr>
    </w:p>
    <w:p w:rsidR="00000000" w:rsidRPr="00942270" w:rsidP="00942270">
      <w:pPr>
        <w:pStyle w:val="Heading1"/>
      </w:pPr>
      <w:bookmarkStart w:id="6" w:name="O_795760"/>
      <w:bookmarkEnd w:id="6"/>
      <w:r w:rsidRPr="00942270">
        <w:t>Foundation Skills</w:t>
      </w:r>
    </w:p>
    <w:p w:rsidR="00000000" w:rsidRPr="00942270" w:rsidP="001E5F6E">
      <w:pPr>
        <w:pStyle w:val="BodyText"/>
      </w:pPr>
      <w:r w:rsidRPr="0094227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4227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270" w:rsidP="00942270">
            <w:pPr>
              <w:pStyle w:val="BodyText"/>
            </w:pPr>
            <w:r w:rsidRPr="0094227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BodyText"/>
              <w:rPr>
                <w:lang w:val="en-NZ"/>
              </w:rPr>
            </w:pPr>
            <w:r w:rsidRPr="00942270">
              <w:rPr>
                <w:rStyle w:val="SpecialBold"/>
              </w:rPr>
              <w:t>Des</w:t>
            </w:r>
            <w:r w:rsidRPr="00942270">
              <w:rPr>
                <w:rStyle w:val="SpecialBold"/>
              </w:rPr>
              <w:t>cription</w:t>
            </w:r>
          </w:p>
        </w:tc>
      </w:tr>
      <w:tr w:rsidTr="009422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BodyText"/>
              <w:rPr>
                <w:lang w:val="en-NZ"/>
              </w:rPr>
            </w:pPr>
            <w:r w:rsidRPr="0094227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ListBullet"/>
              <w:rPr>
                <w:lang w:val="en-NZ"/>
              </w:rPr>
            </w:pPr>
            <w:r w:rsidRPr="00942270">
              <w:t>identify own skills and abilities required to carry out the job and learning opportunities to gain required reading comprehension skills.</w:t>
            </w:r>
          </w:p>
        </w:tc>
      </w:tr>
      <w:tr w:rsidTr="009422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BodyText"/>
              <w:rPr>
                <w:lang w:val="en-NZ"/>
              </w:rPr>
            </w:pPr>
            <w:r w:rsidRPr="0094227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ListBullet"/>
              <w:rPr>
                <w:lang w:val="en-NZ"/>
              </w:rPr>
            </w:pPr>
            <w:r w:rsidRPr="00942270">
              <w:t>interpret written documentation found in the automotive workplace.</w:t>
            </w:r>
          </w:p>
        </w:tc>
      </w:tr>
      <w:tr w:rsidTr="009422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270">
            <w:pPr>
              <w:pStyle w:val="BodyText"/>
              <w:rPr>
                <w:lang w:val="en-NZ"/>
              </w:rPr>
            </w:pPr>
            <w:r w:rsidRPr="0094227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270" w:rsidP="00942270">
            <w:pPr>
              <w:pStyle w:val="ListBullet"/>
            </w:pPr>
            <w:r w:rsidRPr="00942270">
              <w:t>clarify understanding of written texts.</w:t>
            </w:r>
          </w:p>
        </w:tc>
      </w:tr>
    </w:tbl>
    <w:p w:rsidR="00000000" w:rsidRPr="00942270" w:rsidP="00942270">
      <w:pPr>
        <w:pStyle w:val="BodyText"/>
      </w:pPr>
    </w:p>
    <w:p w:rsidR="00000000" w:rsidRPr="00942270" w:rsidP="00942270">
      <w:pPr>
        <w:pStyle w:val="AllowPageBreak"/>
      </w:pPr>
    </w:p>
    <w:p w:rsidR="00000000" w:rsidRPr="00942270" w:rsidP="00942270">
      <w:pPr>
        <w:pStyle w:val="Heading1"/>
      </w:pPr>
      <w:bookmarkStart w:id="7" w:name="O_795761"/>
      <w:bookmarkEnd w:id="7"/>
      <w:r w:rsidRPr="00942270">
        <w:t>Range of Conditions</w:t>
      </w:r>
    </w:p>
    <w:p w:rsidR="00000000" w:rsidRPr="00942270" w:rsidP="001E5F6E">
      <w:pPr>
        <w:pStyle w:val="BodyText"/>
      </w:pPr>
      <w:r w:rsidRPr="00942270">
        <w:t>This section specifies work environments and conditions that may affect performance. Essential operating conditions that may be present (depending on the work situation, needs of the candidate, accessibility of the item, and local industry and regional con</w:t>
      </w:r>
      <w:r w:rsidRPr="00942270">
        <w:t>texts) are included. Bold italicised wording, if used in the performance criteria, is detailed below.</w:t>
      </w:r>
    </w:p>
    <w:p w:rsidR="00000000" w:rsidRPr="00942270" w:rsidP="001E5F6E">
      <w:pPr>
        <w:pStyle w:val="BodyText"/>
      </w:pPr>
      <w:r w:rsidRPr="00942270">
        <w:t>There is no Range of Conditions for this unit.</w:t>
      </w:r>
    </w:p>
    <w:p w:rsidR="00000000" w:rsidRPr="00942270" w:rsidP="00942270">
      <w:pPr>
        <w:pStyle w:val="Heading1"/>
      </w:pPr>
      <w:bookmarkStart w:id="8" w:name="O_795762"/>
      <w:bookmarkEnd w:id="8"/>
      <w:r w:rsidRPr="00942270">
        <w:t>Unit Mapping Information</w:t>
      </w:r>
    </w:p>
    <w:p w:rsidR="00000000" w:rsidRPr="00942270" w:rsidP="001E5F6E">
      <w:pPr>
        <w:pStyle w:val="BodyText"/>
      </w:pPr>
      <w:r w:rsidRPr="00942270">
        <w:t>Equivalent to AURAFA2002 Read in an automotive workplace</w:t>
      </w:r>
    </w:p>
    <w:p w:rsidR="00000000" w:rsidRPr="00942270" w:rsidP="00942270">
      <w:pPr>
        <w:pStyle w:val="Heading1"/>
      </w:pPr>
      <w:bookmarkStart w:id="9" w:name="O_795769"/>
      <w:bookmarkEnd w:id="9"/>
      <w:r w:rsidRPr="00942270">
        <w:t>Links</w:t>
      </w:r>
    </w:p>
    <w:p w:rsidR="00000000" w:rsidRPr="00942270" w:rsidP="001E5F6E">
      <w:pPr>
        <w:pStyle w:val="BodyText"/>
      </w:pPr>
      <w:r w:rsidRPr="009422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23C3">
        <w:rPr>
          <w:rStyle w:val="Hyperlink"/>
        </w:rPr>
        <w:t>https://vetnet.gov.au/Pages/TrainingDocs.aspx?q=b4278d82-d487-4070-a8c4-78045ec695b1</w:t>
      </w:r>
      <w:r>
        <w:fldChar w:fldCharType="end"/>
      </w:r>
    </w:p>
    <w:p w:rsidR="00000000" w:rsidRPr="00942270" w:rsidP="001E5F6E">
      <w:pPr>
        <w:pStyle w:val="BodyText"/>
        <w:sectPr w:rsidSect="00942270">
          <w:headerReference w:type="default" r:id="rId10"/>
          <w:footerReference w:type="default" r:id="rId11"/>
          <w:pgSz w:w="11908" w:h="16833"/>
          <w:pgMar w:top="1702" w:right="1418" w:bottom="1702" w:left="1418" w:header="992" w:footer="992" w:gutter="0"/>
          <w:cols w:space="720"/>
          <w:noEndnote/>
          <w:docGrid w:linePitch="299"/>
        </w:sectPr>
      </w:pPr>
    </w:p>
    <w:p w:rsidR="00000000" w:rsidRPr="00942270" w:rsidP="00942270">
      <w:pPr>
        <w:pStyle w:val="SuperHeading"/>
      </w:pPr>
      <w:r w:rsidRPr="00942270">
        <w:t xml:space="preserve">Assessment </w:t>
      </w:r>
      <w:r w:rsidRPr="00942270">
        <w:t>Requirements for AURAFA002 Read and respond to automotive workplace information</w:t>
      </w:r>
    </w:p>
    <w:p w:rsidR="00000000" w:rsidRPr="00942270" w:rsidP="00942270">
      <w:pPr>
        <w:pStyle w:val="Heading1"/>
      </w:pPr>
      <w:bookmarkStart w:id="10" w:name="O_795764"/>
      <w:bookmarkEnd w:id="10"/>
      <w:r w:rsidRPr="00942270">
        <w:t>Modification History</w:t>
      </w:r>
    </w:p>
    <w:tbl>
      <w:tblPr>
        <w:tblW w:w="9639" w:type="dxa"/>
        <w:tblLayout w:type="fixed"/>
        <w:tblCellMar>
          <w:left w:w="62" w:type="dxa"/>
          <w:right w:w="62" w:type="dxa"/>
        </w:tblCellMar>
        <w:tblLook w:val="0000"/>
      </w:tblPr>
      <w:tblGrid>
        <w:gridCol w:w="2835"/>
        <w:gridCol w:w="6804"/>
      </w:tblGrid>
      <w:tr w:rsidTr="001E5F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270" w:rsidP="00942270">
            <w:pPr>
              <w:pStyle w:val="BodyText"/>
            </w:pPr>
            <w:r w:rsidRPr="009422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270">
            <w:pPr>
              <w:pStyle w:val="BodyText"/>
              <w:rPr>
                <w:lang w:val="en-NZ"/>
              </w:rPr>
            </w:pPr>
            <w:r w:rsidRPr="00942270">
              <w:rPr>
                <w:rStyle w:val="SpecialBold"/>
              </w:rPr>
              <w:t>Comment</w:t>
            </w:r>
          </w:p>
        </w:tc>
      </w:tr>
      <w:tr w:rsidTr="001E5F6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270">
            <w:pPr>
              <w:pStyle w:val="BodyText"/>
              <w:rPr>
                <w:lang w:val="en-NZ"/>
              </w:rPr>
            </w:pPr>
            <w:r w:rsidRPr="009422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270" w:rsidP="00942270">
            <w:pPr>
              <w:pStyle w:val="BodyText"/>
            </w:pPr>
            <w:r w:rsidRPr="00942270">
              <w:t>New unit of competency.</w:t>
            </w:r>
          </w:p>
        </w:tc>
      </w:tr>
    </w:tbl>
    <w:p w:rsidR="00000000" w:rsidRPr="00942270" w:rsidP="00942270">
      <w:pPr>
        <w:pStyle w:val="BodyText"/>
      </w:pPr>
    </w:p>
    <w:p w:rsidR="00000000" w:rsidRPr="00942270" w:rsidP="00942270">
      <w:pPr>
        <w:pStyle w:val="AllowPageBreak"/>
      </w:pPr>
    </w:p>
    <w:p w:rsidR="00000000" w:rsidRPr="00942270" w:rsidP="00942270">
      <w:pPr>
        <w:pStyle w:val="Heading1"/>
      </w:pPr>
      <w:bookmarkStart w:id="11" w:name="O_795765"/>
      <w:bookmarkEnd w:id="11"/>
      <w:r w:rsidRPr="00942270">
        <w:t>Performance Evidence</w:t>
      </w:r>
    </w:p>
    <w:p w:rsidR="00000000" w:rsidRPr="00942270" w:rsidP="001E5F6E">
      <w:pPr>
        <w:pStyle w:val="BodyText"/>
      </w:pPr>
      <w:r w:rsidRPr="00942270">
        <w:t>Before competency can be determined, individuals must demonstrate they can perform the following according to the standards defined in this unit’s elements, performance criteria, and foundation skills:</w:t>
      </w:r>
    </w:p>
    <w:p w:rsidR="00000000" w:rsidRPr="00942270" w:rsidP="00942270">
      <w:pPr>
        <w:pStyle w:val="ListBullet"/>
      </w:pPr>
      <w:r w:rsidRPr="00942270">
        <w:t>read and respond to three of the f</w:t>
      </w:r>
      <w:r w:rsidRPr="00942270">
        <w:t>ollowing types of automotive text:</w:t>
      </w:r>
    </w:p>
    <w:p w:rsidR="00000000" w:rsidRPr="00942270" w:rsidP="00942270">
      <w:pPr>
        <w:pStyle w:val="ListBullet2"/>
      </w:pPr>
      <w:r w:rsidRPr="00942270">
        <w:t>repair order</w:t>
      </w:r>
    </w:p>
    <w:p w:rsidR="00000000" w:rsidRPr="00942270" w:rsidP="00942270">
      <w:pPr>
        <w:pStyle w:val="ListBullet2"/>
      </w:pPr>
      <w:r w:rsidRPr="00942270">
        <w:t>repair manual</w:t>
      </w:r>
    </w:p>
    <w:p w:rsidR="00000000" w:rsidRPr="00942270" w:rsidP="00942270">
      <w:pPr>
        <w:pStyle w:val="ListBullet2"/>
      </w:pPr>
      <w:r w:rsidRPr="00942270">
        <w:t>workplace signage, including safe operating procedures</w:t>
      </w:r>
    </w:p>
    <w:p w:rsidR="00000000" w:rsidRPr="00942270" w:rsidP="00942270">
      <w:pPr>
        <w:pStyle w:val="ListBullet2"/>
      </w:pPr>
      <w:r w:rsidRPr="00942270">
        <w:t>safety data sheet (SDS)</w:t>
      </w:r>
    </w:p>
    <w:p w:rsidR="00000000" w:rsidRPr="00942270" w:rsidP="00942270">
      <w:pPr>
        <w:pStyle w:val="ListBullet2"/>
      </w:pPr>
      <w:r w:rsidRPr="00942270">
        <w:t>purchase order</w:t>
      </w:r>
    </w:p>
    <w:p w:rsidR="00000000" w:rsidRPr="00942270" w:rsidP="00942270">
      <w:pPr>
        <w:pStyle w:val="ListBullet2"/>
      </w:pPr>
      <w:r w:rsidRPr="00942270">
        <w:t>packing slip.</w:t>
      </w:r>
    </w:p>
    <w:p w:rsidR="00000000" w:rsidRPr="00942270" w:rsidP="00942270">
      <w:pPr>
        <w:pStyle w:val="AllowPageBreak"/>
      </w:pPr>
    </w:p>
    <w:p w:rsidR="00000000" w:rsidRPr="00942270" w:rsidP="00942270">
      <w:pPr>
        <w:pStyle w:val="Heading1"/>
      </w:pPr>
      <w:bookmarkStart w:id="12" w:name="O_795766"/>
      <w:bookmarkEnd w:id="12"/>
      <w:r w:rsidRPr="00942270">
        <w:t>Knowledge Evidence</w:t>
      </w:r>
    </w:p>
    <w:p w:rsidR="00000000" w:rsidRPr="00942270" w:rsidP="001E5F6E">
      <w:pPr>
        <w:pStyle w:val="BodyText"/>
      </w:pPr>
      <w:r w:rsidRPr="00942270">
        <w:t>Individuals must be able to demonstrate knowledge</w:t>
      </w:r>
      <w:r w:rsidRPr="00942270">
        <w:t xml:space="preserve"> of:</w:t>
      </w:r>
    </w:p>
    <w:p w:rsidR="00000000" w:rsidRPr="00942270" w:rsidP="00942270">
      <w:pPr>
        <w:pStyle w:val="ListBullet"/>
      </w:pPr>
      <w:r w:rsidRPr="00942270">
        <w:t>types and purpose of common automotive texts, including:</w:t>
      </w:r>
    </w:p>
    <w:p w:rsidR="00000000" w:rsidRPr="00942270" w:rsidP="00942270">
      <w:pPr>
        <w:pStyle w:val="ListBullet2"/>
      </w:pPr>
      <w:r w:rsidRPr="00942270">
        <w:t>repair orders</w:t>
      </w:r>
    </w:p>
    <w:p w:rsidR="00000000" w:rsidRPr="00942270" w:rsidP="00942270">
      <w:pPr>
        <w:pStyle w:val="ListBullet2"/>
      </w:pPr>
      <w:r w:rsidRPr="00942270">
        <w:t>repair manuals</w:t>
      </w:r>
    </w:p>
    <w:p w:rsidR="00000000" w:rsidRPr="00942270" w:rsidP="00942270">
      <w:pPr>
        <w:pStyle w:val="ListBullet2"/>
      </w:pPr>
      <w:r w:rsidRPr="00942270">
        <w:t>workplace signage, including safe operating procedures</w:t>
      </w:r>
    </w:p>
    <w:p w:rsidR="00000000" w:rsidRPr="00942270" w:rsidP="00942270">
      <w:pPr>
        <w:pStyle w:val="ListBullet2"/>
      </w:pPr>
      <w:r w:rsidRPr="00942270">
        <w:t>SDS</w:t>
      </w:r>
    </w:p>
    <w:p w:rsidR="00000000" w:rsidRPr="00942270" w:rsidP="00942270">
      <w:pPr>
        <w:pStyle w:val="ListBullet2"/>
      </w:pPr>
      <w:r w:rsidRPr="00942270">
        <w:t>purchase orders</w:t>
      </w:r>
    </w:p>
    <w:p w:rsidR="00000000" w:rsidRPr="00942270" w:rsidP="00942270">
      <w:pPr>
        <w:pStyle w:val="ListBullet2"/>
      </w:pPr>
      <w:r w:rsidRPr="00942270">
        <w:t>packing slips</w:t>
      </w:r>
    </w:p>
    <w:p w:rsidR="00000000" w:rsidRPr="00942270" w:rsidP="00942270">
      <w:pPr>
        <w:pStyle w:val="ListBullet"/>
      </w:pPr>
      <w:r w:rsidRPr="00942270">
        <w:t xml:space="preserve">high frequency vocabulary in </w:t>
      </w:r>
      <w:r w:rsidRPr="00942270">
        <w:t>automotive texts, including automotive glossaries</w:t>
      </w:r>
    </w:p>
    <w:p w:rsidR="00000000" w:rsidRPr="00942270" w:rsidP="00942270">
      <w:pPr>
        <w:pStyle w:val="ListBullet"/>
      </w:pPr>
      <w:r w:rsidRPr="00942270">
        <w:t>reading strategies for locating and recognising information in automotive workplace texts.</w:t>
      </w:r>
    </w:p>
    <w:p w:rsidR="00000000" w:rsidRPr="00942270" w:rsidP="00942270">
      <w:pPr>
        <w:pStyle w:val="AllowPageBreak"/>
      </w:pPr>
    </w:p>
    <w:p w:rsidR="00000000" w:rsidRPr="00942270" w:rsidP="00942270">
      <w:pPr>
        <w:pStyle w:val="Heading1"/>
      </w:pPr>
      <w:bookmarkStart w:id="13" w:name="O_795767"/>
      <w:bookmarkEnd w:id="13"/>
      <w:r w:rsidRPr="00942270">
        <w:t>Assessment Conditions</w:t>
      </w:r>
    </w:p>
    <w:p w:rsidR="00000000" w:rsidRPr="00942270" w:rsidP="001E5F6E">
      <w:pPr>
        <w:pStyle w:val="BodyText"/>
      </w:pPr>
      <w:r w:rsidRPr="00942270">
        <w:t>Assessors must satisfy NVR/AQTF assessor requirements.</w:t>
      </w:r>
    </w:p>
    <w:p w:rsidR="00000000" w:rsidRPr="00942270" w:rsidP="001E5F6E">
      <w:pPr>
        <w:pStyle w:val="BodyText"/>
      </w:pPr>
      <w:r w:rsidRPr="00942270">
        <w:t xml:space="preserve">Competency is to be </w:t>
      </w:r>
      <w:r w:rsidRPr="00942270">
        <w:t>assessed in the workplace or a simulated environment that accurately reflects performance in a real workplace setting.</w:t>
      </w:r>
    </w:p>
    <w:p w:rsidR="00000000" w:rsidRPr="00942270" w:rsidP="001E5F6E">
      <w:pPr>
        <w:pStyle w:val="BodyText"/>
      </w:pPr>
      <w:r w:rsidRPr="00942270">
        <w:t>Assessment must include direct observation of tasks.</w:t>
      </w:r>
    </w:p>
    <w:p w:rsidR="00000000" w:rsidRPr="00942270" w:rsidP="001E5F6E">
      <w:pPr>
        <w:pStyle w:val="BodyText"/>
      </w:pPr>
      <w:r w:rsidRPr="00942270">
        <w:t>Where assessment of competency includes third-party evidence, individuals must provide evidence that links them to having read automotive-specific texts in an automotive workplace, e.g. repair orders.</w:t>
      </w:r>
    </w:p>
    <w:p w:rsidR="00000000" w:rsidRPr="00942270" w:rsidP="001E5F6E">
      <w:pPr>
        <w:pStyle w:val="BodyText"/>
      </w:pPr>
      <w:r w:rsidRPr="00942270">
        <w:t>Assessors must verify performance evidence through que</w:t>
      </w:r>
      <w:r w:rsidRPr="00942270">
        <w:t>stioning on skills and knowledge to ensure correct interpretation and application.</w:t>
      </w:r>
    </w:p>
    <w:p w:rsidR="00000000" w:rsidRPr="00942270" w:rsidP="001E5F6E">
      <w:pPr>
        <w:pStyle w:val="BodyText"/>
      </w:pPr>
      <w:r w:rsidRPr="00942270">
        <w:t>The following resources must be made available:</w:t>
      </w:r>
    </w:p>
    <w:p w:rsidR="00000000" w:rsidRPr="00942270" w:rsidP="00942270">
      <w:pPr>
        <w:pStyle w:val="ListBullet"/>
      </w:pPr>
      <w:r w:rsidRPr="00942270">
        <w:t xml:space="preserve">automotive workplace or simulated workplace </w:t>
      </w:r>
    </w:p>
    <w:p w:rsidR="00000000" w:rsidRPr="00942270" w:rsidP="00942270">
      <w:pPr>
        <w:pStyle w:val="ListBullet"/>
      </w:pPr>
      <w:r w:rsidRPr="00942270">
        <w:t>written automotive text specified in the performance evidence.</w:t>
      </w:r>
    </w:p>
    <w:p w:rsidR="00000000" w:rsidRPr="00942270" w:rsidP="00942270">
      <w:pPr>
        <w:pStyle w:val="AllowPageBreak"/>
      </w:pPr>
    </w:p>
    <w:p w:rsidR="00000000" w:rsidRPr="00942270" w:rsidP="00942270">
      <w:pPr>
        <w:pStyle w:val="Heading1"/>
      </w:pPr>
      <w:bookmarkStart w:id="14" w:name="O_795770"/>
      <w:bookmarkEnd w:id="14"/>
      <w:r w:rsidRPr="00942270">
        <w:t>Links</w:t>
      </w:r>
    </w:p>
    <w:p w:rsidR="00000000" w:rsidRPr="00942270" w:rsidP="001E5F6E">
      <w:pPr>
        <w:pStyle w:val="BodyText"/>
      </w:pPr>
      <w:r w:rsidRPr="009422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23C3">
        <w:rPr>
          <w:rStyle w:val="Hyperlink"/>
        </w:rPr>
        <w:t>https://vetnet.gov.au/Pages/TrainingDocs.aspx?q=b4278d82-d487-4070-a8c4-78045ec695b1</w:t>
      </w:r>
      <w:r>
        <w:fldChar w:fldCharType="end"/>
      </w:r>
    </w:p>
    <w:p w:rsidR="00000000" w:rsidRPr="00942270" w:rsidP="001E5F6E">
      <w:pPr>
        <w:pStyle w:val="BodyText"/>
      </w:pPr>
      <w:r w:rsidRPr="009422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23C3">
        <w:rPr>
          <w:rStyle w:val="Hyperlink"/>
        </w:rPr>
        <w:t>https://vetnet.gov.au/Pages/TrainingDocs.aspx?q=b4278d82-d487-4070-a8c4-78045ec695b1</w:t>
      </w:r>
      <w:r>
        <w:fldChar w:fldCharType="end"/>
      </w:r>
    </w:p>
    <w:p w:rsidR="00000000" w:rsidRPr="00942270" w:rsidP="00942270"/>
    <w:sectPr w:rsidSect="009422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70" w:rsidRPr="001E5F6E" w:rsidP="001E5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6E" w:rsidP="00942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5F6E" w:rsidP="009422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E5F6E" w:rsidP="009422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70" w:rsidP="00942270">
    <w:pPr>
      <w:pStyle w:val="Footer"/>
      <w:framePr w:wrap="around"/>
    </w:pPr>
    <w:r>
      <w:fldChar w:fldCharType="begin"/>
    </w:r>
    <w:r>
      <w:instrText xml:space="preserve"> DOCPROPERTY  Subject  \* MERGEFORMAT </w:instrText>
    </w:r>
    <w:r>
      <w:fldChar w:fldCharType="separate"/>
    </w:r>
    <w:r w:rsidR="001E5F6E">
      <w:t>Approved</w:t>
    </w:r>
    <w:r w:rsidR="001E5F6E">
      <w:fldChar w:fldCharType="end"/>
    </w:r>
    <w:r>
      <w:tab/>
      <w:t xml:space="preserve">Page </w:t>
    </w:r>
    <w:r>
      <w:fldChar w:fldCharType="begin"/>
    </w:r>
    <w:r>
      <w:instrText xml:space="preserve"> PAGE  \* Arabic  \* MERGEFORMAT </w:instrText>
    </w:r>
    <w:r>
      <w:fldChar w:fldCharType="separate"/>
    </w:r>
    <w:r w:rsidR="001E5F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5F6E">
      <w:rPr>
        <w:noProof/>
      </w:rPr>
      <w:t>4</w:t>
    </w:r>
    <w:r>
      <w:rPr>
        <w:noProof/>
      </w:rPr>
      <w:fldChar w:fldCharType="end"/>
    </w:r>
  </w:p>
  <w:p w:rsidR="00942270" w:rsidP="00942270">
    <w:pPr>
      <w:pStyle w:val="Footer"/>
      <w:framePr w:wrap="around"/>
    </w:pPr>
    <w:r>
      <w:t xml:space="preserve">© Commonwealth of Australia, </w:t>
    </w:r>
    <w:r>
      <w:fldChar w:fldCharType="begin"/>
    </w:r>
    <w:r>
      <w:instrText xml:space="preserve"> DATE  \@ "yyyy"  \* MERGEFORMAT </w:instrText>
    </w:r>
    <w:r>
      <w:fldChar w:fldCharType="separate"/>
    </w:r>
    <w:r w:rsidR="001E5F6E">
      <w:rPr>
        <w:noProof/>
      </w:rPr>
      <w:t>2025</w:t>
    </w:r>
    <w:r>
      <w:fldChar w:fldCharType="end"/>
    </w:r>
    <w:r>
      <w:tab/>
    </w:r>
    <w:r>
      <w:fldChar w:fldCharType="begin"/>
    </w:r>
    <w:r>
      <w:instrText xml:space="preserve"> DOCPROPERTY  Author  \* MERGEFORMAT </w:instrText>
    </w:r>
    <w:r>
      <w:fldChar w:fldCharType="separate"/>
    </w:r>
    <w:r w:rsidR="001E5F6E">
      <w:t>Mining and Automotive Skills Alliance</w:t>
    </w:r>
    <w:r w:rsidR="001E5F6E">
      <w:fldChar w:fldCharType="end"/>
    </w:r>
  </w:p>
  <w:p w:rsidR="00942270" w:rsidP="009422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270" w:rsidRPr="001E5F6E" w:rsidP="001E5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F6E" w:rsidRPr="002D2AF8" w:rsidP="00942270">
    <w:pPr>
      <w:pStyle w:val="Header"/>
      <w:framePr w:wrap="around"/>
    </w:pPr>
    <w:r>
      <w:fldChar w:fldCharType="begin"/>
    </w:r>
    <w:r>
      <w:instrText xml:space="preserve"> TITLE   \* MERGEFORMAT </w:instrText>
    </w:r>
    <w:r>
      <w:fldChar w:fldCharType="separate"/>
    </w:r>
    <w:r>
      <w:t>AURAFA002 Read and respond to automotive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5F6E" w:rsidP="009422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70" w:rsidRPr="002D2AF8" w:rsidP="00942270">
    <w:pPr>
      <w:pStyle w:val="Header"/>
      <w:framePr w:wrap="around"/>
    </w:pPr>
    <w:r>
      <w:fldChar w:fldCharType="begin"/>
    </w:r>
    <w:r>
      <w:instrText xml:space="preserve"> TITLE   \* MERGEFORMAT </w:instrText>
    </w:r>
    <w:r>
      <w:fldChar w:fldCharType="separate"/>
    </w:r>
    <w:r w:rsidR="001E5F6E">
      <w:t>AURAFA002 Read and respond to automotive workplace information</w:t>
    </w:r>
    <w:r w:rsidR="001E5F6E">
      <w:fldChar w:fldCharType="end"/>
    </w:r>
    <w:r>
      <w:tab/>
      <w:t xml:space="preserve">Date this document was generated: </w:t>
    </w:r>
    <w:r>
      <w:fldChar w:fldCharType="begin"/>
    </w:r>
    <w:r>
      <w:instrText xml:space="preserve"> CREATEDATE  \@ "d MMMM yyyy"  \* MERGEFORMAT </w:instrText>
    </w:r>
    <w:r>
      <w:fldChar w:fldCharType="separate"/>
    </w:r>
    <w:r w:rsidR="001E5F6E">
      <w:rPr>
        <w:noProof/>
      </w:rPr>
      <w:t>2 March 2025</w:t>
    </w:r>
    <w:r>
      <w:fldChar w:fldCharType="end"/>
    </w:r>
  </w:p>
  <w:p w:rsidR="00942270" w:rsidP="009422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C0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C5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C0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2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270"/>
    <w:pPr>
      <w:spacing w:before="360" w:after="60"/>
      <w:outlineLvl w:val="0"/>
    </w:pPr>
    <w:rPr>
      <w:sz w:val="32"/>
    </w:rPr>
  </w:style>
  <w:style w:type="paragraph" w:styleId="Heading2">
    <w:name w:val="heading 2"/>
    <w:basedOn w:val="HeadingBase"/>
    <w:next w:val="BodyText"/>
    <w:link w:val="Heading2Char"/>
    <w:qFormat/>
    <w:rsid w:val="00942270"/>
    <w:pPr>
      <w:keepLines/>
      <w:spacing w:before="240" w:after="120"/>
      <w:outlineLvl w:val="1"/>
    </w:pPr>
    <w:rPr>
      <w:sz w:val="28"/>
      <w:szCs w:val="40"/>
    </w:rPr>
  </w:style>
  <w:style w:type="paragraph" w:styleId="Heading3">
    <w:name w:val="heading 3"/>
    <w:basedOn w:val="HeadingBase"/>
    <w:next w:val="BodyText"/>
    <w:link w:val="Heading3Char"/>
    <w:qFormat/>
    <w:rsid w:val="00942270"/>
    <w:pPr>
      <w:spacing w:before="180" w:after="120"/>
      <w:outlineLvl w:val="2"/>
    </w:pPr>
    <w:rPr>
      <w:spacing w:val="-10"/>
      <w:kern w:val="32"/>
    </w:rPr>
  </w:style>
  <w:style w:type="paragraph" w:styleId="Heading4">
    <w:name w:val="heading 4"/>
    <w:basedOn w:val="HeadingBase"/>
    <w:next w:val="BodyText"/>
    <w:link w:val="Heading4Char"/>
    <w:qFormat/>
    <w:rsid w:val="00942270"/>
    <w:pPr>
      <w:spacing w:before="160" w:after="120"/>
      <w:outlineLvl w:val="3"/>
    </w:pPr>
    <w:rPr>
      <w:sz w:val="22"/>
    </w:rPr>
  </w:style>
  <w:style w:type="paragraph" w:styleId="Heading5">
    <w:name w:val="heading 5"/>
    <w:basedOn w:val="HeadingBase"/>
    <w:next w:val="Normal"/>
    <w:link w:val="Heading5Char"/>
    <w:qFormat/>
    <w:rsid w:val="00942270"/>
    <w:pPr>
      <w:spacing w:before="80"/>
      <w:outlineLvl w:val="4"/>
    </w:pPr>
    <w:rPr>
      <w:color w:val="918585"/>
      <w:sz w:val="20"/>
    </w:rPr>
  </w:style>
  <w:style w:type="paragraph" w:styleId="Heading6">
    <w:name w:val="heading 6"/>
    <w:basedOn w:val="HeadingBase"/>
    <w:next w:val="Normal"/>
    <w:link w:val="Heading6Char"/>
    <w:qFormat/>
    <w:rsid w:val="00942270"/>
    <w:pPr>
      <w:spacing w:before="60"/>
      <w:outlineLvl w:val="5"/>
    </w:pPr>
    <w:rPr>
      <w:color w:val="918585"/>
      <w:sz w:val="20"/>
    </w:rPr>
  </w:style>
  <w:style w:type="paragraph" w:styleId="Heading7">
    <w:name w:val="heading 7"/>
    <w:basedOn w:val="Normal"/>
    <w:next w:val="Normal"/>
    <w:link w:val="Heading7Char"/>
    <w:qFormat/>
    <w:rsid w:val="00942270"/>
    <w:pPr>
      <w:ind w:left="720"/>
      <w:outlineLvl w:val="6"/>
    </w:pPr>
    <w:rPr>
      <w:i/>
    </w:rPr>
  </w:style>
  <w:style w:type="paragraph" w:styleId="Heading8">
    <w:name w:val="heading 8"/>
    <w:basedOn w:val="Normal"/>
    <w:next w:val="Normal"/>
    <w:link w:val="Heading8Char"/>
    <w:qFormat/>
    <w:rsid w:val="00942270"/>
    <w:pPr>
      <w:ind w:left="720"/>
      <w:outlineLvl w:val="7"/>
    </w:pPr>
    <w:rPr>
      <w:i/>
    </w:rPr>
  </w:style>
  <w:style w:type="paragraph" w:styleId="Heading9">
    <w:name w:val="heading 9"/>
    <w:basedOn w:val="Normal"/>
    <w:next w:val="Normal"/>
    <w:link w:val="Heading9Char"/>
    <w:qFormat/>
    <w:rsid w:val="00942270"/>
    <w:pPr>
      <w:ind w:left="720"/>
      <w:outlineLvl w:val="8"/>
    </w:pPr>
    <w:rPr>
      <w:i/>
    </w:rPr>
  </w:style>
  <w:style w:type="character" w:default="1" w:styleId="DefaultParagraphFont">
    <w:name w:val="Default Paragraph Font"/>
    <w:uiPriority w:val="1"/>
    <w:unhideWhenUsed/>
    <w:rsid w:val="00942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270"/>
  </w:style>
  <w:style w:type="character" w:customStyle="1" w:styleId="Heading1Char">
    <w:name w:val="Heading 1 Char"/>
    <w:basedOn w:val="DefaultParagraphFont"/>
    <w:link w:val="Heading1"/>
    <w:rsid w:val="00942270"/>
    <w:rPr>
      <w:rFonts w:ascii="Times New Roman" w:eastAsia="Times New Roman" w:hAnsi="Times New Roman" w:cs="Times New Roman"/>
      <w:b/>
      <w:sz w:val="32"/>
      <w:szCs w:val="20"/>
      <w:lang w:eastAsia="en-US"/>
    </w:rPr>
  </w:style>
  <w:style w:type="paragraph" w:styleId="BodyText">
    <w:name w:val="Body Text"/>
    <w:basedOn w:val="Normal"/>
    <w:link w:val="BodyTextChar"/>
    <w:rsid w:val="009422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270"/>
    <w:rPr>
      <w:rFonts w:ascii="Times New Roman" w:eastAsia="Times New Roman" w:hAnsi="Times New Roman" w:cs="Times New Roman"/>
      <w:sz w:val="24"/>
      <w:lang w:eastAsia="en-US"/>
    </w:rPr>
  </w:style>
  <w:style w:type="paragraph" w:styleId="List">
    <w:name w:val="List"/>
    <w:basedOn w:val="BodyText"/>
    <w:next w:val="BodyText"/>
    <w:rsid w:val="00942270"/>
    <w:pPr>
      <w:tabs>
        <w:tab w:val="left" w:pos="340"/>
      </w:tabs>
      <w:spacing w:before="60" w:after="60"/>
      <w:ind w:left="340" w:hanging="340"/>
    </w:pPr>
  </w:style>
  <w:style w:type="paragraph" w:styleId="ListBullet">
    <w:name w:val="List Bullet"/>
    <w:basedOn w:val="List"/>
    <w:rsid w:val="00942270"/>
    <w:pPr>
      <w:numPr>
        <w:numId w:val="12"/>
      </w:numPr>
      <w:tabs>
        <w:tab w:val="clear" w:pos="340"/>
      </w:tabs>
      <w:spacing w:before="40" w:after="40"/>
    </w:pPr>
  </w:style>
  <w:style w:type="character" w:customStyle="1" w:styleId="SpecialBold">
    <w:name w:val="Special Bold"/>
    <w:basedOn w:val="DefaultParagraphFont"/>
    <w:rsid w:val="00942270"/>
    <w:rPr>
      <w:b/>
      <w:spacing w:val="0"/>
    </w:rPr>
  </w:style>
  <w:style w:type="paragraph" w:styleId="ListBullet2">
    <w:name w:val="List Bullet 2"/>
    <w:basedOn w:val="List2"/>
    <w:rsid w:val="00942270"/>
    <w:pPr>
      <w:numPr>
        <w:numId w:val="13"/>
      </w:numPr>
      <w:tabs>
        <w:tab w:val="clear" w:pos="680"/>
      </w:tabs>
    </w:pPr>
  </w:style>
  <w:style w:type="paragraph" w:customStyle="1" w:styleId="SuperHeading">
    <w:name w:val="SuperHeading"/>
    <w:basedOn w:val="Normal"/>
    <w:rsid w:val="00942270"/>
    <w:pPr>
      <w:spacing w:before="240" w:after="120"/>
      <w:outlineLvl w:val="0"/>
    </w:pPr>
    <w:rPr>
      <w:rFonts w:ascii="Times New Roman" w:hAnsi="Times New Roman"/>
      <w:b/>
      <w:sz w:val="32"/>
    </w:rPr>
  </w:style>
  <w:style w:type="paragraph" w:customStyle="1" w:styleId="AllowPageBreak">
    <w:name w:val="AllowPageBreak"/>
    <w:rsid w:val="009422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2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2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270"/>
    <w:rPr>
      <w:rFonts w:ascii="Courier New" w:eastAsia="Times New Roman" w:hAnsi="Courier New" w:cs="Times New Roman"/>
      <w:i/>
      <w:szCs w:val="20"/>
      <w:lang w:eastAsia="en-US"/>
    </w:rPr>
  </w:style>
  <w:style w:type="paragraph" w:customStyle="1" w:styleId="HeadingBase">
    <w:name w:val="Heading Base"/>
    <w:rsid w:val="00942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270"/>
    <w:pPr>
      <w:tabs>
        <w:tab w:val="right" w:leader="dot" w:pos="9072"/>
      </w:tabs>
      <w:ind w:left="567"/>
    </w:pPr>
    <w:rPr>
      <w:szCs w:val="22"/>
    </w:rPr>
  </w:style>
  <w:style w:type="paragraph" w:customStyle="1" w:styleId="TOCBase">
    <w:name w:val="TOC Base"/>
    <w:rsid w:val="00942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270"/>
    <w:pPr>
      <w:tabs>
        <w:tab w:val="right" w:leader="dot" w:pos="9072"/>
      </w:tabs>
      <w:spacing w:before="40" w:after="40"/>
      <w:ind w:left="284"/>
    </w:pPr>
    <w:rPr>
      <w:rFonts w:ascii="Times New Roman" w:hAnsi="Times New Roman"/>
    </w:rPr>
  </w:style>
  <w:style w:type="paragraph" w:styleId="TOC1">
    <w:name w:val="toc 1"/>
    <w:basedOn w:val="TOCBase"/>
    <w:next w:val="Normal"/>
    <w:rsid w:val="009422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270"/>
    <w:rPr>
      <w:rFonts w:ascii="Times New Roman" w:eastAsia="Times New Roman" w:hAnsi="Times New Roman" w:cs="Times New Roman"/>
      <w:sz w:val="16"/>
      <w:lang w:eastAsia="en-US"/>
    </w:rPr>
  </w:style>
  <w:style w:type="paragraph" w:styleId="Title">
    <w:name w:val="Title"/>
    <w:basedOn w:val="HeadingBase"/>
    <w:link w:val="TitleChar"/>
    <w:qFormat/>
    <w:rsid w:val="00942270"/>
    <w:pPr>
      <w:spacing w:before="5040"/>
      <w:jc w:val="center"/>
    </w:pPr>
    <w:rPr>
      <w:sz w:val="48"/>
      <w:szCs w:val="72"/>
      <w:lang w:val="en-US"/>
    </w:rPr>
  </w:style>
  <w:style w:type="character" w:customStyle="1" w:styleId="TitleChar">
    <w:name w:val="Title Char"/>
    <w:basedOn w:val="DefaultParagraphFont"/>
    <w:link w:val="Title"/>
    <w:rsid w:val="00942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270"/>
    <w:pPr>
      <w:tabs>
        <w:tab w:val="left" w:pos="3600"/>
        <w:tab w:val="left" w:pos="3958"/>
      </w:tabs>
    </w:pPr>
  </w:style>
  <w:style w:type="paragraph" w:customStyle="1" w:styleId="Note">
    <w:name w:val="Note"/>
    <w:basedOn w:val="BodyText"/>
    <w:rsid w:val="00942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270"/>
    <w:pPr>
      <w:framePr w:wrap="auto" w:hAnchor="text" w:y="6049"/>
    </w:pPr>
    <w:rPr>
      <w:color w:val="000000"/>
      <w:sz w:val="40"/>
    </w:rPr>
  </w:style>
  <w:style w:type="paragraph" w:customStyle="1" w:styleId="TOCTitle">
    <w:name w:val="TOCTitle"/>
    <w:basedOn w:val="Heading1"/>
    <w:rsid w:val="00942270"/>
    <w:pPr>
      <w:spacing w:after="240"/>
      <w:jc w:val="center"/>
      <w:outlineLvl w:val="9"/>
    </w:pPr>
    <w:rPr>
      <w:caps/>
    </w:rPr>
  </w:style>
  <w:style w:type="paragraph" w:customStyle="1" w:styleId="Version">
    <w:name w:val="Version"/>
    <w:rsid w:val="00942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270"/>
    <w:pPr>
      <w:keepNext w:val="0"/>
      <w:tabs>
        <w:tab w:val="right" w:pos="4176"/>
      </w:tabs>
      <w:ind w:left="198" w:hanging="198"/>
    </w:pPr>
    <w:rPr>
      <w:rFonts w:ascii="Garamond" w:hAnsi="Garamond"/>
    </w:rPr>
  </w:style>
  <w:style w:type="paragraph" w:styleId="IndexHeading">
    <w:name w:val="index heading"/>
    <w:basedOn w:val="Normal"/>
    <w:next w:val="Index1"/>
    <w:semiHidden/>
    <w:rsid w:val="00942270"/>
    <w:pPr>
      <w:spacing w:before="120" w:after="120"/>
    </w:pPr>
    <w:rPr>
      <w:rFonts w:ascii="Arial" w:hAnsi="Arial"/>
      <w:b/>
      <w:color w:val="918585"/>
      <w:sz w:val="24"/>
    </w:rPr>
  </w:style>
  <w:style w:type="paragraph" w:styleId="Header">
    <w:name w:val="header"/>
    <w:basedOn w:val="Normal"/>
    <w:link w:val="HeaderChar"/>
    <w:rsid w:val="00942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270"/>
    <w:rPr>
      <w:rFonts w:ascii="Times New Roman" w:eastAsia="Times New Roman" w:hAnsi="Times New Roman" w:cs="Times New Roman"/>
      <w:sz w:val="16"/>
      <w:szCs w:val="20"/>
      <w:lang w:val="en-GB" w:eastAsia="en-US"/>
    </w:rPr>
  </w:style>
  <w:style w:type="paragraph" w:customStyle="1" w:styleId="Chapter">
    <w:name w:val="Chapter"/>
    <w:basedOn w:val="Normal"/>
    <w:rsid w:val="00942270"/>
    <w:pPr>
      <w:spacing w:before="240"/>
    </w:pPr>
    <w:rPr>
      <w:rFonts w:ascii="Times New Roman" w:hAnsi="Times New Roman"/>
      <w:smallCaps/>
      <w:spacing w:val="80"/>
      <w:sz w:val="28"/>
    </w:rPr>
  </w:style>
  <w:style w:type="paragraph" w:customStyle="1" w:styleId="InChapter">
    <w:name w:val="InChapter"/>
    <w:basedOn w:val="Heading3"/>
    <w:rsid w:val="00942270"/>
    <w:pPr>
      <w:spacing w:after="240"/>
      <w:outlineLvl w:val="9"/>
    </w:pPr>
    <w:rPr>
      <w:noProof/>
    </w:rPr>
  </w:style>
  <w:style w:type="paragraph" w:styleId="Index2">
    <w:name w:val="index 2"/>
    <w:basedOn w:val="Normal"/>
    <w:next w:val="Normal"/>
    <w:semiHidden/>
    <w:rsid w:val="00942270"/>
    <w:pPr>
      <w:tabs>
        <w:tab w:val="right" w:pos="4176"/>
      </w:tabs>
      <w:ind w:left="568" w:hanging="284"/>
    </w:pPr>
    <w:rPr>
      <w:rFonts w:ascii="Garamond" w:hAnsi="Garamond"/>
    </w:rPr>
  </w:style>
  <w:style w:type="paragraph" w:customStyle="1" w:styleId="Byline">
    <w:name w:val="Byline"/>
    <w:rsid w:val="00942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270"/>
    <w:pPr>
      <w:tabs>
        <w:tab w:val="clear" w:pos="3600"/>
        <w:tab w:val="clear" w:pos="3958"/>
      </w:tabs>
      <w:jc w:val="right"/>
    </w:pPr>
  </w:style>
  <w:style w:type="character" w:styleId="Emphasis">
    <w:name w:val="Emphasis"/>
    <w:basedOn w:val="DefaultParagraphFont"/>
    <w:qFormat/>
    <w:rsid w:val="00942270"/>
    <w:rPr>
      <w:i/>
    </w:rPr>
  </w:style>
  <w:style w:type="paragraph" w:styleId="Caption">
    <w:name w:val="caption"/>
    <w:basedOn w:val="BodyText"/>
    <w:next w:val="Normal"/>
    <w:qFormat/>
    <w:rsid w:val="00942270"/>
    <w:pPr>
      <w:framePr w:w="2268" w:hSpace="181" w:vSpace="181" w:wrap="around" w:vAnchor="text" w:hAnchor="page" w:x="1135" w:y="285" w:anchorLock="1"/>
    </w:pPr>
    <w:rPr>
      <w:i/>
    </w:rPr>
  </w:style>
  <w:style w:type="paragraph" w:customStyle="1" w:styleId="MiniTOCTitle">
    <w:name w:val="MiniTOCTitle"/>
    <w:basedOn w:val="Heading4"/>
    <w:rsid w:val="00942270"/>
    <w:pPr>
      <w:spacing w:before="240"/>
      <w:outlineLvl w:val="9"/>
    </w:pPr>
    <w:rPr>
      <w:noProof/>
      <w:sz w:val="24"/>
    </w:rPr>
  </w:style>
  <w:style w:type="paragraph" w:customStyle="1" w:styleId="MiniTOCItem">
    <w:name w:val="MiniTOCItem"/>
    <w:basedOn w:val="ListBullet"/>
    <w:rsid w:val="00942270"/>
    <w:pPr>
      <w:numPr>
        <w:numId w:val="0"/>
      </w:numPr>
      <w:tabs>
        <w:tab w:val="right" w:leader="dot" w:pos="6521"/>
      </w:tabs>
      <w:spacing w:before="0" w:after="0"/>
    </w:pPr>
  </w:style>
  <w:style w:type="paragraph" w:customStyle="1" w:styleId="TOFTitle">
    <w:name w:val="TOFTitle"/>
    <w:basedOn w:val="TOCTitle"/>
    <w:rsid w:val="00942270"/>
  </w:style>
  <w:style w:type="paragraph" w:styleId="TableofFigures">
    <w:name w:val="table of figures"/>
    <w:basedOn w:val="Normal"/>
    <w:next w:val="Normal"/>
    <w:semiHidden/>
    <w:rsid w:val="00942270"/>
    <w:pPr>
      <w:tabs>
        <w:tab w:val="right" w:leader="dot" w:pos="9072"/>
      </w:tabs>
      <w:ind w:left="970" w:hanging="403"/>
    </w:pPr>
    <w:rPr>
      <w:rFonts w:ascii="Times New Roman" w:hAnsi="Times New Roman"/>
      <w:b/>
    </w:rPr>
  </w:style>
  <w:style w:type="paragraph" w:styleId="ListNumber">
    <w:name w:val="List Number"/>
    <w:basedOn w:val="List"/>
    <w:rsid w:val="00942270"/>
    <w:pPr>
      <w:numPr>
        <w:numId w:val="15"/>
      </w:numPr>
      <w:tabs>
        <w:tab w:val="clear" w:pos="340"/>
      </w:tabs>
    </w:pPr>
  </w:style>
  <w:style w:type="character" w:customStyle="1" w:styleId="WingdingSymbols">
    <w:name w:val="Wingding Symbols"/>
    <w:rsid w:val="00942270"/>
    <w:rPr>
      <w:rFonts w:ascii="Wingdings" w:hAnsi="Wingdings"/>
    </w:rPr>
  </w:style>
  <w:style w:type="paragraph" w:customStyle="1" w:styleId="TableHeading">
    <w:name w:val="Table Heading"/>
    <w:basedOn w:val="HeadingBase"/>
    <w:rsid w:val="00942270"/>
    <w:pPr>
      <w:keepLines/>
      <w:pBdr>
        <w:bottom w:val="single" w:sz="6" w:space="1" w:color="918585"/>
      </w:pBdr>
      <w:spacing w:before="240"/>
    </w:pPr>
  </w:style>
  <w:style w:type="character" w:customStyle="1" w:styleId="HotSpot">
    <w:name w:val="HotSpot"/>
    <w:rsid w:val="00942270"/>
    <w:rPr>
      <w:color w:val="0033CC"/>
      <w:u w:val="none"/>
    </w:rPr>
  </w:style>
  <w:style w:type="paragraph" w:customStyle="1" w:styleId="BodyTextRight">
    <w:name w:val="Body Text Right"/>
    <w:basedOn w:val="BodyText"/>
    <w:rsid w:val="00942270"/>
    <w:pPr>
      <w:spacing w:before="0" w:after="0"/>
      <w:jc w:val="right"/>
    </w:pPr>
  </w:style>
  <w:style w:type="paragraph" w:styleId="Index3">
    <w:name w:val="index 3"/>
    <w:basedOn w:val="ListNumber2"/>
    <w:next w:val="Normal"/>
    <w:semiHidden/>
    <w:rsid w:val="00942270"/>
    <w:pPr>
      <w:numPr>
        <w:numId w:val="0"/>
      </w:numPr>
      <w:tabs>
        <w:tab w:val="right" w:leader="dot" w:pos="4176"/>
      </w:tabs>
    </w:pPr>
  </w:style>
  <w:style w:type="paragraph" w:styleId="ListNumber2">
    <w:name w:val="List Number 2"/>
    <w:basedOn w:val="List2"/>
    <w:rsid w:val="00942270"/>
    <w:pPr>
      <w:numPr>
        <w:numId w:val="10"/>
      </w:numPr>
      <w:tabs>
        <w:tab w:val="clear" w:pos="1060"/>
      </w:tabs>
    </w:pPr>
  </w:style>
  <w:style w:type="paragraph" w:customStyle="1" w:styleId="MarginNote">
    <w:name w:val="Margin Note"/>
    <w:basedOn w:val="BodyText"/>
    <w:rsid w:val="00942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2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270"/>
    <w:rPr>
      <w:sz w:val="32"/>
    </w:rPr>
  </w:style>
  <w:style w:type="paragraph" w:customStyle="1" w:styleId="HeadingProcedure">
    <w:name w:val="Heading Procedure"/>
    <w:basedOn w:val="HeadingBase"/>
    <w:next w:val="Normal"/>
    <w:rsid w:val="00942270"/>
    <w:pPr>
      <w:tabs>
        <w:tab w:val="left" w:pos="0"/>
      </w:tabs>
      <w:spacing w:before="120" w:after="60"/>
    </w:pPr>
    <w:rPr>
      <w:i/>
      <w:color w:val="918585"/>
      <w:sz w:val="22"/>
    </w:rPr>
  </w:style>
  <w:style w:type="paragraph" w:customStyle="1" w:styleId="TableBodyText">
    <w:name w:val="Table Body Text"/>
    <w:basedOn w:val="BodyText"/>
    <w:rsid w:val="00942270"/>
    <w:pPr>
      <w:spacing w:before="60" w:after="60"/>
    </w:pPr>
  </w:style>
  <w:style w:type="paragraph" w:styleId="ListContinue">
    <w:name w:val="List Continue"/>
    <w:basedOn w:val="List"/>
    <w:rsid w:val="00942270"/>
    <w:pPr>
      <w:ind w:firstLine="0"/>
    </w:pPr>
  </w:style>
  <w:style w:type="paragraph" w:customStyle="1" w:styleId="ListNote">
    <w:name w:val="List Note"/>
    <w:basedOn w:val="List"/>
    <w:rsid w:val="00942270"/>
    <w:pPr>
      <w:pBdr>
        <w:top w:val="single" w:sz="6" w:space="2" w:color="918585"/>
        <w:bottom w:val="single" w:sz="6" w:space="2" w:color="918585"/>
      </w:pBdr>
      <w:tabs>
        <w:tab w:val="left" w:pos="1021"/>
      </w:tabs>
      <w:ind w:firstLine="0"/>
    </w:pPr>
  </w:style>
  <w:style w:type="paragraph" w:customStyle="1" w:styleId="Warning">
    <w:name w:val="Warning"/>
    <w:basedOn w:val="BodyText"/>
    <w:rsid w:val="00942270"/>
    <w:pPr>
      <w:shd w:val="clear" w:color="auto" w:fill="D9D9D9"/>
      <w:tabs>
        <w:tab w:val="left" w:pos="992"/>
      </w:tabs>
      <w:ind w:left="119" w:right="119"/>
    </w:pPr>
    <w:rPr>
      <w:sz w:val="20"/>
    </w:rPr>
  </w:style>
  <w:style w:type="paragraph" w:customStyle="1" w:styleId="MarginIcons">
    <w:name w:val="Margin Icons"/>
    <w:basedOn w:val="BodyText"/>
    <w:rsid w:val="00942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270"/>
    <w:rPr>
      <w:rFonts w:ascii="Courier New" w:hAnsi="Courier New"/>
    </w:rPr>
  </w:style>
  <w:style w:type="paragraph" w:customStyle="1" w:styleId="NoteBullet">
    <w:name w:val="Note Bullet"/>
    <w:basedOn w:val="Note"/>
    <w:rsid w:val="00942270"/>
    <w:pPr>
      <w:tabs>
        <w:tab w:val="clear" w:pos="680"/>
      </w:tabs>
      <w:spacing w:before="60" w:after="60"/>
    </w:pPr>
  </w:style>
  <w:style w:type="paragraph" w:customStyle="1" w:styleId="SubHeading2">
    <w:name w:val="SubHeading2"/>
    <w:basedOn w:val="HeadingBase"/>
    <w:rsid w:val="00942270"/>
    <w:pPr>
      <w:spacing w:before="240" w:after="60"/>
    </w:pPr>
    <w:rPr>
      <w:sz w:val="20"/>
    </w:rPr>
  </w:style>
  <w:style w:type="paragraph" w:customStyle="1" w:styleId="SubHeading1">
    <w:name w:val="SubHeading1"/>
    <w:basedOn w:val="HeadingBase"/>
    <w:rsid w:val="00942270"/>
    <w:pPr>
      <w:spacing w:before="240" w:after="60"/>
    </w:pPr>
    <w:rPr>
      <w:color w:val="918585"/>
      <w:sz w:val="22"/>
    </w:rPr>
  </w:style>
  <w:style w:type="paragraph" w:customStyle="1" w:styleId="SideHeading">
    <w:name w:val="Side Heading"/>
    <w:basedOn w:val="HeadingBase"/>
    <w:rsid w:val="00942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270"/>
    <w:pPr>
      <w:tabs>
        <w:tab w:val="num" w:pos="360"/>
      </w:tabs>
    </w:pPr>
  </w:style>
  <w:style w:type="paragraph" w:styleId="PlainText">
    <w:name w:val="Plain Text"/>
    <w:basedOn w:val="Normal"/>
    <w:link w:val="PlainTextChar"/>
    <w:rsid w:val="00942270"/>
    <w:rPr>
      <w:sz w:val="20"/>
    </w:rPr>
  </w:style>
  <w:style w:type="character" w:customStyle="1" w:styleId="PlainTextChar">
    <w:name w:val="Plain Text Char"/>
    <w:basedOn w:val="DefaultParagraphFont"/>
    <w:link w:val="PlainText"/>
    <w:rsid w:val="00942270"/>
    <w:rPr>
      <w:rFonts w:ascii="Courier New" w:eastAsia="Times New Roman" w:hAnsi="Courier New" w:cs="Times New Roman"/>
      <w:sz w:val="20"/>
      <w:szCs w:val="20"/>
      <w:lang w:eastAsia="en-US"/>
    </w:rPr>
  </w:style>
  <w:style w:type="character" w:customStyle="1" w:styleId="MenuOption">
    <w:name w:val="Menu Option"/>
    <w:basedOn w:val="DefaultParagraphFont"/>
    <w:rsid w:val="00942270"/>
    <w:rPr>
      <w:b/>
      <w:smallCaps/>
    </w:rPr>
  </w:style>
  <w:style w:type="paragraph" w:customStyle="1" w:styleId="TableListNumber">
    <w:name w:val="Table List Number"/>
    <w:basedOn w:val="ListNumber"/>
    <w:rsid w:val="00942270"/>
    <w:pPr>
      <w:numPr>
        <w:numId w:val="0"/>
      </w:numPr>
    </w:pPr>
  </w:style>
  <w:style w:type="paragraph" w:styleId="TOC4">
    <w:name w:val="toc 4"/>
    <w:basedOn w:val="TOCBase"/>
    <w:next w:val="Normal"/>
    <w:semiHidden/>
    <w:rsid w:val="00942270"/>
    <w:pPr>
      <w:tabs>
        <w:tab w:val="right" w:leader="dot" w:pos="9071"/>
      </w:tabs>
      <w:ind w:left="1701"/>
    </w:pPr>
  </w:style>
  <w:style w:type="paragraph" w:customStyle="1" w:styleId="ListAlpha">
    <w:name w:val="List Alpha"/>
    <w:basedOn w:val="List"/>
    <w:rsid w:val="00942270"/>
    <w:pPr>
      <w:numPr>
        <w:numId w:val="9"/>
      </w:numPr>
    </w:pPr>
  </w:style>
  <w:style w:type="paragraph" w:customStyle="1" w:styleId="ListAlpha2">
    <w:name w:val="List Alpha 2"/>
    <w:basedOn w:val="List2"/>
    <w:rsid w:val="00942270"/>
    <w:pPr>
      <w:numPr>
        <w:numId w:val="8"/>
      </w:numPr>
    </w:pPr>
  </w:style>
  <w:style w:type="paragraph" w:styleId="List2">
    <w:name w:val="List 2"/>
    <w:basedOn w:val="BodyText"/>
    <w:rsid w:val="00942270"/>
    <w:pPr>
      <w:tabs>
        <w:tab w:val="left" w:pos="680"/>
      </w:tabs>
      <w:spacing w:before="60" w:after="60"/>
      <w:ind w:left="680" w:hanging="340"/>
    </w:pPr>
  </w:style>
  <w:style w:type="paragraph" w:styleId="List3">
    <w:name w:val="List 3"/>
    <w:basedOn w:val="BodyText"/>
    <w:rsid w:val="00942270"/>
    <w:pPr>
      <w:tabs>
        <w:tab w:val="left" w:pos="1021"/>
      </w:tabs>
      <w:spacing w:before="60" w:after="60"/>
      <w:ind w:left="1020" w:hanging="340"/>
    </w:pPr>
  </w:style>
  <w:style w:type="paragraph" w:styleId="List4">
    <w:name w:val="List 4"/>
    <w:basedOn w:val="BodyText"/>
    <w:rsid w:val="00942270"/>
    <w:pPr>
      <w:tabs>
        <w:tab w:val="left" w:pos="1361"/>
      </w:tabs>
      <w:spacing w:before="60" w:after="60"/>
      <w:ind w:left="1361" w:hanging="340"/>
    </w:pPr>
  </w:style>
  <w:style w:type="paragraph" w:styleId="List5">
    <w:name w:val="List 5"/>
    <w:basedOn w:val="BodyText"/>
    <w:rsid w:val="00942270"/>
    <w:pPr>
      <w:tabs>
        <w:tab w:val="left" w:pos="1701"/>
      </w:tabs>
      <w:spacing w:before="60" w:after="60"/>
      <w:ind w:left="1701" w:hanging="340"/>
    </w:pPr>
  </w:style>
  <w:style w:type="paragraph" w:styleId="ListBullet3">
    <w:name w:val="List Bullet 3"/>
    <w:basedOn w:val="List3"/>
    <w:rsid w:val="00942270"/>
    <w:pPr>
      <w:numPr>
        <w:numId w:val="14"/>
      </w:numPr>
      <w:tabs>
        <w:tab w:val="clear" w:pos="1021"/>
      </w:tabs>
      <w:ind w:left="1037" w:hanging="357"/>
    </w:pPr>
  </w:style>
  <w:style w:type="paragraph" w:styleId="ListBullet4">
    <w:name w:val="List Bullet 4"/>
    <w:basedOn w:val="List4"/>
    <w:rsid w:val="00942270"/>
    <w:pPr>
      <w:numPr>
        <w:numId w:val="3"/>
      </w:numPr>
      <w:tabs>
        <w:tab w:val="clear" w:pos="1361"/>
      </w:tabs>
    </w:pPr>
  </w:style>
  <w:style w:type="paragraph" w:styleId="ListBullet5">
    <w:name w:val="List Bullet 5"/>
    <w:basedOn w:val="List5"/>
    <w:rsid w:val="00942270"/>
    <w:pPr>
      <w:numPr>
        <w:numId w:val="4"/>
      </w:numPr>
    </w:pPr>
  </w:style>
  <w:style w:type="paragraph" w:styleId="ListContinue2">
    <w:name w:val="List Continue 2"/>
    <w:basedOn w:val="List2"/>
    <w:rsid w:val="00942270"/>
    <w:pPr>
      <w:ind w:firstLine="0"/>
    </w:pPr>
  </w:style>
  <w:style w:type="paragraph" w:styleId="ListContinue3">
    <w:name w:val="List Continue 3"/>
    <w:basedOn w:val="List3"/>
    <w:rsid w:val="00942270"/>
    <w:pPr>
      <w:ind w:left="1021" w:firstLine="0"/>
    </w:pPr>
  </w:style>
  <w:style w:type="paragraph" w:styleId="ListContinue4">
    <w:name w:val="List Continue 4"/>
    <w:basedOn w:val="List4"/>
    <w:rsid w:val="00942270"/>
    <w:pPr>
      <w:ind w:firstLine="0"/>
    </w:pPr>
  </w:style>
  <w:style w:type="paragraph" w:styleId="ListContinue5">
    <w:name w:val="List Continue 5"/>
    <w:basedOn w:val="List5"/>
    <w:rsid w:val="00942270"/>
    <w:pPr>
      <w:ind w:firstLine="0"/>
    </w:pPr>
  </w:style>
  <w:style w:type="paragraph" w:styleId="ListNumber3">
    <w:name w:val="List Number 3"/>
    <w:basedOn w:val="List3"/>
    <w:rsid w:val="00942270"/>
    <w:pPr>
      <w:numPr>
        <w:numId w:val="5"/>
      </w:numPr>
    </w:pPr>
  </w:style>
  <w:style w:type="paragraph" w:styleId="ListNumber4">
    <w:name w:val="List Number 4"/>
    <w:basedOn w:val="List4"/>
    <w:rsid w:val="00942270"/>
    <w:pPr>
      <w:numPr>
        <w:numId w:val="6"/>
      </w:numPr>
    </w:pPr>
  </w:style>
  <w:style w:type="paragraph" w:styleId="ListNumber5">
    <w:name w:val="List Number 5"/>
    <w:basedOn w:val="List5"/>
    <w:rsid w:val="00942270"/>
    <w:pPr>
      <w:numPr>
        <w:numId w:val="7"/>
      </w:numPr>
    </w:pPr>
  </w:style>
  <w:style w:type="paragraph" w:styleId="BlockText">
    <w:name w:val="Block Text"/>
    <w:basedOn w:val="Normal"/>
    <w:rsid w:val="00942270"/>
    <w:pPr>
      <w:spacing w:after="120"/>
      <w:ind w:left="1440" w:right="1440"/>
    </w:pPr>
  </w:style>
  <w:style w:type="character" w:customStyle="1" w:styleId="Subscript">
    <w:name w:val="Subscript"/>
    <w:basedOn w:val="DefaultParagraphFont"/>
    <w:rsid w:val="00942270"/>
    <w:rPr>
      <w:sz w:val="16"/>
      <w:vertAlign w:val="subscript"/>
    </w:rPr>
  </w:style>
  <w:style w:type="character" w:customStyle="1" w:styleId="Superscript">
    <w:name w:val="Superscript"/>
    <w:basedOn w:val="DefaultParagraphFont"/>
    <w:rsid w:val="00942270"/>
    <w:rPr>
      <w:sz w:val="16"/>
      <w:vertAlign w:val="superscript"/>
    </w:rPr>
  </w:style>
  <w:style w:type="character" w:customStyle="1" w:styleId="Symbols">
    <w:name w:val="Symbols"/>
    <w:basedOn w:val="DefaultParagraphFont"/>
    <w:rsid w:val="00942270"/>
    <w:rPr>
      <w:rFonts w:ascii="Symbol" w:hAnsi="Symbol"/>
    </w:rPr>
  </w:style>
  <w:style w:type="character" w:customStyle="1" w:styleId="MenuOptions">
    <w:name w:val="Menu Options"/>
    <w:basedOn w:val="DefaultParagraphFont"/>
    <w:rsid w:val="00942270"/>
    <w:rPr>
      <w:rFonts w:ascii="Arial Narrow" w:hAnsi="Arial Narrow"/>
      <w:smallCaps/>
    </w:rPr>
  </w:style>
  <w:style w:type="character" w:customStyle="1" w:styleId="Buttons">
    <w:name w:val="Buttons"/>
    <w:basedOn w:val="DefaultParagraphFont"/>
    <w:rsid w:val="00942270"/>
    <w:rPr>
      <w:b/>
    </w:rPr>
  </w:style>
  <w:style w:type="character" w:customStyle="1" w:styleId="Underlined">
    <w:name w:val="Underlined"/>
    <w:basedOn w:val="DefaultParagraphFont"/>
    <w:rsid w:val="00942270"/>
    <w:rPr>
      <w:u w:val="single"/>
    </w:rPr>
  </w:style>
  <w:style w:type="paragraph" w:customStyle="1" w:styleId="TableBodyTextRight">
    <w:name w:val="Table Body Text Right"/>
    <w:basedOn w:val="TableBodyText"/>
    <w:rsid w:val="00942270"/>
    <w:pPr>
      <w:widowControl w:val="0"/>
      <w:autoSpaceDE w:val="0"/>
      <w:autoSpaceDN w:val="0"/>
      <w:adjustRightInd w:val="0"/>
      <w:jc w:val="right"/>
    </w:pPr>
    <w:rPr>
      <w:rFonts w:cs="Arial"/>
      <w:szCs w:val="18"/>
    </w:rPr>
  </w:style>
  <w:style w:type="paragraph" w:customStyle="1" w:styleId="CopyrightText">
    <w:name w:val="Copyright Text"/>
    <w:basedOn w:val="BodyText"/>
    <w:rsid w:val="00942270"/>
    <w:rPr>
      <w:sz w:val="18"/>
    </w:rPr>
  </w:style>
  <w:style w:type="paragraph" w:customStyle="1" w:styleId="BodySmallRight">
    <w:name w:val="Body Small Right"/>
    <w:basedOn w:val="BodyTextRight"/>
    <w:rsid w:val="00942270"/>
    <w:rPr>
      <w:sz w:val="18"/>
      <w:szCs w:val="18"/>
    </w:rPr>
  </w:style>
  <w:style w:type="paragraph" w:customStyle="1" w:styleId="MarginEdition">
    <w:name w:val="Margin Edition"/>
    <w:basedOn w:val="MarginNote"/>
    <w:rsid w:val="00942270"/>
    <w:pPr>
      <w:spacing w:before="0" w:after="0"/>
    </w:pPr>
    <w:rPr>
      <w:rFonts w:ascii="Times New Roman" w:hAnsi="Times New Roman"/>
      <w:color w:val="999999"/>
    </w:rPr>
  </w:style>
  <w:style w:type="paragraph" w:customStyle="1" w:styleId="Spacer">
    <w:name w:val="Spacer"/>
    <w:basedOn w:val="Normal"/>
    <w:rsid w:val="00942270"/>
    <w:rPr>
      <w:sz w:val="2"/>
      <w:szCs w:val="2"/>
    </w:rPr>
  </w:style>
  <w:style w:type="character" w:customStyle="1" w:styleId="Small">
    <w:name w:val="Small"/>
    <w:basedOn w:val="DefaultParagraphFont"/>
    <w:rsid w:val="00942270"/>
    <w:rPr>
      <w:sz w:val="16"/>
    </w:rPr>
  </w:style>
  <w:style w:type="paragraph" w:customStyle="1" w:styleId="WideTable">
    <w:name w:val="Wide Table"/>
    <w:basedOn w:val="Normal"/>
    <w:rsid w:val="00942270"/>
    <w:pPr>
      <w:ind w:left="-1418"/>
    </w:pPr>
    <w:rPr>
      <w:sz w:val="2"/>
      <w:szCs w:val="2"/>
    </w:rPr>
  </w:style>
  <w:style w:type="character" w:styleId="PageNumber">
    <w:name w:val="page number"/>
    <w:basedOn w:val="DefaultParagraphFont"/>
    <w:rsid w:val="00942270"/>
  </w:style>
  <w:style w:type="paragraph" w:styleId="Quote">
    <w:name w:val="Quote"/>
    <w:basedOn w:val="Heading1"/>
    <w:link w:val="QuoteChar"/>
    <w:qFormat/>
    <w:rsid w:val="00942270"/>
    <w:rPr>
      <w:b w:val="0"/>
      <w:sz w:val="72"/>
      <w:szCs w:val="72"/>
      <w:lang w:val="en-NZ"/>
    </w:rPr>
  </w:style>
  <w:style w:type="character" w:customStyle="1" w:styleId="QuoteChar">
    <w:name w:val="Quote Char"/>
    <w:basedOn w:val="DefaultParagraphFont"/>
    <w:link w:val="Quote"/>
    <w:rsid w:val="00942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270"/>
    <w:pPr>
      <w:pageBreakBefore/>
    </w:pPr>
  </w:style>
  <w:style w:type="paragraph" w:customStyle="1" w:styleId="Border">
    <w:name w:val="Border"/>
    <w:basedOn w:val="Normal"/>
    <w:qFormat/>
    <w:rsid w:val="00942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270"/>
    <w:rPr>
      <w:b/>
      <w:bCs/>
      <w:i/>
      <w:iCs/>
      <w:color w:val="auto"/>
    </w:rPr>
  </w:style>
  <w:style w:type="paragraph" w:styleId="IntenseQuote">
    <w:name w:val="Intense Quote"/>
    <w:basedOn w:val="Normal"/>
    <w:next w:val="Normal"/>
    <w:link w:val="IntenseQuoteChar"/>
    <w:uiPriority w:val="30"/>
    <w:qFormat/>
    <w:rsid w:val="00942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2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270"/>
    <w:rPr>
      <w:smallCaps/>
      <w:color w:val="auto"/>
      <w:u w:val="single"/>
    </w:rPr>
  </w:style>
  <w:style w:type="character" w:styleId="IntenseReference">
    <w:name w:val="Intense Reference"/>
    <w:basedOn w:val="DefaultParagraphFont"/>
    <w:uiPriority w:val="32"/>
    <w:qFormat/>
    <w:rsid w:val="00942270"/>
    <w:rPr>
      <w:b/>
      <w:bCs/>
      <w:smallCaps/>
      <w:color w:val="auto"/>
      <w:spacing w:val="5"/>
      <w:u w:val="single"/>
    </w:rPr>
  </w:style>
  <w:style w:type="paragraph" w:customStyle="1" w:styleId="2ColumnHeading">
    <w:name w:val="2Column Heading"/>
    <w:basedOn w:val="BodyText"/>
    <w:qFormat/>
    <w:rsid w:val="00942270"/>
    <w:pPr>
      <w:spacing w:after="60"/>
      <w:ind w:left="-2268"/>
    </w:pPr>
    <w:rPr>
      <w:b/>
    </w:rPr>
  </w:style>
  <w:style w:type="paragraph" w:customStyle="1" w:styleId="Heading1TOC">
    <w:name w:val="Heading1 TOC"/>
    <w:basedOn w:val="Normal"/>
    <w:qFormat/>
    <w:rsid w:val="00942270"/>
    <w:pPr>
      <w:spacing w:before="240" w:after="120"/>
    </w:pPr>
    <w:rPr>
      <w:rFonts w:ascii="Times New Roman" w:hAnsi="Times New Roman"/>
      <w:b/>
      <w:sz w:val="32"/>
    </w:rPr>
  </w:style>
  <w:style w:type="paragraph" w:customStyle="1" w:styleId="Heading2TOC">
    <w:name w:val="Heading2 TOC"/>
    <w:basedOn w:val="Normal"/>
    <w:qFormat/>
    <w:rsid w:val="00942270"/>
    <w:pPr>
      <w:spacing w:before="240" w:after="60"/>
    </w:pPr>
    <w:rPr>
      <w:rFonts w:ascii="Times New Roman" w:hAnsi="Times New Roman"/>
      <w:b/>
      <w:sz w:val="28"/>
    </w:rPr>
  </w:style>
  <w:style w:type="character" w:customStyle="1" w:styleId="Underline">
    <w:name w:val="Underline"/>
    <w:basedOn w:val="DefaultParagraphFont"/>
    <w:qFormat/>
    <w:rsid w:val="00942270"/>
    <w:rPr>
      <w:u w:val="single"/>
    </w:rPr>
  </w:style>
  <w:style w:type="character" w:customStyle="1" w:styleId="BoldandItalics">
    <w:name w:val="Bold and Italics"/>
    <w:qFormat/>
    <w:rsid w:val="00942270"/>
    <w:rPr>
      <w:b/>
      <w:i/>
      <w:u w:val="none"/>
    </w:rPr>
  </w:style>
  <w:style w:type="paragraph" w:styleId="BalloonText">
    <w:name w:val="Balloon Text"/>
    <w:basedOn w:val="Normal"/>
    <w:link w:val="BalloonTextChar"/>
    <w:rsid w:val="00942270"/>
    <w:rPr>
      <w:rFonts w:ascii="Tahoma" w:hAnsi="Tahoma" w:cs="Tahoma"/>
      <w:sz w:val="16"/>
      <w:szCs w:val="16"/>
    </w:rPr>
  </w:style>
  <w:style w:type="character" w:customStyle="1" w:styleId="BalloonTextChar">
    <w:name w:val="Balloon Text Char"/>
    <w:basedOn w:val="DefaultParagraphFont"/>
    <w:link w:val="BalloonText"/>
    <w:rsid w:val="009422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2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2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270"/>
    <w:rPr>
      <w:b/>
      <w:color w:val="660033"/>
      <w:spacing w:val="0"/>
    </w:rPr>
  </w:style>
  <w:style w:type="paragraph" w:customStyle="1" w:styleId="Nameditemlist">
    <w:name w:val="Named item list"/>
    <w:basedOn w:val="BodyText"/>
    <w:qFormat/>
    <w:rsid w:val="00942270"/>
    <w:pPr>
      <w:tabs>
        <w:tab w:val="left" w:pos="2835"/>
      </w:tabs>
      <w:ind w:left="2835" w:hanging="2835"/>
    </w:pPr>
  </w:style>
  <w:style w:type="paragraph" w:customStyle="1" w:styleId="BodyTextnopadding">
    <w:name w:val="Body Text no padding"/>
    <w:basedOn w:val="BodyText"/>
    <w:qFormat/>
    <w:rsid w:val="00942270"/>
    <w:pPr>
      <w:spacing w:before="0" w:after="0"/>
    </w:pPr>
  </w:style>
  <w:style w:type="paragraph" w:customStyle="1" w:styleId="BodyTextBold">
    <w:name w:val="Body Text Bold"/>
    <w:basedOn w:val="BodyText"/>
    <w:qFormat/>
    <w:rsid w:val="00942270"/>
    <w:rPr>
      <w:b/>
    </w:rPr>
  </w:style>
  <w:style w:type="character" w:styleId="Hyperlink">
    <w:name w:val="Hyperlink"/>
    <w:basedOn w:val="DefaultParagraphFont"/>
    <w:uiPriority w:val="99"/>
    <w:unhideWhenUsed/>
    <w:rsid w:val="001E5F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4578</Characters>
  <Application>Microsoft Office Word</Application>
  <DocSecurity>0</DocSecurity>
  <Lines>163</Lines>
  <Paragraphs>105</Paragraphs>
  <ScaleCrop>false</ScaleCrop>
  <Company>Author-it Software Corporation Ltd.</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AURAFA002 Read and respond to automotive workplace information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