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AUR40116 Certificate IV in Automotive Management</w:t>
      </w:r>
      <w:bookmarkEnd w:id="0"/>
      <w:bookmarkEnd w:id="1"/>
    </w:p>
    <w:p w:rsidR="00D44002" w:rsidRPr="00F31CE3" w:rsidP="00F31CE3" w14:paraId="160C8F32" w14:textId="3B105B63">
      <w:pPr>
        <w:pStyle w:val="ChapterTitle"/>
      </w:pPr>
      <w:bookmarkStart w:id="2" w:name="AUR40116"/>
      <w:r w:rsidRPr="00F31CE3">
        <w:t>AUR40116 Certificate IV in Automotive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management roles in an automotive retail, service and repair environment.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may be accessed by direct entry.</w:t>
      </w:r>
    </w:p>
    <w:p w:rsidR="00D44002" w:rsidRPr="00F31CE3" w:rsidP="00F31CE3">
      <w:r w:rsidRPr="00F31CE3">
        <w:t> </w:t>
      </w:r>
    </w:p>
    <w:p w:rsidR="00D44002" w:rsidRPr="00F31CE3" w:rsidP="00F31CE3">
      <w:pPr>
        <w:pStyle w:val="Heading1"/>
      </w:pPr>
      <w:r w:rsidRPr="00F31CE3">
        <w:t>Packaging Rules</w:t>
      </w:r>
    </w:p>
    <w:p w:rsidR="00D44002" w:rsidRPr="00F31CE3" w:rsidP="00F31CE3">
      <w:r w:rsidRPr="00F31CE3">
        <w:rPr>
          <w:rStyle w:val="Strong"/>
        </w:rPr>
        <w:t>Total number of units = 10</w:t>
      </w:r>
    </w:p>
    <w:p w:rsidR="00D44002" w:rsidRPr="00F31CE3" w:rsidP="00F31CE3">
      <w:r w:rsidRPr="00F31CE3">
        <w:rPr>
          <w:rStyle w:val="Strong"/>
        </w:rPr>
        <w:t>6</w:t>
      </w:r>
      <w:r w:rsidRPr="00F31CE3">
        <w:t xml:space="preserve"> core units, plus</w:t>
      </w:r>
    </w:p>
    <w:p w:rsidR="00D44002" w:rsidRPr="00F31CE3" w:rsidP="00F31CE3">
      <w:r w:rsidRPr="00F31CE3">
        <w:rPr>
          <w:rStyle w:val="Strong"/>
        </w:rPr>
        <w:t>4</w:t>
      </w:r>
      <w:r w:rsidRPr="00F31CE3">
        <w:t xml:space="preserve"> elective units, of which:</w:t>
      </w:r>
    </w:p>
    <w:p w:rsidR="00D44002" w:rsidRPr="00F31CE3" w:rsidP="00F31CE3">
      <w:pPr>
        <w:numPr>
          <w:ilvl w:val="0"/>
          <w:numId w:val="2"/>
        </w:numPr>
        <w:ind w:left="720" w:hanging="360"/>
        <w:jc w:val="left"/>
      </w:pPr>
      <w:r w:rsidRPr="00F31CE3">
        <w:t xml:space="preserve">up to </w:t>
      </w:r>
      <w:r w:rsidRPr="00F31CE3">
        <w:rPr>
          <w:rStyle w:val="Strong"/>
        </w:rPr>
        <w:t>4</w:t>
      </w:r>
      <w:r w:rsidRPr="00F31CE3">
        <w:t xml:space="preserve"> units may be chosen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2</w:t>
      </w:r>
      <w:r w:rsidRPr="00F31CE3">
        <w:t xml:space="preserve"> units may be chosen from a Certificate III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D44002" w:rsidRPr="00F31CE3" w:rsidP="00F31CE3">
      <w:r w:rsidRPr="00F31CE3">
        <w:rPr>
          <w:rStyle w:val="Strong"/>
        </w:rPr>
        <w:t>Core Units</w:t>
      </w:r>
    </w:p>
    <w:tbl>
      <w:tblPr>
        <w:tblStyle w:val="TableGrid"/>
        <w:tblW w:w="5000" w:type="pct"/>
        <w:jc w:val="left"/>
      </w:tblPr>
      <w:tblGrid>
        <w:gridCol w:w="1643"/>
        <w:gridCol w:w="7417"/>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AURACA003</w:t>
            </w:r>
          </w:p>
        </w:tc>
        <w:tc>
          <w:tcPr>
            <w:tcW w:w="0" w:type="auto"/>
          </w:tcPr>
          <w:p w:rsidR="00D44002" w:rsidRPr="00F31CE3" w:rsidP="00F31CE3">
            <w:r w:rsidRPr="00F31CE3">
              <w:t>Build customer relations in an automotive workplace</w:t>
            </w:r>
          </w:p>
        </w:tc>
      </w:tr>
      <w:tr>
        <w:tblPrEx>
          <w:tblW w:w="5000" w:type="pct"/>
        </w:tblPrEx>
        <w:tc>
          <w:tcPr>
            <w:tcW w:w="0" w:type="auto"/>
          </w:tcPr>
          <w:p w:rsidR="00D44002" w:rsidRPr="00F31CE3" w:rsidP="00F31CE3">
            <w:r w:rsidRPr="00F31CE3">
              <w:t>AURAEA004</w:t>
            </w:r>
          </w:p>
        </w:tc>
        <w:tc>
          <w:tcPr>
            <w:tcW w:w="0" w:type="auto"/>
          </w:tcPr>
          <w:p w:rsidR="00D44002" w:rsidRPr="00F31CE3" w:rsidP="00F31CE3">
            <w:r w:rsidRPr="00F31CE3">
              <w:t>Manage environmental and sustainability best practice in an automotive workplace</w:t>
            </w:r>
          </w:p>
        </w:tc>
      </w:tr>
      <w:tr>
        <w:tblPrEx>
          <w:tblW w:w="5000" w:type="pct"/>
        </w:tblPrEx>
        <w:tc>
          <w:tcPr>
            <w:tcW w:w="0" w:type="auto"/>
          </w:tcPr>
          <w:p w:rsidR="00D44002" w:rsidRPr="00F31CE3" w:rsidP="00F31CE3">
            <w:r w:rsidRPr="00F31CE3">
              <w:t>AURAMA004</w:t>
            </w:r>
          </w:p>
        </w:tc>
        <w:tc>
          <w:tcPr>
            <w:tcW w:w="0" w:type="auto"/>
          </w:tcPr>
          <w:p w:rsidR="00D44002" w:rsidRPr="00F31CE3" w:rsidP="00F31CE3">
            <w:r w:rsidRPr="00F31CE3">
              <w:t>Maintain business image in an automotive workplace</w:t>
            </w:r>
          </w:p>
        </w:tc>
      </w:tr>
      <w:tr>
        <w:tblPrEx>
          <w:tblW w:w="5000" w:type="pct"/>
        </w:tblPrEx>
        <w:tc>
          <w:tcPr>
            <w:tcW w:w="0" w:type="auto"/>
          </w:tcPr>
          <w:p w:rsidR="00D44002" w:rsidRPr="00F31CE3" w:rsidP="00F31CE3">
            <w:r w:rsidRPr="00F31CE3">
              <w:t>AURAMA005</w:t>
            </w:r>
          </w:p>
        </w:tc>
        <w:tc>
          <w:tcPr>
            <w:tcW w:w="0" w:type="auto"/>
          </w:tcPr>
          <w:p w:rsidR="00D44002" w:rsidRPr="00F31CE3" w:rsidP="00F31CE3">
            <w:r w:rsidRPr="00F31CE3">
              <w:t>Manage complex customer issues in an automotive workplace</w:t>
            </w:r>
          </w:p>
        </w:tc>
      </w:tr>
      <w:tr>
        <w:tblPrEx>
          <w:tblW w:w="5000" w:type="pct"/>
        </w:tblPrEx>
        <w:tc>
          <w:tcPr>
            <w:tcW w:w="0" w:type="auto"/>
          </w:tcPr>
          <w:p w:rsidR="00D44002" w:rsidRPr="00F31CE3" w:rsidP="00F31CE3">
            <w:r w:rsidRPr="00F31CE3">
              <w:t>BSBSMB407</w:t>
            </w:r>
          </w:p>
        </w:tc>
        <w:tc>
          <w:tcPr>
            <w:tcW w:w="0" w:type="auto"/>
          </w:tcPr>
          <w:p w:rsidR="00D44002" w:rsidRPr="00F31CE3" w:rsidP="00F31CE3">
            <w:r w:rsidRPr="00F31CE3">
              <w:t>Manage a small team</w:t>
            </w:r>
          </w:p>
        </w:tc>
      </w:tr>
      <w:tr>
        <w:tblPrEx>
          <w:tblW w:w="5000" w:type="pct"/>
        </w:tblPrEx>
        <w:tc>
          <w:tcPr>
            <w:tcW w:w="0" w:type="auto"/>
          </w:tcPr>
          <w:p w:rsidR="00D44002" w:rsidRPr="00F31CE3" w:rsidP="00F31CE3">
            <w:r w:rsidRPr="00F31CE3">
              <w:t>BSBWHS401</w:t>
            </w:r>
          </w:p>
        </w:tc>
        <w:tc>
          <w:tcPr>
            <w:tcW w:w="0" w:type="auto"/>
          </w:tcPr>
          <w:p w:rsidR="00D44002" w:rsidRPr="00F31CE3" w:rsidP="00F31CE3">
            <w:r w:rsidRPr="00F31CE3">
              <w:t>Implement and monitor WHS policies, procedures and programs to meet legislative requirements</w:t>
            </w:r>
          </w:p>
        </w:tc>
      </w:tr>
    </w:tbl>
    <w:p w:rsidR="00D44002" w:rsidRPr="00F31CE3" w:rsidP="00F31CE3">
      <w:r w:rsidRPr="00F31CE3">
        <w:rPr>
          <w:rStyle w:val="Strong"/>
        </w:rPr>
        <w:t>Elective Units</w:t>
      </w:r>
    </w:p>
    <w:tbl>
      <w:tblPr>
        <w:tblStyle w:val="TableGrid"/>
        <w:tblW w:w="5000" w:type="pct"/>
        <w:jc w:val="left"/>
      </w:tblPr>
      <w:tblGrid>
        <w:gridCol w:w="1643"/>
        <w:gridCol w:w="7417"/>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AURAAA002</w:t>
            </w:r>
          </w:p>
        </w:tc>
        <w:tc>
          <w:tcPr>
            <w:tcW w:w="0" w:type="auto"/>
          </w:tcPr>
          <w:p w:rsidR="00D44002" w:rsidRPr="00F31CE3" w:rsidP="00F31CE3">
            <w:r w:rsidRPr="00F31CE3">
              <w:t>Determine retail rates for automotive products and services</w:t>
            </w:r>
          </w:p>
        </w:tc>
      </w:tr>
      <w:tr>
        <w:tblPrEx>
          <w:tblW w:w="5000" w:type="pct"/>
        </w:tblPrEx>
        <w:tc>
          <w:tcPr>
            <w:tcW w:w="0" w:type="auto"/>
          </w:tcPr>
          <w:p w:rsidR="00D44002" w:rsidRPr="00F31CE3" w:rsidP="00F31CE3">
            <w:r w:rsidRPr="00F31CE3">
              <w:t>AURAKA002</w:t>
            </w:r>
          </w:p>
        </w:tc>
        <w:tc>
          <w:tcPr>
            <w:tcW w:w="0" w:type="auto"/>
          </w:tcPr>
          <w:p w:rsidR="00D44002" w:rsidRPr="00F31CE3" w:rsidP="00F31CE3">
            <w:r w:rsidRPr="00F31CE3">
              <w:t>Adapt work processes to new technologies in an automotive workplace</w:t>
            </w:r>
          </w:p>
        </w:tc>
      </w:tr>
      <w:tr>
        <w:tblPrEx>
          <w:tblW w:w="5000" w:type="pct"/>
        </w:tblPrEx>
        <w:tc>
          <w:tcPr>
            <w:tcW w:w="0" w:type="auto"/>
          </w:tcPr>
          <w:p w:rsidR="00D44002" w:rsidRPr="00F31CE3" w:rsidP="00F31CE3">
            <w:r w:rsidRPr="00F31CE3">
              <w:t>AURALA001</w:t>
            </w:r>
          </w:p>
        </w:tc>
        <w:tc>
          <w:tcPr>
            <w:tcW w:w="0" w:type="auto"/>
          </w:tcPr>
          <w:p w:rsidR="00D44002" w:rsidRPr="00F31CE3" w:rsidP="00F31CE3">
            <w:r w:rsidRPr="00F31CE3">
              <w:t>Comply with legal aspects of a service and repair contract in an automotive workplace</w:t>
            </w:r>
          </w:p>
        </w:tc>
      </w:tr>
      <w:tr>
        <w:tblPrEx>
          <w:tblW w:w="5000" w:type="pct"/>
        </w:tblPrEx>
        <w:tc>
          <w:tcPr>
            <w:tcW w:w="0" w:type="auto"/>
          </w:tcPr>
          <w:p w:rsidR="00D44002" w:rsidRPr="00F31CE3" w:rsidP="00F31CE3">
            <w:r w:rsidRPr="00F31CE3">
              <w:t>AURAMA003</w:t>
            </w:r>
          </w:p>
        </w:tc>
        <w:tc>
          <w:tcPr>
            <w:tcW w:w="0" w:type="auto"/>
          </w:tcPr>
          <w:p w:rsidR="00D44002" w:rsidRPr="00F31CE3" w:rsidP="00F31CE3">
            <w:r w:rsidRPr="00F31CE3">
              <w:t>Conduct information sessions in an automotive workplace</w:t>
            </w:r>
          </w:p>
        </w:tc>
      </w:tr>
      <w:tr>
        <w:tblPrEx>
          <w:tblW w:w="5000" w:type="pct"/>
        </w:tblPrEx>
        <w:tc>
          <w:tcPr>
            <w:tcW w:w="0" w:type="auto"/>
          </w:tcPr>
          <w:p w:rsidR="00D44002" w:rsidRPr="00F31CE3" w:rsidP="00F31CE3">
            <w:r w:rsidRPr="00F31CE3">
              <w:t>AURAQA003</w:t>
            </w:r>
          </w:p>
        </w:tc>
        <w:tc>
          <w:tcPr>
            <w:tcW w:w="0" w:type="auto"/>
          </w:tcPr>
          <w:p w:rsidR="00D44002" w:rsidRPr="00F31CE3" w:rsidP="00F31CE3">
            <w:r w:rsidRPr="00F31CE3">
              <w:t>Maintain quality processes in an automotive workplace</w:t>
            </w:r>
          </w:p>
        </w:tc>
      </w:tr>
      <w:tr>
        <w:tblPrEx>
          <w:tblW w:w="5000" w:type="pct"/>
        </w:tblPrEx>
        <w:tc>
          <w:tcPr>
            <w:tcW w:w="0" w:type="auto"/>
          </w:tcPr>
          <w:p w:rsidR="00D44002" w:rsidRPr="00F31CE3" w:rsidP="00F31CE3">
            <w:r w:rsidRPr="00F31CE3">
              <w:t>AURATA005</w:t>
            </w:r>
          </w:p>
        </w:tc>
        <w:tc>
          <w:tcPr>
            <w:tcW w:w="0" w:type="auto"/>
          </w:tcPr>
          <w:p w:rsidR="00D44002" w:rsidRPr="00F31CE3" w:rsidP="00F31CE3">
            <w:r w:rsidRPr="00F31CE3">
              <w:t>Estimate and quote automotive mechanical and electrical repairs</w:t>
            </w:r>
          </w:p>
        </w:tc>
      </w:tr>
      <w:tr>
        <w:tblPrEx>
          <w:tblW w:w="5000" w:type="pct"/>
        </w:tblPrEx>
        <w:tc>
          <w:tcPr>
            <w:tcW w:w="0" w:type="auto"/>
          </w:tcPr>
          <w:p w:rsidR="00D44002" w:rsidRPr="00F31CE3" w:rsidP="00F31CE3">
            <w:r w:rsidRPr="00F31CE3">
              <w:t>BSBTEC403</w:t>
            </w:r>
          </w:p>
        </w:tc>
        <w:tc>
          <w:tcPr>
            <w:tcW w:w="0" w:type="auto"/>
          </w:tcPr>
          <w:p w:rsidR="00D44002" w:rsidRPr="00F31CE3" w:rsidP="00F31CE3">
            <w:r w:rsidRPr="00F31CE3">
              <w:t>Apply digital solutions to work processes</w:t>
            </w:r>
          </w:p>
        </w:tc>
      </w:tr>
      <w:tr>
        <w:tblPrEx>
          <w:tblW w:w="5000" w:type="pct"/>
        </w:tblPrEx>
        <w:tc>
          <w:tcPr>
            <w:tcW w:w="0" w:type="auto"/>
          </w:tcPr>
          <w:p w:rsidR="00D44002" w:rsidRPr="00F31CE3" w:rsidP="00F31CE3">
            <w:r w:rsidRPr="00F31CE3">
              <w:t>BSBLDR413</w:t>
            </w:r>
          </w:p>
        </w:tc>
        <w:tc>
          <w:tcPr>
            <w:tcW w:w="0" w:type="auto"/>
          </w:tcPr>
          <w:p w:rsidR="00D44002" w:rsidRPr="00F31CE3" w:rsidP="00F31CE3">
            <w:r w:rsidRPr="00F31CE3">
              <w:t>Lead effective workplace relationships</w:t>
            </w:r>
          </w:p>
        </w:tc>
      </w:tr>
      <w:tr>
        <w:tblPrEx>
          <w:tblW w:w="5000" w:type="pct"/>
        </w:tblPrEx>
        <w:tc>
          <w:tcPr>
            <w:tcW w:w="0" w:type="auto"/>
          </w:tcPr>
          <w:p w:rsidR="00D44002" w:rsidRPr="00F31CE3" w:rsidP="00F31CE3">
            <w:r w:rsidRPr="00F31CE3">
              <w:t>BSBESB407</w:t>
            </w:r>
          </w:p>
        </w:tc>
        <w:tc>
          <w:tcPr>
            <w:tcW w:w="0" w:type="auto"/>
          </w:tcPr>
          <w:p w:rsidR="00D44002" w:rsidRPr="00F31CE3" w:rsidP="00F31CE3">
            <w:r w:rsidRPr="00F31CE3">
              <w:t>Manage finances for new business ventures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FNSASIC312</w:t>
            </w:r>
          </w:p>
        </w:tc>
        <w:tc>
          <w:tcPr>
            <w:tcW w:w="0" w:type="auto"/>
          </w:tcPr>
          <w:p w:rsidR="00D44002" w:rsidRPr="00F31CE3" w:rsidP="00F31CE3">
            <w:r w:rsidRPr="00F31CE3">
              <w:t>Provide personal advice on non-relevant financial products</w:t>
            </w:r>
          </w:p>
        </w:tc>
      </w:tr>
      <w:tr>
        <w:tblPrEx>
          <w:tblW w:w="5000" w:type="pct"/>
        </w:tblPrEx>
        <w:tc>
          <w:tcPr>
            <w:tcW w:w="0" w:type="auto"/>
          </w:tcPr>
          <w:p w:rsidR="00D44002" w:rsidRPr="00F31CE3" w:rsidP="00F31CE3">
            <w:r w:rsidRPr="00F31CE3">
              <w:t>TAEDEL414</w:t>
            </w:r>
          </w:p>
        </w:tc>
        <w:tc>
          <w:tcPr>
            <w:tcW w:w="0" w:type="auto"/>
          </w:tcPr>
          <w:p w:rsidR="00D44002" w:rsidRPr="00F31CE3" w:rsidP="00F31CE3">
            <w:r w:rsidRPr="00F31CE3">
              <w:t>Mentor in the workplace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AUR40116 Certificate IV in Automotive Management</w:t>
            </w:r>
          </w:p>
        </w:tc>
        <w:tc>
          <w:tcPr>
            <w:tcW w:w="2268" w:type="dxa"/>
            <w:noWrap w:val="0"/>
            <w:tcMar>
              <w:top w:w="15" w:type="dxa"/>
              <w:left w:w="15" w:type="dxa"/>
              <w:bottom w:w="15" w:type="dxa"/>
              <w:right w:w="15" w:type="dxa"/>
            </w:tcMar>
            <w:hideMark/>
          </w:tcPr>
          <w:p w:rsidR="00D44002" w:rsidRPr="00F31CE3" w:rsidP="00F31CE3">
            <w:r w:rsidRPr="00F31CE3">
              <w:t>AUR40112 Certificate IV in Automotive Management</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AUR40116 Certificate IV in Automotive Management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AUR40116 Certificate IV in Automotive Management</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2026-03-17T04:14:46Z</dcterms:created>
  <dcterms:modified xsi:type="dcterms:W3CDTF">2026-03-17T04:14:46Z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