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017" w:rsidP="002C4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AUR32316 Certificate III in Automotive and Marine Trimming Technology</w:t>
      </w:r>
      <w:r>
        <w:fldChar w:fldCharType="end"/>
      </w:r>
    </w:p>
    <w:p w:rsidR="002C4017" w:rsidP="002C4017">
      <w:pPr>
        <w:pStyle w:val="Version"/>
        <w:sectPr w:rsidSect="004C0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C029E" w:rsidP="004C029E">
      <w:pPr>
        <w:pStyle w:val="SuperHeading"/>
      </w:pPr>
      <w:r w:rsidRPr="004C029E">
        <w:t>AUR32316 Certificate III in Automotive and Marine Trimming Technology</w:t>
      </w:r>
    </w:p>
    <w:p w:rsidR="00000000" w:rsidRPr="004C029E" w:rsidP="004C029E">
      <w:pPr>
        <w:pStyle w:val="Heading1"/>
      </w:pPr>
      <w:bookmarkStart w:id="1" w:name="O_986830"/>
      <w:bookmarkEnd w:id="1"/>
      <w:r w:rsidRPr="004C029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9E" w:rsidP="004C029E">
            <w:pPr>
              <w:pStyle w:val="BodyText"/>
            </w:pPr>
            <w:r w:rsidRPr="004C029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rPr>
                <w:rStyle w:val="SpecialBold"/>
              </w:rPr>
              <w:t>Comment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Updates to imported units within elective bank.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9E" w:rsidP="004C029E">
            <w:pPr>
              <w:pStyle w:val="BodyText"/>
            </w:pPr>
            <w:r w:rsidRPr="004C029E">
              <w:t>New qualification.</w:t>
            </w:r>
          </w:p>
        </w:tc>
      </w:tr>
    </w:tbl>
    <w:p w:rsidR="00000000" w:rsidRPr="004C029E" w:rsidP="004C029E">
      <w:pPr>
        <w:pStyle w:val="BodyText"/>
      </w:pPr>
    </w:p>
    <w:p w:rsidR="00000000" w:rsidRPr="004C029E" w:rsidP="004C029E">
      <w:pPr>
        <w:pStyle w:val="AllowPageBreak"/>
      </w:pPr>
    </w:p>
    <w:p w:rsidR="00000000" w:rsidRPr="004C029E" w:rsidP="004C029E">
      <w:pPr>
        <w:pStyle w:val="Heading1"/>
      </w:pPr>
      <w:bookmarkStart w:id="2" w:name="O_986829"/>
      <w:bookmarkEnd w:id="2"/>
      <w:r w:rsidRPr="004C029E">
        <w:t>Qualification Description</w:t>
      </w:r>
    </w:p>
    <w:p w:rsidR="00000000" w:rsidRPr="004C029E" w:rsidP="002C4017">
      <w:pPr>
        <w:pStyle w:val="BodyText"/>
      </w:pPr>
      <w:r w:rsidRPr="004C029E">
        <w:t>This qualification reflects the role of individuals who manufacture, repair and maintain trim components of a range of motor vehicles, marine craft, recreational and other vehicles in the automotive industry.</w:t>
      </w:r>
    </w:p>
    <w:p w:rsidR="00000000" w:rsidRPr="004C029E" w:rsidP="004C029E">
      <w:pPr>
        <w:pStyle w:val="Heading1"/>
      </w:pPr>
      <w:bookmarkStart w:id="3" w:name="O_986828"/>
      <w:bookmarkEnd w:id="3"/>
      <w:r w:rsidRPr="004C029E">
        <w:t>Entry Requirements</w:t>
      </w:r>
    </w:p>
    <w:p w:rsidR="00000000" w:rsidRPr="004C029E" w:rsidP="002C4017">
      <w:pPr>
        <w:pStyle w:val="BodyText"/>
      </w:pPr>
      <w:r w:rsidRPr="004C029E">
        <w:t>This qualification may be accessed by direct entry.</w:t>
      </w:r>
    </w:p>
    <w:p w:rsidR="00000000" w:rsidRPr="004C029E" w:rsidP="002C4017">
      <w:pPr>
        <w:pStyle w:val="BodyText"/>
      </w:pPr>
      <w:r w:rsidRPr="004C029E">
        <w:t>No licensing, legislative or certification requirements apply to this qualification at the time of publication.</w:t>
      </w:r>
    </w:p>
    <w:p w:rsidR="00000000" w:rsidRPr="004C029E" w:rsidP="004C029E">
      <w:pPr>
        <w:pStyle w:val="Heading1"/>
      </w:pPr>
      <w:bookmarkStart w:id="4" w:name="O_986827"/>
      <w:bookmarkEnd w:id="4"/>
      <w:r w:rsidRPr="004C029E">
        <w:t>Packaging Rules</w:t>
      </w:r>
    </w:p>
    <w:p w:rsidR="00000000" w:rsidRPr="004C029E" w:rsidP="002C4017">
      <w:pPr>
        <w:pStyle w:val="Heading3"/>
      </w:pPr>
      <w:r w:rsidRPr="004C029E">
        <w:rPr>
          <w:rStyle w:val="SpecialBold"/>
        </w:rPr>
        <w:t>Total number of units = 30</w:t>
      </w:r>
    </w:p>
    <w:p w:rsidR="00000000" w:rsidRPr="004C029E" w:rsidP="002C4017">
      <w:pPr>
        <w:pStyle w:val="List"/>
      </w:pPr>
      <w:r w:rsidRPr="004C029E">
        <w:rPr>
          <w:rStyle w:val="SpecialBold"/>
        </w:rPr>
        <w:t xml:space="preserve">12 </w:t>
      </w:r>
      <w:r w:rsidRPr="004C029E">
        <w:t>core unit</w:t>
      </w:r>
      <w:r w:rsidRPr="004C029E">
        <w:t>s, plus</w:t>
      </w:r>
    </w:p>
    <w:p w:rsidR="00000000" w:rsidRPr="004C029E" w:rsidP="002C4017">
      <w:pPr>
        <w:pStyle w:val="List"/>
      </w:pPr>
      <w:r w:rsidRPr="004C029E">
        <w:rPr>
          <w:rStyle w:val="SpecialBold"/>
        </w:rPr>
        <w:t xml:space="preserve">18 </w:t>
      </w:r>
      <w:r w:rsidRPr="004C029E">
        <w:t>elective units, of which:</w:t>
      </w:r>
    </w:p>
    <w:p w:rsidR="00000000" w:rsidRPr="004C029E" w:rsidP="004C029E">
      <w:pPr>
        <w:pStyle w:val="ListBullet"/>
      </w:pPr>
      <w:r w:rsidRPr="004C029E">
        <w:t xml:space="preserve">up to </w:t>
      </w:r>
      <w:r w:rsidRPr="004C029E">
        <w:rPr>
          <w:rStyle w:val="SpecialBold"/>
        </w:rPr>
        <w:t>18</w:t>
      </w:r>
      <w:r w:rsidRPr="004C029E">
        <w:t xml:space="preserve"> units may be chosen from the Elective Units listed below</w:t>
      </w:r>
    </w:p>
    <w:p w:rsidR="00000000" w:rsidRPr="004C029E" w:rsidP="004C029E">
      <w:pPr>
        <w:pStyle w:val="ListBullet"/>
      </w:pPr>
      <w:r w:rsidRPr="004C029E">
        <w:t xml:space="preserve">up to </w:t>
      </w:r>
      <w:r w:rsidRPr="004C029E">
        <w:rPr>
          <w:rStyle w:val="SpecialBold"/>
        </w:rPr>
        <w:t>5</w:t>
      </w:r>
      <w:r w:rsidRPr="004C029E">
        <w:t xml:space="preserve"> units may be chosen from a Certificate II qualification or above in this Training Package or another endorsed Training Package or accredited cou</w:t>
      </w:r>
      <w:r w:rsidRPr="004C029E">
        <w:t>rse, provided that the units chosen contribute to the vocational outcome of this qualification and do not duplicate the outcome of another unit chosen for the qualification.</w:t>
      </w:r>
    </w:p>
    <w:p w:rsidR="00000000" w:rsidRPr="004C029E" w:rsidP="004C029E">
      <w:pPr>
        <w:pStyle w:val="BodyText"/>
      </w:pPr>
    </w:p>
    <w:p w:rsidR="00000000" w:rsidRPr="004C029E" w:rsidP="002C4017">
      <w:pPr>
        <w:pStyle w:val="Heading3"/>
      </w:pPr>
      <w:r w:rsidRPr="004C029E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9E" w:rsidP="004C029E">
            <w:pPr>
              <w:pStyle w:val="BodyText"/>
            </w:pPr>
            <w:r w:rsidRPr="004C029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rPr>
                <w:rStyle w:val="SpecialBold"/>
              </w:rPr>
              <w:t>Unit title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Follow environmental and sustainability best practice in an automotive workplace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Work effectively with others in an automotive workplace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Follow safe working practices in an automotive workplace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Use and maintain tools and equipment in an automotive workplace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AURVTN035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Apply original equipment manufacturer repair procedures during vehicle repairs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AURVTS006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 automotive and marine trim components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Carry out repairs and alterations to automotive and marine trim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Remove and replace automotive and marine interior trim components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Trim vehicle components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Select trim and fabric materials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Conduct sewing operations</w:t>
            </w:r>
          </w:p>
        </w:tc>
      </w:tr>
      <w:tr w:rsidTr="004C02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9E" w:rsidP="004C029E">
            <w:pPr>
              <w:pStyle w:val="BodyText"/>
            </w:pPr>
            <w:r w:rsidRPr="004C029E">
              <w:t>Select and apply adhesives in automotive and marine service and repair work</w:t>
            </w:r>
          </w:p>
        </w:tc>
      </w:tr>
    </w:tbl>
    <w:p w:rsidR="00000000" w:rsidRPr="004C029E" w:rsidP="004C029E">
      <w:pPr>
        <w:pStyle w:val="BodyText"/>
      </w:pPr>
    </w:p>
    <w:p w:rsidR="00000000" w:rsidRPr="004C029E" w:rsidP="002C4017">
      <w:pPr>
        <w:pStyle w:val="Heading3"/>
      </w:pPr>
      <w:r w:rsidRPr="004C029E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9E" w:rsidP="004C029E">
            <w:pPr>
              <w:pStyle w:val="BodyText"/>
            </w:pPr>
            <w:r w:rsidRPr="004C029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rPr>
                <w:rStyle w:val="SpecialBold"/>
              </w:rPr>
              <w:t>Unit title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AURAAA002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Determine retail rates for automotive products and services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Read and respond to automotive workplace information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AURAFA004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Resolve routine problems in an automotive workplace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AURATA005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Estimate and quote automotive mechanical and electrical repairs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AURETH001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Depower and reinitialise battery electric vehicles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</w:t>
            </w:r>
            <w:r w:rsidRPr="004C029E">
              <w:t>RETH011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Depower and reinitialise hybrid electric vehicles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AURETR006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Solder electrical wiring and circuits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AURETR008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Remove and replace electrical units and assemblies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AURETR010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Fabricate, test and repair wiring harnesses and looms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Test, charge and replace batteries and jump-start vehicles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AURETR026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Remove, replace and program electrical and electronic units and assemblies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AURETR032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Diagnose and repair automotive electrical systems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Remove and replace vehicle supplementary restraint systems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AURVTN011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Remove and install vehicle rear vision mirrors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AURVTP002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Mask vehicle panels and components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AURVTP005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Apply rust prevention and sound deadening materials to vehicle body components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</w:t>
            </w:r>
            <w:r w:rsidRPr="004C029E">
              <w:t>RVTP007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Touch up minor vehicle paintwork damage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AURVTP008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Clean and polish vehicle paint surfaces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AURVTP019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Prepare and paint plastic and composite vehicle surfaces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AURVTS004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Repair vehicle composite material components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Remove and replace vehicle and vessel seats and fittings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Remove and manufacture or repair vehicle head lining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 and fit loose and fitted covers to vehicle seats and components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 and fit marine covers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</w:t>
            </w:r>
            <w:r w:rsidRPr="004C029E">
              <w:t>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 and install canvas products for automotive and marine components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 and install automotive and marine floor coverings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 and install automotive and marine soft top hoods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 and install automotive and marine frames, canopies and side curtains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AURVTT020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Select and use leather in automotive and marine trimming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AURVTV001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Remove, replace and test non-electrical vehicle components and accessories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Carry out ad</w:t>
            </w:r>
            <w:r w:rsidRPr="004C029E">
              <w:t>vanced gas metal arc welding on vehicle body sections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AURVTW006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Carry out thermoplastic welding on vehicle trim components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AUMGTG001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Install fixed and moveable glass components on vehicles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AUMGTS004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Fabricate parts for vehicle sub-assemblies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MSFUP3001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Apply traditional foundations to upholstered furniture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MSTLG3001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Make a prototype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MSTTF2002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Cut, bend and shape metal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MSTTF2012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Stitch by hand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MSTTF2015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Install products on and off site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MSTTF3002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Gain customer acceptance of service proposal</w:t>
            </w:r>
          </w:p>
        </w:tc>
      </w:tr>
      <w:tr w:rsidTr="002C40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9E">
            <w:pPr>
              <w:pStyle w:val="BodyText"/>
              <w:rPr>
                <w:lang w:val="en-NZ"/>
              </w:rPr>
            </w:pPr>
            <w:r w:rsidRPr="004C029E">
              <w:t>TAEDEL301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9E" w:rsidP="004C029E">
            <w:pPr>
              <w:pStyle w:val="BodyText"/>
            </w:pPr>
            <w:r w:rsidRPr="004C029E">
              <w:t>Provide work skill instruction</w:t>
            </w:r>
          </w:p>
        </w:tc>
      </w:tr>
    </w:tbl>
    <w:p w:rsidR="00000000" w:rsidRPr="004C029E" w:rsidP="004C029E">
      <w:pPr>
        <w:pStyle w:val="BodyText"/>
      </w:pPr>
    </w:p>
    <w:p w:rsidR="00000000" w:rsidRPr="004C029E" w:rsidP="004C029E">
      <w:pPr>
        <w:pStyle w:val="AllowPageBreak"/>
      </w:pPr>
    </w:p>
    <w:p w:rsidR="00000000" w:rsidRPr="004C029E" w:rsidP="004C029E">
      <w:pPr>
        <w:pStyle w:val="Heading1"/>
      </w:pPr>
      <w:bookmarkStart w:id="5" w:name="O_986826"/>
      <w:bookmarkEnd w:id="5"/>
      <w:r w:rsidRPr="004C029E">
        <w:t>Qualification Mapping Information</w:t>
      </w:r>
    </w:p>
    <w:p w:rsidR="00000000" w:rsidRPr="004C029E" w:rsidP="002C4017">
      <w:pPr>
        <w:pStyle w:val="BodyText"/>
      </w:pPr>
      <w:r w:rsidRPr="004C029E">
        <w:t>Equivalent to AUR32312 Certificate III in Automotive and Marine Trimming Technology</w:t>
      </w:r>
    </w:p>
    <w:p w:rsidR="00000000" w:rsidRPr="004C029E" w:rsidP="004C029E">
      <w:pPr>
        <w:pStyle w:val="Heading1"/>
      </w:pPr>
      <w:bookmarkStart w:id="6" w:name="O_986831"/>
      <w:bookmarkEnd w:id="6"/>
      <w:r w:rsidRPr="004C029E">
        <w:t>Links</w:t>
      </w:r>
    </w:p>
    <w:p w:rsidR="00000000" w:rsidRPr="004C029E" w:rsidP="002C4017">
      <w:pPr>
        <w:pStyle w:val="BodyText"/>
      </w:pPr>
      <w:r w:rsidRPr="004C029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0336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C029E" w:rsidP="004C029E"/>
    <w:sectPr w:rsidSect="004C02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9E" w:rsidRPr="002C4017" w:rsidP="002C4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17" w:rsidP="004C0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4017" w:rsidP="004C0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4017" w:rsidP="004C0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29E" w:rsidRPr="002C4017" w:rsidP="002C40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17" w:rsidRPr="002D2AF8" w:rsidP="004C0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AUR32316 Certificate III in Automotive and Marine Trimming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C4017" w:rsidP="004C0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E0D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80E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29E"/>
  </w:style>
  <w:style w:type="character" w:customStyle="1" w:styleId="Heading1Char">
    <w:name w:val="Heading 1 Char"/>
    <w:basedOn w:val="DefaultParagraphFont"/>
    <w:link w:val="Heading1"/>
    <w:rsid w:val="004C0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2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29E"/>
    <w:rPr>
      <w:b/>
      <w:spacing w:val="0"/>
    </w:rPr>
  </w:style>
  <w:style w:type="paragraph" w:customStyle="1" w:styleId="SuperHeading">
    <w:name w:val="SuperHeading"/>
    <w:basedOn w:val="Normal"/>
    <w:rsid w:val="004C0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2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2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29E"/>
    <w:rPr>
      <w:i/>
    </w:rPr>
  </w:style>
  <w:style w:type="paragraph" w:styleId="Caption">
    <w:name w:val="caption"/>
    <w:basedOn w:val="BodyText"/>
    <w:next w:val="Normal"/>
    <w:qFormat/>
    <w:rsid w:val="004C0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29E"/>
  </w:style>
  <w:style w:type="paragraph" w:styleId="TableofFigures">
    <w:name w:val="table of figures"/>
    <w:basedOn w:val="Normal"/>
    <w:next w:val="Normal"/>
    <w:semiHidden/>
    <w:rsid w:val="004C0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29E"/>
    <w:pPr>
      <w:numPr>
        <w:numId w:val="10"/>
      </w:numPr>
    </w:pPr>
  </w:style>
  <w:style w:type="character" w:customStyle="1" w:styleId="WingdingSymbols">
    <w:name w:val="Wingding Symbols"/>
    <w:rsid w:val="004C029E"/>
    <w:rPr>
      <w:rFonts w:ascii="Wingdings" w:hAnsi="Wingdings"/>
    </w:rPr>
  </w:style>
  <w:style w:type="paragraph" w:customStyle="1" w:styleId="TableHeading">
    <w:name w:val="Table Heading"/>
    <w:basedOn w:val="HeadingBase"/>
    <w:rsid w:val="004C0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29E"/>
    <w:rPr>
      <w:color w:val="0033CC"/>
      <w:u w:val="none"/>
    </w:rPr>
  </w:style>
  <w:style w:type="paragraph" w:customStyle="1" w:styleId="BodyTextRight">
    <w:name w:val="Body Text Right"/>
    <w:basedOn w:val="BodyText"/>
    <w:rsid w:val="004C0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2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29E"/>
    <w:rPr>
      <w:sz w:val="32"/>
    </w:rPr>
  </w:style>
  <w:style w:type="paragraph" w:customStyle="1" w:styleId="HeadingProcedure">
    <w:name w:val="Heading Procedure"/>
    <w:basedOn w:val="HeadingBase"/>
    <w:next w:val="Normal"/>
    <w:rsid w:val="004C0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29E"/>
    <w:pPr>
      <w:spacing w:before="60" w:after="60"/>
    </w:pPr>
  </w:style>
  <w:style w:type="paragraph" w:styleId="ListContinue">
    <w:name w:val="List Continue"/>
    <w:basedOn w:val="List"/>
    <w:rsid w:val="004C029E"/>
    <w:pPr>
      <w:ind w:firstLine="0"/>
    </w:pPr>
  </w:style>
  <w:style w:type="paragraph" w:customStyle="1" w:styleId="ListNote">
    <w:name w:val="List Note"/>
    <w:basedOn w:val="List"/>
    <w:rsid w:val="004C0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29E"/>
    <w:rPr>
      <w:rFonts w:ascii="Courier New" w:hAnsi="Courier New"/>
    </w:rPr>
  </w:style>
  <w:style w:type="paragraph" w:customStyle="1" w:styleId="NoteBullet">
    <w:name w:val="Note Bullet"/>
    <w:basedOn w:val="Note"/>
    <w:rsid w:val="004C0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2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29E"/>
    <w:rPr>
      <w:b/>
      <w:smallCaps/>
    </w:rPr>
  </w:style>
  <w:style w:type="paragraph" w:customStyle="1" w:styleId="TableListNumber">
    <w:name w:val="Table List Number"/>
    <w:basedOn w:val="ListNumber"/>
    <w:rsid w:val="004C0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29E"/>
    <w:pPr>
      <w:numPr>
        <w:numId w:val="8"/>
      </w:numPr>
    </w:pPr>
  </w:style>
  <w:style w:type="paragraph" w:customStyle="1" w:styleId="ListAlpha2">
    <w:name w:val="List Alpha 2"/>
    <w:basedOn w:val="List2"/>
    <w:rsid w:val="004C029E"/>
    <w:pPr>
      <w:numPr>
        <w:numId w:val="7"/>
      </w:numPr>
    </w:pPr>
  </w:style>
  <w:style w:type="paragraph" w:styleId="List2">
    <w:name w:val="List 2"/>
    <w:basedOn w:val="BodyText"/>
    <w:rsid w:val="004C0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2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2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29E"/>
    <w:pPr>
      <w:numPr>
        <w:numId w:val="3"/>
      </w:numPr>
    </w:pPr>
  </w:style>
  <w:style w:type="paragraph" w:styleId="ListContinue2">
    <w:name w:val="List Continue 2"/>
    <w:basedOn w:val="List2"/>
    <w:rsid w:val="004C029E"/>
    <w:pPr>
      <w:ind w:firstLine="0"/>
    </w:pPr>
  </w:style>
  <w:style w:type="paragraph" w:styleId="ListContinue3">
    <w:name w:val="List Continue 3"/>
    <w:basedOn w:val="List3"/>
    <w:rsid w:val="004C029E"/>
    <w:pPr>
      <w:ind w:left="1021" w:firstLine="0"/>
    </w:pPr>
  </w:style>
  <w:style w:type="paragraph" w:styleId="ListContinue4">
    <w:name w:val="List Continue 4"/>
    <w:basedOn w:val="List4"/>
    <w:rsid w:val="004C029E"/>
    <w:pPr>
      <w:ind w:firstLine="0"/>
    </w:pPr>
  </w:style>
  <w:style w:type="paragraph" w:styleId="ListContinue5">
    <w:name w:val="List Continue 5"/>
    <w:basedOn w:val="List5"/>
    <w:rsid w:val="004C029E"/>
    <w:pPr>
      <w:ind w:firstLine="0"/>
    </w:pPr>
  </w:style>
  <w:style w:type="paragraph" w:styleId="ListNumber3">
    <w:name w:val="List Number 3"/>
    <w:basedOn w:val="List3"/>
    <w:rsid w:val="004C029E"/>
    <w:pPr>
      <w:numPr>
        <w:numId w:val="4"/>
      </w:numPr>
    </w:pPr>
  </w:style>
  <w:style w:type="paragraph" w:styleId="ListNumber4">
    <w:name w:val="List Number 4"/>
    <w:basedOn w:val="List4"/>
    <w:rsid w:val="004C029E"/>
    <w:pPr>
      <w:numPr>
        <w:numId w:val="5"/>
      </w:numPr>
    </w:pPr>
  </w:style>
  <w:style w:type="paragraph" w:styleId="ListNumber5">
    <w:name w:val="List Number 5"/>
    <w:basedOn w:val="List5"/>
    <w:rsid w:val="004C029E"/>
    <w:pPr>
      <w:numPr>
        <w:numId w:val="6"/>
      </w:numPr>
    </w:pPr>
  </w:style>
  <w:style w:type="paragraph" w:styleId="BlockText">
    <w:name w:val="Block Text"/>
    <w:basedOn w:val="Normal"/>
    <w:rsid w:val="004C0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29E"/>
    <w:rPr>
      <w:sz w:val="16"/>
      <w:vertAlign w:val="superscript"/>
    </w:rPr>
  </w:style>
  <w:style w:type="character" w:customStyle="1" w:styleId="Symbols">
    <w:name w:val="Symbols"/>
    <w:basedOn w:val="DefaultParagraphFont"/>
    <w:rsid w:val="004C029E"/>
    <w:rPr>
      <w:rFonts w:ascii="Symbol" w:hAnsi="Symbol"/>
    </w:rPr>
  </w:style>
  <w:style w:type="character" w:customStyle="1" w:styleId="MenuOptions">
    <w:name w:val="Menu Options"/>
    <w:basedOn w:val="DefaultParagraphFont"/>
    <w:rsid w:val="004C0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29E"/>
    <w:rPr>
      <w:b/>
    </w:rPr>
  </w:style>
  <w:style w:type="character" w:customStyle="1" w:styleId="Underlined">
    <w:name w:val="Underlined"/>
    <w:basedOn w:val="DefaultParagraphFont"/>
    <w:rsid w:val="004C029E"/>
    <w:rPr>
      <w:u w:val="single"/>
    </w:rPr>
  </w:style>
  <w:style w:type="paragraph" w:customStyle="1" w:styleId="TableBodyTextRight">
    <w:name w:val="Table Body Text Right"/>
    <w:basedOn w:val="TableBodyText"/>
    <w:rsid w:val="004C0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29E"/>
    <w:rPr>
      <w:sz w:val="18"/>
    </w:rPr>
  </w:style>
  <w:style w:type="paragraph" w:customStyle="1" w:styleId="BodySmallRight">
    <w:name w:val="Body Small Right"/>
    <w:basedOn w:val="BodyTextRight"/>
    <w:rsid w:val="004C029E"/>
    <w:rPr>
      <w:sz w:val="18"/>
      <w:szCs w:val="18"/>
    </w:rPr>
  </w:style>
  <w:style w:type="paragraph" w:customStyle="1" w:styleId="MarginEdition">
    <w:name w:val="Margin Edition"/>
    <w:basedOn w:val="MarginNote"/>
    <w:rsid w:val="004C0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29E"/>
    <w:rPr>
      <w:sz w:val="2"/>
      <w:szCs w:val="2"/>
    </w:rPr>
  </w:style>
  <w:style w:type="character" w:customStyle="1" w:styleId="Small">
    <w:name w:val="Small"/>
    <w:basedOn w:val="DefaultParagraphFont"/>
    <w:rsid w:val="004C029E"/>
    <w:rPr>
      <w:sz w:val="16"/>
    </w:rPr>
  </w:style>
  <w:style w:type="paragraph" w:customStyle="1" w:styleId="WideTable">
    <w:name w:val="Wide Table"/>
    <w:basedOn w:val="Normal"/>
    <w:rsid w:val="004C0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29E"/>
  </w:style>
  <w:style w:type="paragraph" w:styleId="Quote">
    <w:name w:val="Quote"/>
    <w:basedOn w:val="Heading1"/>
    <w:link w:val="QuoteChar"/>
    <w:qFormat/>
    <w:rsid w:val="004C0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29E"/>
    <w:pPr>
      <w:pageBreakBefore/>
    </w:pPr>
  </w:style>
  <w:style w:type="paragraph" w:customStyle="1" w:styleId="Border">
    <w:name w:val="Border"/>
    <w:basedOn w:val="Normal"/>
    <w:qFormat/>
    <w:rsid w:val="004C0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29E"/>
    <w:rPr>
      <w:u w:val="single"/>
    </w:rPr>
  </w:style>
  <w:style w:type="character" w:customStyle="1" w:styleId="BoldandItalics">
    <w:name w:val="Bold and Italics"/>
    <w:qFormat/>
    <w:rsid w:val="004C029E"/>
    <w:rPr>
      <w:b/>
      <w:i/>
      <w:u w:val="none"/>
    </w:rPr>
  </w:style>
  <w:style w:type="paragraph" w:styleId="BalloonText">
    <w:name w:val="Balloon Text"/>
    <w:basedOn w:val="Normal"/>
    <w:link w:val="BalloonTextChar"/>
    <w:rsid w:val="004C0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2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40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687</Words>
  <Characters>4412</Characters>
  <Application>Microsoft Office Word</Application>
  <DocSecurity>0</DocSecurity>
  <Lines>183</Lines>
  <Paragraphs>164</Paragraphs>
  <ScaleCrop>false</ScaleCrop>
  <Company>Author-it Software Corporation Ltd.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AUR32316 Certificate III in Automotive and Marine Trimming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2018-12-07T13:04:02Z</dcterms:created>
  <dcterms:modified xsi:type="dcterms:W3CDTF">2018-12-06T23:20:00Z</dcterms:modified>
</cp:coreProperties>
</file>