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F58" w:rsidP="00704F5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AUMGTR3002 Manufacture or modify wiring harnesses</w:t>
      </w:r>
      <w:r>
        <w:fldChar w:fldCharType="end"/>
      </w:r>
    </w:p>
    <w:p w:rsidR="00704F58" w:rsidP="00704F58">
      <w:pPr>
        <w:pStyle w:val="Version"/>
        <w:sectPr w:rsidSect="00287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4B6" w:rsidP="002874B6">
      <w:pPr>
        <w:pStyle w:val="SuperHeading"/>
      </w:pPr>
      <w:r w:rsidRPr="002874B6">
        <w:t>AUMGTR3002 Manufacture or modify wiring harnesses</w:t>
      </w:r>
    </w:p>
    <w:p w:rsidR="00000000" w:rsidRPr="002874B6" w:rsidP="002874B6">
      <w:pPr>
        <w:pStyle w:val="Heading1"/>
      </w:pPr>
      <w:bookmarkStart w:id="1" w:name="O_432743"/>
      <w:bookmarkEnd w:id="1"/>
      <w:r w:rsidRPr="002874B6">
        <w:t>Modification History</w:t>
      </w:r>
    </w:p>
    <w:p w:rsidR="00000000" w:rsidRPr="002874B6" w:rsidP="002874B6">
      <w:pPr>
        <w:pStyle w:val="BodyText"/>
      </w:pPr>
      <w:r w:rsidRPr="002874B6">
        <w:t>Not applicable.</w:t>
      </w: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2" w:name="O_432741"/>
      <w:bookmarkEnd w:id="2"/>
      <w:r w:rsidRPr="002874B6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This unit desc</w:t>
            </w:r>
            <w:r w:rsidRPr="002874B6">
              <w:t>ribes the application of the required skills and knowledge to manufacture or modify wiring harnesses including checking, replacement and labelling of the wiring harness.</w:t>
            </w:r>
          </w:p>
          <w:p w:rsidR="00000000" w:rsidRPr="002874B6" w:rsidP="002874B6">
            <w:pPr>
              <w:pStyle w:val="BodyText"/>
            </w:pPr>
            <w:r w:rsidRPr="002874B6">
              <w:t>No licensing, legislative, regulatory or certification requirements apply to this unit</w:t>
            </w:r>
            <w:r w:rsidRPr="002874B6">
              <w:t xml:space="preserve"> at the time of publication.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3" w:name="O_432723"/>
      <w:bookmarkEnd w:id="3"/>
      <w:r w:rsidRPr="002874B6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 xml:space="preserve">This unit applies to the automotive and related component manufacturing environment and involves application of skills and knowledge at a specialist </w:t>
            </w:r>
            <w:r w:rsidRPr="002874B6">
              <w:t>level. These skills and knowledge are to be used within the scope of the person's job and authority.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4" w:name="O_432736"/>
      <w:bookmarkEnd w:id="4"/>
      <w:r w:rsidRPr="002874B6">
        <w:t>Licensing/Regulatory Information</w:t>
      </w:r>
    </w:p>
    <w:p w:rsidR="00000000" w:rsidRPr="002874B6" w:rsidP="002874B6">
      <w:pPr>
        <w:pStyle w:val="BodyText"/>
      </w:pPr>
      <w:r w:rsidRPr="002874B6">
        <w:t>Not applicable.</w:t>
      </w: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5" w:name="O_432738"/>
      <w:bookmarkEnd w:id="5"/>
      <w:r w:rsidRPr="002874B6">
        <w:t>Pre-Requisites</w:t>
      </w:r>
    </w:p>
    <w:p w:rsidR="00000000" w:rsidRPr="002874B6" w:rsidP="002874B6">
      <w:pPr>
        <w:pStyle w:val="BodyText"/>
      </w:pPr>
      <w:r w:rsidRPr="002874B6">
        <w:t>Not applicable.</w:t>
      </w: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6" w:name="O_432730"/>
      <w:bookmarkEnd w:id="6"/>
      <w:r w:rsidRPr="002874B6">
        <w:t>Employability Skills I</w:t>
      </w:r>
      <w:r w:rsidRPr="002874B6">
        <w:t>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This unit contains Employability Skills.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7" w:name="O_432729"/>
      <w:bookmarkEnd w:id="7"/>
      <w:r w:rsidRPr="002874B6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2874B6">
              <w:t>ormance is to be consistent with the evidence guide.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8" w:name="O_432727"/>
      <w:bookmarkEnd w:id="8"/>
      <w:r w:rsidRPr="002874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PERFORMANCE CRITERIA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List"/>
              <w:rPr>
                <w:lang w:val="en-NZ"/>
              </w:rPr>
            </w:pPr>
            <w:r w:rsidRPr="002874B6">
              <w:t>1.</w:t>
            </w:r>
            <w:r w:rsidRPr="002874B6">
              <w:tab/>
              <w:t>Check/test wiring harness and determine required action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2"/>
            </w:pPr>
            <w:r w:rsidRPr="002874B6">
              <w:t>1.1.</w:t>
            </w:r>
            <w:r w:rsidRPr="002874B6">
              <w:tab/>
              <w:t xml:space="preserve">Job assessment is carried out according to </w:t>
            </w:r>
            <w:r w:rsidRPr="002874B6">
              <w:rPr>
                <w:rStyle w:val="BoldandItalics"/>
              </w:rPr>
              <w:t>OHS</w:t>
            </w:r>
            <w:r w:rsidRPr="002874B6">
              <w:t xml:space="preserve"> and </w:t>
            </w:r>
            <w:r w:rsidRPr="002874B6">
              <w:rPr>
                <w:rStyle w:val="BoldandItalics"/>
              </w:rPr>
              <w:t>organisation requirements</w:t>
            </w:r>
          </w:p>
          <w:p w:rsidR="00000000" w:rsidRPr="002874B6" w:rsidP="002874B6">
            <w:pPr>
              <w:pStyle w:val="List2"/>
            </w:pPr>
            <w:r w:rsidRPr="002874B6">
              <w:t>1.2.</w:t>
            </w:r>
            <w:r w:rsidRPr="002874B6">
              <w:tab/>
              <w:t>Wiring harness and job specification is checked to determine required action</w:t>
            </w:r>
          </w:p>
          <w:p w:rsidR="00000000" w:rsidP="002874B6">
            <w:pPr>
              <w:pStyle w:val="List2"/>
              <w:rPr>
                <w:lang w:val="en-NZ"/>
              </w:rPr>
            </w:pPr>
            <w:r w:rsidRPr="002874B6">
              <w:t>1.3.</w:t>
            </w:r>
            <w:r w:rsidRPr="002874B6">
              <w:tab/>
              <w:t>Materials and equipment for the manufacture / modification are identified and accessed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List"/>
              <w:rPr>
                <w:lang w:val="en-NZ"/>
              </w:rPr>
            </w:pPr>
            <w:r w:rsidRPr="002874B6">
              <w:t>2.</w:t>
            </w:r>
            <w:r w:rsidRPr="002874B6">
              <w:tab/>
              <w:t>Manufacture wiring harness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2"/>
            </w:pPr>
            <w:r w:rsidRPr="002874B6">
              <w:t>2.1.</w:t>
            </w:r>
            <w:r w:rsidRPr="002874B6">
              <w:tab/>
            </w:r>
            <w:r w:rsidRPr="002874B6">
              <w:t>Electrical circuit wiring diagrams are accessed and interpreted from appropriate manufacturer specifications</w:t>
            </w:r>
          </w:p>
          <w:p w:rsidR="00000000" w:rsidRPr="002874B6" w:rsidP="002874B6">
            <w:pPr>
              <w:pStyle w:val="List2"/>
            </w:pPr>
            <w:r w:rsidRPr="002874B6">
              <w:t>2.2.</w:t>
            </w:r>
            <w:r w:rsidRPr="002874B6">
              <w:tab/>
              <w:t xml:space="preserve">Harness is manufactured to job specifications using appropriate tools, techniques and </w:t>
            </w:r>
            <w:r w:rsidRPr="002874B6">
              <w:rPr>
                <w:rStyle w:val="BoldandItalics"/>
              </w:rPr>
              <w:t>materials</w:t>
            </w:r>
          </w:p>
          <w:p w:rsidR="00000000" w:rsidP="002874B6">
            <w:pPr>
              <w:pStyle w:val="List2"/>
              <w:rPr>
                <w:lang w:val="en-NZ"/>
              </w:rPr>
            </w:pPr>
            <w:r w:rsidRPr="002874B6">
              <w:t>2.3.</w:t>
            </w:r>
            <w:r w:rsidRPr="002874B6">
              <w:tab/>
              <w:t>Harness is tested prior to placing in ser</w:t>
            </w:r>
            <w:r w:rsidRPr="002874B6">
              <w:t>vice and results are recorded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List"/>
              <w:rPr>
                <w:lang w:val="en-NZ"/>
              </w:rPr>
            </w:pPr>
            <w:r w:rsidRPr="002874B6">
              <w:t>3.</w:t>
            </w:r>
            <w:r w:rsidRPr="002874B6">
              <w:tab/>
              <w:t>Modify wiring harness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2"/>
            </w:pPr>
            <w:r w:rsidRPr="002874B6">
              <w:t>3.1.</w:t>
            </w:r>
            <w:r w:rsidRPr="002874B6">
              <w:tab/>
              <w:t>Job information is accessed and interpreted from appropriate manufacturer specifications</w:t>
            </w:r>
          </w:p>
          <w:p w:rsidR="00000000" w:rsidRPr="002874B6" w:rsidP="002874B6">
            <w:pPr>
              <w:pStyle w:val="List2"/>
            </w:pPr>
            <w:r w:rsidRPr="002874B6">
              <w:t>3.2.</w:t>
            </w:r>
            <w:r w:rsidRPr="002874B6">
              <w:tab/>
              <w:t>Wiring harness is labelled and removed using appropriate tools and techniques</w:t>
            </w:r>
          </w:p>
          <w:p w:rsidR="00000000" w:rsidRPr="002874B6" w:rsidP="002874B6">
            <w:pPr>
              <w:pStyle w:val="List2"/>
            </w:pPr>
            <w:r w:rsidRPr="002874B6">
              <w:t>3.3.</w:t>
            </w:r>
            <w:r w:rsidRPr="002874B6">
              <w:tab/>
              <w:t>Associated compone</w:t>
            </w:r>
            <w:r w:rsidRPr="002874B6">
              <w:t>nts are labelled and removed and tagged for storage</w:t>
            </w:r>
          </w:p>
          <w:p w:rsidR="00000000" w:rsidRPr="002874B6" w:rsidP="002874B6">
            <w:pPr>
              <w:pStyle w:val="List2"/>
            </w:pPr>
            <w:r w:rsidRPr="002874B6">
              <w:t>3.4.</w:t>
            </w:r>
            <w:r w:rsidRPr="002874B6">
              <w:tab/>
              <w:t>Modified harness is correctly fitted to vehicle and reconnected according to manufacturer specifications and/or labels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9" w:name="O_432740"/>
      <w:bookmarkEnd w:id="9"/>
      <w:r w:rsidRPr="002874B6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REQUIRED SKILLS AND KNOWLEDGE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t>This describes the essential skills and knowledge and their level, required for this unit.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Required skills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Bullet"/>
            </w:pPr>
            <w:r w:rsidRPr="002874B6">
              <w:t>speak clearly and directly in order to inform team members of completed wiring and modification work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apply teamwork to a range of situations </w:t>
            </w:r>
          </w:p>
          <w:p w:rsidR="00000000" w:rsidRPr="002874B6" w:rsidP="002874B6">
            <w:pPr>
              <w:pStyle w:val="ListBullet"/>
            </w:pPr>
            <w:r w:rsidRPr="002874B6">
              <w:t>solve problems particularly in teams in order to meet performance indicators</w:t>
            </w:r>
          </w:p>
          <w:p w:rsidR="00000000" w:rsidRPr="002874B6" w:rsidP="002874B6">
            <w:pPr>
              <w:pStyle w:val="ListBullet"/>
            </w:pPr>
            <w:r w:rsidRPr="002874B6">
              <w:t>show initiative in adapting to changing work conditions or contexts particularly when working across a variety of work areas</w:t>
            </w:r>
          </w:p>
          <w:p w:rsidR="00000000" w:rsidRPr="002874B6" w:rsidP="002874B6">
            <w:pPr>
              <w:pStyle w:val="ListBullet"/>
            </w:pPr>
            <w:r w:rsidRPr="002874B6">
              <w:t>access, interpret and apply information on relevant or</w:t>
            </w:r>
            <w:r w:rsidRPr="002874B6">
              <w:t>ganisation policies, procedures and instructions, particularly to ensure the correct testing of harnesses is carried out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manage time when planning, preparing and organising work priorities </w:t>
            </w:r>
          </w:p>
          <w:p w:rsidR="00000000" w:rsidP="002874B6">
            <w:pPr>
              <w:pStyle w:val="ListBullet"/>
              <w:rPr>
                <w:lang w:val="en-NZ"/>
              </w:rPr>
            </w:pPr>
            <w:r w:rsidRPr="002874B6">
              <w:t>take responsibility for organising own work priorities.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 xml:space="preserve">Required </w:t>
            </w:r>
            <w:r w:rsidRPr="002874B6">
              <w:rPr>
                <w:rStyle w:val="SpecialBold"/>
              </w:rPr>
              <w:t>knowledge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Bullet"/>
            </w:pPr>
            <w:r w:rsidRPr="002874B6">
              <w:t>relevant Occupational Health and Safety and Environmental regulations and organisation policies and procedures needed to carry out work in a manner which ensures the safety of people, equipment and the environment.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technical work documentation </w:t>
            </w:r>
            <w:r w:rsidRPr="002874B6">
              <w:t>covering procedures, specifications, schedules and work plans or equivalent</w:t>
            </w:r>
          </w:p>
          <w:p w:rsidR="00000000" w:rsidRPr="002874B6" w:rsidP="002874B6">
            <w:pPr>
              <w:pStyle w:val="ListBullet"/>
            </w:pPr>
            <w:r w:rsidRPr="002874B6">
              <w:t>quality system documentation covering instructions, procedures, performance indicators and review processes or equivalent</w:t>
            </w:r>
          </w:p>
          <w:p w:rsidR="00000000" w:rsidRPr="002874B6" w:rsidP="002874B6">
            <w:pPr>
              <w:pStyle w:val="ListBullet"/>
            </w:pPr>
            <w:r w:rsidRPr="002874B6">
              <w:t>cost minimisation/waste avoidance policies, procedures and</w:t>
            </w:r>
            <w:r w:rsidRPr="002874B6">
              <w:t xml:space="preserve"> practices</w:t>
            </w:r>
          </w:p>
          <w:p w:rsidR="00000000" w:rsidRPr="002874B6" w:rsidP="002874B6">
            <w:pPr>
              <w:pStyle w:val="ListBullet"/>
            </w:pPr>
            <w:r w:rsidRPr="002874B6">
              <w:t>environmental protection requirements relating to the disposal of waste material</w:t>
            </w:r>
          </w:p>
          <w:p w:rsidR="00000000" w:rsidRPr="002874B6" w:rsidP="002874B6">
            <w:pPr>
              <w:pStyle w:val="ListBullet"/>
            </w:pPr>
            <w:r w:rsidRPr="002874B6">
              <w:t>established communication channels and protocols</w:t>
            </w:r>
          </w:p>
          <w:p w:rsidR="00000000" w:rsidRPr="002874B6" w:rsidP="002874B6">
            <w:pPr>
              <w:pStyle w:val="ListBullet"/>
            </w:pPr>
            <w:r w:rsidRPr="002874B6">
              <w:t>problem identification and resolution techniques</w:t>
            </w:r>
          </w:p>
          <w:p w:rsidR="00000000" w:rsidRPr="002874B6" w:rsidP="002874B6">
            <w:pPr>
              <w:pStyle w:val="ListBullet"/>
            </w:pPr>
            <w:r w:rsidRPr="002874B6">
              <w:t>interpreting wiring diagrams and graphic symbols</w:t>
            </w:r>
          </w:p>
          <w:p w:rsidR="00000000" w:rsidRPr="002874B6" w:rsidP="002874B6">
            <w:pPr>
              <w:pStyle w:val="ListBullet"/>
            </w:pPr>
            <w:r w:rsidRPr="002874B6">
              <w:t>cable types/sizes, current carrying capacity and their application</w:t>
            </w:r>
          </w:p>
          <w:p w:rsidR="00000000" w:rsidRPr="002874B6" w:rsidP="002874B6">
            <w:pPr>
              <w:pStyle w:val="ListBullet"/>
            </w:pPr>
            <w:r w:rsidRPr="002874B6">
              <w:t>circuit testing procedures (voltage drop and circuit performance)</w:t>
            </w:r>
          </w:p>
          <w:p w:rsidR="00000000" w:rsidRPr="002874B6" w:rsidP="002874B6">
            <w:pPr>
              <w:pStyle w:val="ListBullet"/>
            </w:pPr>
            <w:r w:rsidRPr="002874B6">
              <w:t>repair and manufacture procedures</w:t>
            </w:r>
          </w:p>
          <w:p w:rsidR="00000000" w:rsidRPr="002874B6" w:rsidP="002874B6">
            <w:pPr>
              <w:pStyle w:val="ListBullet"/>
            </w:pPr>
            <w:r w:rsidRPr="002874B6">
              <w:t>electrical termination types, applications and procedures</w:t>
            </w:r>
          </w:p>
          <w:p w:rsidR="00000000" w:rsidRPr="002874B6" w:rsidP="002874B6">
            <w:pPr>
              <w:pStyle w:val="ListBullet"/>
            </w:pPr>
            <w:r w:rsidRPr="002874B6">
              <w:t>harness taping techniques</w:t>
            </w:r>
          </w:p>
          <w:p w:rsidR="00000000" w:rsidRPr="002874B6" w:rsidP="002874B6">
            <w:pPr>
              <w:pStyle w:val="ListBullet"/>
            </w:pPr>
            <w:r w:rsidRPr="002874B6">
              <w:t>fault</w:t>
            </w:r>
            <w:r w:rsidRPr="002874B6">
              <w:t xml:space="preserve"> finding using aural, visual and functional assessments for damage, corrosion, wear and electrical defects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10" w:name="O_432731"/>
      <w:bookmarkEnd w:id="10"/>
      <w:r w:rsidRPr="002874B6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EVIDENCE GUIDE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t xml:space="preserve">The Evidence Guide provides advice </w:t>
            </w:r>
            <w:r w:rsidRPr="002874B6">
              <w:t>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Critical aspects for assessment and evidence</w:t>
            </w:r>
            <w:r w:rsidRPr="002874B6">
              <w:rPr>
                <w:rStyle w:val="SpecialBold"/>
              </w:rPr>
              <w:t xml:space="preserve">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Evidence of the following is essential:</w:t>
            </w:r>
          </w:p>
          <w:p w:rsidR="00000000" w:rsidRPr="002874B6" w:rsidP="002874B6">
            <w:pPr>
              <w:pStyle w:val="ListBullet"/>
            </w:pPr>
            <w:r w:rsidRPr="002874B6">
              <w:t>compliance with relevant legislative, regulations, standards, codes of practice and establish safe practices and organisation policies and procedures for managing per</w:t>
            </w:r>
            <w:r w:rsidRPr="002874B6">
              <w:t>sonal work priorities</w:t>
            </w:r>
          </w:p>
          <w:p w:rsidR="00000000" w:rsidRPr="002874B6" w:rsidP="002874B6">
            <w:pPr>
              <w:pStyle w:val="ListBullet"/>
            </w:pPr>
            <w:r w:rsidRPr="002874B6">
              <w:t>maintaining a working knowledge of current work systems and practices</w:t>
            </w:r>
          </w:p>
          <w:p w:rsidR="00000000" w:rsidRPr="002874B6" w:rsidP="002874B6">
            <w:pPr>
              <w:pStyle w:val="ListBullet"/>
            </w:pPr>
            <w:r w:rsidRPr="002874B6">
              <w:t>working and communicating effectively and positively with others involved in the work</w:t>
            </w:r>
          </w:p>
          <w:p w:rsidR="00000000" w:rsidRPr="002874B6" w:rsidP="002874B6">
            <w:pPr>
              <w:pStyle w:val="ListBullet"/>
            </w:pPr>
            <w:r w:rsidRPr="002874B6">
              <w:t>applying, within authority, the requirements of the job or work role in relation to:</w:t>
            </w:r>
          </w:p>
          <w:p w:rsidR="00000000" w:rsidRPr="002874B6" w:rsidP="002874B6">
            <w:pPr>
              <w:pStyle w:val="ListBullet"/>
            </w:pPr>
            <w:r w:rsidRPr="002874B6">
              <w:t>achieving production goals</w:t>
            </w:r>
          </w:p>
          <w:p w:rsidR="00000000" w:rsidRPr="002874B6" w:rsidP="002874B6">
            <w:pPr>
              <w:pStyle w:val="ListBullet"/>
            </w:pPr>
            <w:r w:rsidRPr="002874B6">
              <w:t>achieving work quality goals</w:t>
            </w:r>
          </w:p>
          <w:p w:rsidR="00000000" w:rsidRPr="002874B6" w:rsidP="002874B6">
            <w:pPr>
              <w:pStyle w:val="ListBullet"/>
            </w:pPr>
            <w:r w:rsidRPr="002874B6">
              <w:t>responding positively to changing work requirements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contributing effectively to cost reduction initiatives </w:t>
            </w:r>
          </w:p>
          <w:p w:rsidR="00000000" w:rsidRPr="002874B6" w:rsidP="002874B6">
            <w:pPr>
              <w:pStyle w:val="ListBullet"/>
            </w:pPr>
            <w:r w:rsidRPr="002874B6">
              <w:t>effecti</w:t>
            </w:r>
            <w:r w:rsidRPr="002874B6">
              <w:t>vely applying problem solving techniques</w:t>
            </w:r>
          </w:p>
          <w:p w:rsidR="00000000" w:rsidRPr="002874B6" w:rsidP="002874B6">
            <w:pPr>
              <w:pStyle w:val="ListBullet"/>
            </w:pPr>
            <w:r w:rsidRPr="002874B6">
              <w:t>modify activities to cater for variations in organisation context and environment</w:t>
            </w:r>
          </w:p>
          <w:p w:rsidR="00000000" w:rsidRPr="002874B6" w:rsidP="002874B6">
            <w:pPr>
              <w:pStyle w:val="ListBullet"/>
            </w:pPr>
            <w:r w:rsidRPr="002874B6">
              <w:t>check/test wiring harnesses</w:t>
            </w:r>
          </w:p>
          <w:p w:rsidR="00000000" w:rsidRPr="002874B6" w:rsidP="002874B6">
            <w:pPr>
              <w:pStyle w:val="ListBullet"/>
            </w:pPr>
            <w:r w:rsidRPr="002874B6">
              <w:t>manufacture or modify wiring harnesses</w:t>
            </w:r>
          </w:p>
          <w:p w:rsidR="00000000" w:rsidRPr="002874B6" w:rsidP="002874B6">
            <w:pPr>
              <w:pStyle w:val="ListBullet"/>
            </w:pPr>
            <w:r w:rsidRPr="002874B6">
              <w:t>removal and replacement of wiring harnesses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test wiring harnesses </w:t>
            </w:r>
            <w:r w:rsidRPr="002874B6">
              <w:t>and locate faults</w:t>
            </w:r>
          </w:p>
          <w:p w:rsidR="00000000" w:rsidRPr="002874B6" w:rsidP="002874B6">
            <w:pPr>
              <w:pStyle w:val="ListBullet"/>
            </w:pPr>
            <w:r w:rsidRPr="002874B6">
              <w:t>terminate electrical connections</w:t>
            </w:r>
          </w:p>
          <w:p w:rsidR="00000000" w:rsidRPr="002874B6" w:rsidP="002874B6">
            <w:pPr>
              <w:pStyle w:val="ListBullet"/>
            </w:pPr>
            <w:r w:rsidRPr="002874B6">
              <w:t>select and use appropriate materials for manufacture/modify of wiring harnesses</w:t>
            </w:r>
          </w:p>
          <w:p w:rsidR="00000000" w:rsidP="002874B6">
            <w:pPr>
              <w:pStyle w:val="ListBullet"/>
              <w:rPr>
                <w:lang w:val="en-NZ"/>
              </w:rPr>
            </w:pPr>
            <w:r w:rsidRPr="002874B6">
              <w:t>complete organisation documentation - written / electronic.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Bullet"/>
            </w:pPr>
            <w:r w:rsidRPr="002874B6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2874B6">
              <w:t>ction process</w:t>
            </w:r>
          </w:p>
          <w:p w:rsidR="00000000" w:rsidP="002874B6">
            <w:pPr>
              <w:pStyle w:val="ListBullet"/>
              <w:rPr>
                <w:lang w:val="en-NZ"/>
              </w:rPr>
            </w:pPr>
            <w:r w:rsidRPr="002874B6">
              <w:t>assessment is to occur under standard and authorised work practices, safety requirements and environmental constraints.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A range of assessment methods should be used to assess practical skills and knowledge. The following</w:t>
            </w:r>
            <w:r w:rsidRPr="002874B6">
              <w:t xml:space="preserve"> examples are appropriate for this unit:</w:t>
            </w:r>
          </w:p>
          <w:p w:rsidR="00000000" w:rsidRPr="002874B6" w:rsidP="002874B6">
            <w:pPr>
              <w:pStyle w:val="ListBullet"/>
            </w:pPr>
            <w:r w:rsidRPr="002874B6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2874B6" w:rsidP="002874B6">
            <w:pPr>
              <w:pStyle w:val="ListBullet"/>
            </w:pPr>
            <w:r w:rsidRPr="002874B6">
              <w:t>assessment methods must be by</w:t>
            </w:r>
            <w:r w:rsidRPr="002874B6">
              <w:t xml:space="preserve"> direct observation of tasks and include questioning on underpinning knowledge to ensure its correct interpretation and application</w:t>
            </w:r>
          </w:p>
          <w:p w:rsidR="00000000" w:rsidRPr="002874B6" w:rsidP="002874B6">
            <w:pPr>
              <w:pStyle w:val="ListBullet"/>
            </w:pPr>
            <w:r w:rsidRPr="002874B6">
              <w:t>assessment may be applied under project related conditions (real or simulated) and require evidence of process</w:t>
            </w:r>
          </w:p>
          <w:p w:rsidR="00000000" w:rsidRPr="002874B6" w:rsidP="002874B6">
            <w:pPr>
              <w:pStyle w:val="ListBullet"/>
            </w:pPr>
            <w:r w:rsidRPr="002874B6">
              <w:t>assessment mu</w:t>
            </w:r>
            <w:r w:rsidRPr="002874B6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11" w:name="O_432739"/>
      <w:bookmarkEnd w:id="11"/>
      <w:r w:rsidRPr="002874B6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RANGE STATEMENT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2874B6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BoldandItalics"/>
              </w:rPr>
              <w:t>OHS requirements</w:t>
            </w:r>
            <w:r w:rsidRPr="002874B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t>Legislation and regulations, organisational</w:t>
            </w:r>
            <w:r w:rsidRPr="002874B6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2874B6">
              <w:t>ardous materials and substances and manual handling procedures including lifting and carrying.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BoldandItalics"/>
              </w:rPr>
              <w:t>Organisation</w:t>
            </w:r>
            <w:r w:rsidRPr="002874B6">
              <w:t xml:space="preserve"> </w:t>
            </w:r>
            <w:r w:rsidRPr="002874B6">
              <w:rPr>
                <w:rStyle w:val="BoldandItalics"/>
              </w:rPr>
              <w:t>requirements</w:t>
            </w:r>
            <w:r w:rsidRPr="002874B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Bullet"/>
            </w:pPr>
            <w:r w:rsidRPr="002874B6">
              <w:t>access and equity principles and practices</w:t>
            </w:r>
          </w:p>
          <w:p w:rsidR="00000000" w:rsidRPr="002874B6" w:rsidP="002874B6">
            <w:pPr>
              <w:pStyle w:val="ListBullet"/>
            </w:pPr>
            <w:r w:rsidRPr="002874B6">
              <w:t>environmental management (waste disposal, recycling and re-use guidelines)</w:t>
            </w:r>
          </w:p>
          <w:p w:rsidR="00000000" w:rsidRPr="002874B6" w:rsidP="002874B6">
            <w:pPr>
              <w:pStyle w:val="ListBullet"/>
            </w:pPr>
            <w:r w:rsidRPr="002874B6">
              <w:t>emergency and evacuation procedures</w:t>
            </w:r>
          </w:p>
          <w:p w:rsidR="00000000" w:rsidRPr="002874B6" w:rsidP="002874B6">
            <w:pPr>
              <w:pStyle w:val="ListBullet"/>
            </w:pPr>
            <w:r w:rsidRPr="002874B6">
              <w:t>equipment use procedures</w:t>
            </w:r>
          </w:p>
          <w:p w:rsidR="00000000" w:rsidRPr="002874B6" w:rsidP="002874B6">
            <w:pPr>
              <w:pStyle w:val="ListBullet"/>
            </w:pPr>
            <w:r w:rsidRPr="002874B6">
              <w:t>ethical standards</w:t>
            </w:r>
          </w:p>
          <w:p w:rsidR="00000000" w:rsidRPr="002874B6" w:rsidP="002874B6">
            <w:pPr>
              <w:pStyle w:val="ListBullet"/>
            </w:pPr>
            <w:r w:rsidRPr="002874B6">
              <w:t>legal obligations</w:t>
            </w:r>
          </w:p>
          <w:p w:rsidR="00000000" w:rsidRPr="002874B6" w:rsidP="002874B6">
            <w:pPr>
              <w:pStyle w:val="ListBullet"/>
            </w:pPr>
            <w:r w:rsidRPr="002874B6">
              <w:t>maintenance and storage procedures</w:t>
            </w:r>
          </w:p>
          <w:p w:rsidR="00000000" w:rsidRPr="002874B6" w:rsidP="002874B6">
            <w:pPr>
              <w:pStyle w:val="ListBullet"/>
            </w:pPr>
            <w:r w:rsidRPr="002874B6">
              <w:t>OHS requirements</w:t>
            </w:r>
          </w:p>
          <w:p w:rsidR="00000000" w:rsidRPr="002874B6" w:rsidP="002874B6">
            <w:pPr>
              <w:pStyle w:val="ListBullet"/>
            </w:pPr>
            <w:r w:rsidRPr="002874B6">
              <w:t>organisational and site guidelines</w:t>
            </w:r>
          </w:p>
          <w:p w:rsidR="00000000" w:rsidRPr="002874B6" w:rsidP="002874B6">
            <w:pPr>
              <w:pStyle w:val="ListBullet"/>
            </w:pPr>
            <w:r w:rsidRPr="002874B6">
              <w:t>policies and procedures relating to own role and responsibility</w:t>
            </w:r>
          </w:p>
          <w:p w:rsidR="00000000" w:rsidRPr="002874B6" w:rsidP="002874B6">
            <w:pPr>
              <w:pStyle w:val="ListBullet"/>
            </w:pPr>
            <w:r w:rsidRPr="002874B6">
              <w:t>procedur</w:t>
            </w:r>
            <w:r w:rsidRPr="002874B6">
              <w:t>al manuals</w:t>
            </w:r>
          </w:p>
          <w:p w:rsidR="00000000" w:rsidRPr="002874B6" w:rsidP="002874B6">
            <w:pPr>
              <w:pStyle w:val="ListBullet"/>
            </w:pPr>
            <w:r w:rsidRPr="002874B6">
              <w:t>quality assurance guidelines</w:t>
            </w:r>
          </w:p>
          <w:p w:rsidR="00000000" w:rsidRPr="002874B6" w:rsidP="002874B6">
            <w:pPr>
              <w:pStyle w:val="ListBullet"/>
            </w:pPr>
            <w:r w:rsidRPr="002874B6">
              <w:t>quality and continuous improvement processes and standards</w:t>
            </w:r>
          </w:p>
          <w:p w:rsidR="00000000" w:rsidP="002874B6">
            <w:pPr>
              <w:pStyle w:val="ListBullet"/>
              <w:rPr>
                <w:lang w:val="en-NZ"/>
              </w:rPr>
            </w:pPr>
            <w:r w:rsidRPr="002874B6">
              <w:t>recording and reporting guidelines.</w:t>
            </w:r>
          </w:p>
        </w:tc>
      </w:tr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BoldandItalics"/>
              </w:rPr>
              <w:t>Materials</w:t>
            </w:r>
            <w:r w:rsidRPr="002874B6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ListBullet"/>
            </w:pPr>
            <w:r w:rsidRPr="002874B6">
              <w:t>tagging/labelling materials</w:t>
            </w:r>
          </w:p>
          <w:p w:rsidR="00000000" w:rsidRPr="002874B6" w:rsidP="002874B6">
            <w:pPr>
              <w:pStyle w:val="ListBullet"/>
            </w:pPr>
            <w:r w:rsidRPr="002874B6">
              <w:t>cable of various types and sizes</w:t>
            </w:r>
          </w:p>
          <w:p w:rsidR="00000000" w:rsidRPr="002874B6" w:rsidP="002874B6">
            <w:pPr>
              <w:pStyle w:val="ListBullet"/>
            </w:pPr>
            <w:r w:rsidRPr="002874B6">
              <w:t>electrical tape</w:t>
            </w:r>
          </w:p>
          <w:p w:rsidR="00000000" w:rsidRPr="002874B6" w:rsidP="002874B6">
            <w:pPr>
              <w:pStyle w:val="ListBullet"/>
            </w:pPr>
            <w:r w:rsidRPr="002874B6">
              <w:t xml:space="preserve">terminals </w:t>
            </w:r>
          </w:p>
          <w:p w:rsidR="00000000" w:rsidRPr="002874B6" w:rsidP="002874B6">
            <w:pPr>
              <w:pStyle w:val="ListBullet"/>
            </w:pPr>
            <w:r w:rsidRPr="002874B6">
              <w:t>fitting equipment</w:t>
            </w:r>
          </w:p>
          <w:p w:rsidR="00000000" w:rsidRPr="002874B6" w:rsidP="002874B6">
            <w:pPr>
              <w:pStyle w:val="ListBullet"/>
            </w:pPr>
            <w:r w:rsidRPr="002874B6">
              <w:t>terminating equipment</w:t>
            </w:r>
          </w:p>
          <w:p w:rsidR="00000000" w:rsidRPr="002874B6" w:rsidP="002874B6">
            <w:pPr>
              <w:pStyle w:val="ListBullet"/>
            </w:pPr>
            <w:r w:rsidRPr="002874B6">
              <w:t>chassis assembly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12" w:name="O_432742"/>
      <w:bookmarkEnd w:id="12"/>
      <w:r w:rsidRPr="002874B6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Technical - Electrical and Electronic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13" w:name="O_432725"/>
      <w:bookmarkEnd w:id="13"/>
      <w:r w:rsidRPr="002874B6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04F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4B6">
            <w:pPr>
              <w:pStyle w:val="BodyText"/>
              <w:rPr>
                <w:lang w:val="en-NZ"/>
              </w:rPr>
            </w:pPr>
            <w:r w:rsidRPr="002874B6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4B6" w:rsidP="002874B6">
            <w:pPr>
              <w:pStyle w:val="BodyText"/>
            </w:pPr>
            <w:r w:rsidRPr="002874B6">
              <w:t>Manufacturing - Bus, Truck and Trailer</w:t>
            </w:r>
          </w:p>
        </w:tc>
      </w:tr>
    </w:tbl>
    <w:p w:rsidR="00000000" w:rsidRPr="002874B6" w:rsidP="002874B6">
      <w:pPr>
        <w:pStyle w:val="BodyText"/>
      </w:pPr>
    </w:p>
    <w:p w:rsidR="00000000" w:rsidRPr="002874B6" w:rsidP="002874B6">
      <w:pPr>
        <w:pStyle w:val="AllowPageBreak"/>
      </w:pPr>
    </w:p>
    <w:p w:rsidR="00000000" w:rsidRPr="002874B6" w:rsidP="002874B6">
      <w:pPr>
        <w:pStyle w:val="Heading1"/>
      </w:pPr>
      <w:bookmarkStart w:id="14" w:name="O_432726"/>
      <w:bookmarkEnd w:id="14"/>
      <w:r w:rsidRPr="002874B6">
        <w:t>Co-requisite units</w:t>
      </w:r>
    </w:p>
    <w:p w:rsidR="00000000" w:rsidRPr="002874B6" w:rsidP="002874B6">
      <w:pPr>
        <w:pStyle w:val="BodyText"/>
      </w:pPr>
      <w:r w:rsidRPr="002874B6">
        <w:t>Not applicable.</w:t>
      </w:r>
    </w:p>
    <w:p w:rsidR="00000000" w:rsidRPr="002874B6" w:rsidP="002874B6"/>
    <w:sectPr w:rsidSect="002874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4F58" w:rsidP="00704F5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58" w:rsidP="00287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4F58" w:rsidP="00287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04F58" w:rsidP="002874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B6" w:rsidRPr="00704F58" w:rsidP="00704F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58" w:rsidP="00287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AUMGTR3002 Manufacture or modify wiring harnesses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704F58" w:rsidP="00287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0E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7A1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4B6"/>
  </w:style>
  <w:style w:type="character" w:customStyle="1" w:styleId="Heading1Char">
    <w:name w:val="Heading 1 Char"/>
    <w:basedOn w:val="DefaultParagraphFont"/>
    <w:link w:val="Heading1"/>
    <w:rsid w:val="00287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4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4B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87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4B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874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4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4B6"/>
    <w:rPr>
      <w:b/>
      <w:spacing w:val="0"/>
    </w:rPr>
  </w:style>
  <w:style w:type="paragraph" w:customStyle="1" w:styleId="SuperHeading">
    <w:name w:val="SuperHeading"/>
    <w:basedOn w:val="Normal"/>
    <w:rsid w:val="002874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7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874B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874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7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7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4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7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4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4B6"/>
    <w:rPr>
      <w:i/>
    </w:rPr>
  </w:style>
  <w:style w:type="paragraph" w:styleId="Caption">
    <w:name w:val="caption"/>
    <w:basedOn w:val="BodyText"/>
    <w:next w:val="Normal"/>
    <w:qFormat/>
    <w:rsid w:val="00287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4B6"/>
  </w:style>
  <w:style w:type="paragraph" w:styleId="TableofFigures">
    <w:name w:val="table of figures"/>
    <w:basedOn w:val="Normal"/>
    <w:next w:val="Normal"/>
    <w:semiHidden/>
    <w:rsid w:val="00287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4B6"/>
    <w:pPr>
      <w:numPr>
        <w:numId w:val="10"/>
      </w:numPr>
    </w:pPr>
  </w:style>
  <w:style w:type="character" w:customStyle="1" w:styleId="WingdingSymbols">
    <w:name w:val="Wingding Symbols"/>
    <w:rsid w:val="002874B6"/>
    <w:rPr>
      <w:rFonts w:ascii="Wingdings" w:hAnsi="Wingdings"/>
    </w:rPr>
  </w:style>
  <w:style w:type="paragraph" w:customStyle="1" w:styleId="TableHeading">
    <w:name w:val="Table Heading"/>
    <w:basedOn w:val="HeadingBase"/>
    <w:rsid w:val="00287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4B6"/>
    <w:rPr>
      <w:color w:val="0033CC"/>
      <w:u w:val="none"/>
    </w:rPr>
  </w:style>
  <w:style w:type="paragraph" w:customStyle="1" w:styleId="BodyTextRight">
    <w:name w:val="Body Text Right"/>
    <w:basedOn w:val="BodyText"/>
    <w:rsid w:val="00287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4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4B6"/>
    <w:rPr>
      <w:sz w:val="32"/>
    </w:rPr>
  </w:style>
  <w:style w:type="paragraph" w:customStyle="1" w:styleId="HeadingProcedure">
    <w:name w:val="Heading Procedure"/>
    <w:basedOn w:val="HeadingBase"/>
    <w:next w:val="Normal"/>
    <w:rsid w:val="00287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4B6"/>
    <w:pPr>
      <w:spacing w:before="60" w:after="60"/>
    </w:pPr>
  </w:style>
  <w:style w:type="paragraph" w:styleId="ListContinue">
    <w:name w:val="List Continue"/>
    <w:basedOn w:val="List"/>
    <w:rsid w:val="002874B6"/>
    <w:pPr>
      <w:ind w:firstLine="0"/>
    </w:pPr>
  </w:style>
  <w:style w:type="paragraph" w:customStyle="1" w:styleId="ListNote">
    <w:name w:val="List Note"/>
    <w:basedOn w:val="List"/>
    <w:rsid w:val="00287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4B6"/>
    <w:rPr>
      <w:rFonts w:ascii="Courier New" w:hAnsi="Courier New"/>
    </w:rPr>
  </w:style>
  <w:style w:type="paragraph" w:customStyle="1" w:styleId="NoteBullet">
    <w:name w:val="Note Bullet"/>
    <w:basedOn w:val="Note"/>
    <w:rsid w:val="00287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4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4B6"/>
    <w:rPr>
      <w:b/>
      <w:smallCaps/>
    </w:rPr>
  </w:style>
  <w:style w:type="paragraph" w:customStyle="1" w:styleId="TableListNumber">
    <w:name w:val="Table List Number"/>
    <w:basedOn w:val="ListNumber"/>
    <w:rsid w:val="00287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4B6"/>
    <w:pPr>
      <w:numPr>
        <w:numId w:val="8"/>
      </w:numPr>
    </w:pPr>
  </w:style>
  <w:style w:type="paragraph" w:customStyle="1" w:styleId="ListAlpha2">
    <w:name w:val="List Alpha 2"/>
    <w:basedOn w:val="List2"/>
    <w:rsid w:val="002874B6"/>
    <w:pPr>
      <w:numPr>
        <w:numId w:val="7"/>
      </w:numPr>
    </w:pPr>
  </w:style>
  <w:style w:type="paragraph" w:styleId="List3">
    <w:name w:val="List 3"/>
    <w:basedOn w:val="BodyText"/>
    <w:rsid w:val="00287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4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4B6"/>
    <w:pPr>
      <w:numPr>
        <w:numId w:val="2"/>
      </w:numPr>
    </w:pPr>
  </w:style>
  <w:style w:type="paragraph" w:styleId="ListBullet5">
    <w:name w:val="List Bullet 5"/>
    <w:basedOn w:val="List5"/>
    <w:rsid w:val="002874B6"/>
    <w:pPr>
      <w:numPr>
        <w:numId w:val="3"/>
      </w:numPr>
    </w:pPr>
  </w:style>
  <w:style w:type="paragraph" w:styleId="ListContinue2">
    <w:name w:val="List Continue 2"/>
    <w:basedOn w:val="List2"/>
    <w:rsid w:val="002874B6"/>
    <w:pPr>
      <w:ind w:firstLine="0"/>
    </w:pPr>
  </w:style>
  <w:style w:type="paragraph" w:styleId="ListContinue3">
    <w:name w:val="List Continue 3"/>
    <w:basedOn w:val="List3"/>
    <w:rsid w:val="002874B6"/>
    <w:pPr>
      <w:ind w:left="1021" w:firstLine="0"/>
    </w:pPr>
  </w:style>
  <w:style w:type="paragraph" w:styleId="ListContinue4">
    <w:name w:val="List Continue 4"/>
    <w:basedOn w:val="List4"/>
    <w:rsid w:val="002874B6"/>
    <w:pPr>
      <w:ind w:firstLine="0"/>
    </w:pPr>
  </w:style>
  <w:style w:type="paragraph" w:styleId="ListContinue5">
    <w:name w:val="List Continue 5"/>
    <w:basedOn w:val="List5"/>
    <w:rsid w:val="002874B6"/>
    <w:pPr>
      <w:ind w:firstLine="0"/>
    </w:pPr>
  </w:style>
  <w:style w:type="paragraph" w:styleId="ListNumber3">
    <w:name w:val="List Number 3"/>
    <w:basedOn w:val="List3"/>
    <w:rsid w:val="002874B6"/>
    <w:pPr>
      <w:numPr>
        <w:numId w:val="4"/>
      </w:numPr>
    </w:pPr>
  </w:style>
  <w:style w:type="paragraph" w:styleId="ListNumber4">
    <w:name w:val="List Number 4"/>
    <w:basedOn w:val="List4"/>
    <w:rsid w:val="002874B6"/>
    <w:pPr>
      <w:numPr>
        <w:numId w:val="5"/>
      </w:numPr>
    </w:pPr>
  </w:style>
  <w:style w:type="paragraph" w:styleId="ListNumber5">
    <w:name w:val="List Number 5"/>
    <w:basedOn w:val="List5"/>
    <w:rsid w:val="002874B6"/>
    <w:pPr>
      <w:numPr>
        <w:numId w:val="6"/>
      </w:numPr>
    </w:pPr>
  </w:style>
  <w:style w:type="paragraph" w:styleId="BlockText">
    <w:name w:val="Block Text"/>
    <w:basedOn w:val="Normal"/>
    <w:rsid w:val="00287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4B6"/>
    <w:rPr>
      <w:sz w:val="16"/>
      <w:vertAlign w:val="superscript"/>
    </w:rPr>
  </w:style>
  <w:style w:type="character" w:customStyle="1" w:styleId="Symbols">
    <w:name w:val="Symbols"/>
    <w:basedOn w:val="DefaultParagraphFont"/>
    <w:rsid w:val="002874B6"/>
    <w:rPr>
      <w:rFonts w:ascii="Symbol" w:hAnsi="Symbol"/>
    </w:rPr>
  </w:style>
  <w:style w:type="character" w:customStyle="1" w:styleId="MenuOptions">
    <w:name w:val="Menu Options"/>
    <w:basedOn w:val="DefaultParagraphFont"/>
    <w:rsid w:val="00287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4B6"/>
    <w:rPr>
      <w:b/>
    </w:rPr>
  </w:style>
  <w:style w:type="character" w:customStyle="1" w:styleId="Underlined">
    <w:name w:val="Underlined"/>
    <w:basedOn w:val="DefaultParagraphFont"/>
    <w:rsid w:val="002874B6"/>
    <w:rPr>
      <w:u w:val="single"/>
    </w:rPr>
  </w:style>
  <w:style w:type="paragraph" w:customStyle="1" w:styleId="TableBodyTextRight">
    <w:name w:val="Table Body Text Right"/>
    <w:basedOn w:val="TableBodyText"/>
    <w:rsid w:val="00287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4B6"/>
    <w:rPr>
      <w:sz w:val="18"/>
    </w:rPr>
  </w:style>
  <w:style w:type="paragraph" w:customStyle="1" w:styleId="BodySmallRight">
    <w:name w:val="Body Small Right"/>
    <w:basedOn w:val="BodyTextRight"/>
    <w:rsid w:val="002874B6"/>
    <w:rPr>
      <w:sz w:val="18"/>
      <w:szCs w:val="18"/>
    </w:rPr>
  </w:style>
  <w:style w:type="paragraph" w:customStyle="1" w:styleId="MarginEdition">
    <w:name w:val="Margin Edition"/>
    <w:basedOn w:val="MarginNote"/>
    <w:rsid w:val="00287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4B6"/>
    <w:rPr>
      <w:sz w:val="2"/>
      <w:szCs w:val="2"/>
    </w:rPr>
  </w:style>
  <w:style w:type="character" w:customStyle="1" w:styleId="Small">
    <w:name w:val="Small"/>
    <w:basedOn w:val="DefaultParagraphFont"/>
    <w:rsid w:val="002874B6"/>
    <w:rPr>
      <w:sz w:val="16"/>
    </w:rPr>
  </w:style>
  <w:style w:type="paragraph" w:customStyle="1" w:styleId="WideTable">
    <w:name w:val="Wide Table"/>
    <w:basedOn w:val="Normal"/>
    <w:rsid w:val="00287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4B6"/>
  </w:style>
  <w:style w:type="paragraph" w:styleId="Quote">
    <w:name w:val="Quote"/>
    <w:basedOn w:val="Heading1"/>
    <w:link w:val="QuoteChar"/>
    <w:qFormat/>
    <w:rsid w:val="00287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4B6"/>
    <w:pPr>
      <w:pageBreakBefore/>
    </w:pPr>
  </w:style>
  <w:style w:type="paragraph" w:customStyle="1" w:styleId="Border">
    <w:name w:val="Border"/>
    <w:basedOn w:val="Normal"/>
    <w:qFormat/>
    <w:rsid w:val="00287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4B6"/>
    <w:rPr>
      <w:u w:val="single"/>
    </w:rPr>
  </w:style>
  <w:style w:type="paragraph" w:styleId="BalloonText">
    <w:name w:val="Balloon Text"/>
    <w:basedOn w:val="Normal"/>
    <w:link w:val="BalloonTextChar"/>
    <w:rsid w:val="00287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4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4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1186</Words>
  <Characters>7758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AUMGTR3002 Manufacture or modify wiring harnesses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2012-07-02T23:14:00Z</dcterms:created>
  <dcterms:modified xsi:type="dcterms:W3CDTF">2012-07-02T23:14:00Z</dcterms:modified>
</cp:coreProperties>
</file>