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664" w:rsidP="0052366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AUMFMM3003 Plan and organise production</w:t>
      </w:r>
      <w:r>
        <w:fldChar w:fldCharType="end"/>
      </w:r>
    </w:p>
    <w:p w:rsidR="00523664" w:rsidP="00523664">
      <w:pPr>
        <w:pStyle w:val="Version"/>
        <w:sectPr w:rsidSect="00D57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2A9" w:rsidP="00D572A9">
      <w:pPr>
        <w:pStyle w:val="SuperHeading"/>
      </w:pPr>
      <w:r w:rsidRPr="00D572A9">
        <w:t>AUMFMM3003 Plan and organise production</w:t>
      </w:r>
    </w:p>
    <w:p w:rsidR="00000000" w:rsidRPr="00D572A9" w:rsidP="00D572A9">
      <w:pPr>
        <w:pStyle w:val="Heading1"/>
      </w:pPr>
      <w:bookmarkStart w:id="1" w:name="O_431074"/>
      <w:bookmarkEnd w:id="1"/>
      <w:r w:rsidRPr="00D572A9">
        <w:t>Modification History</w:t>
      </w:r>
    </w:p>
    <w:p w:rsidR="00000000" w:rsidRPr="00D572A9" w:rsidP="00D572A9">
      <w:pPr>
        <w:pStyle w:val="BodyText"/>
      </w:pPr>
      <w:r w:rsidRPr="00D572A9">
        <w:t>Not applicable.</w:t>
      </w: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2" w:name="O_431072"/>
      <w:bookmarkEnd w:id="2"/>
      <w:r w:rsidRPr="00D572A9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 xml:space="preserve">This unit describes the </w:t>
            </w:r>
            <w:r w:rsidRPr="00D572A9">
              <w:t>application of the required skills and knowledge to plan and organise the facilities, resources and processes required for the production and assembly of bus/truck/trailers.</w:t>
            </w:r>
          </w:p>
          <w:p w:rsidR="00000000" w:rsidRPr="00D572A9" w:rsidP="00D572A9">
            <w:pPr>
              <w:pStyle w:val="BodyText"/>
            </w:pPr>
            <w:r w:rsidRPr="00D572A9">
              <w:t xml:space="preserve">No licensing, legislative, regulatory or certification requirements apply to this </w:t>
            </w:r>
            <w:r w:rsidRPr="00D572A9">
              <w:t>unit at the time of publication.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3" w:name="O_431060"/>
      <w:bookmarkEnd w:id="3"/>
      <w:r w:rsidRPr="00D572A9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 xml:space="preserve">This unit applies to the automotive and related component manufacturing environment and involves application of skills and knowledge at a specialist </w:t>
            </w:r>
            <w:r w:rsidRPr="00D572A9">
              <w:t>level. These skills and knowledge are to be used within the scope of the person's job and authority.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4" w:name="O_431068"/>
      <w:bookmarkEnd w:id="4"/>
      <w:r w:rsidRPr="00D572A9">
        <w:t>Licensing/Regulatory Information</w:t>
      </w:r>
    </w:p>
    <w:p w:rsidR="00000000" w:rsidRPr="00D572A9" w:rsidP="00D572A9">
      <w:pPr>
        <w:pStyle w:val="BodyText"/>
      </w:pPr>
      <w:r w:rsidRPr="00D572A9">
        <w:t>Not applicable.</w:t>
      </w: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5" w:name="O_431069"/>
      <w:bookmarkEnd w:id="5"/>
      <w:r w:rsidRPr="00D572A9">
        <w:t>Pre-Requisites</w:t>
      </w:r>
    </w:p>
    <w:p w:rsidR="00000000" w:rsidRPr="00D572A9" w:rsidP="00D572A9">
      <w:pPr>
        <w:pStyle w:val="BodyText"/>
      </w:pPr>
      <w:r w:rsidRPr="00D572A9">
        <w:t>Not applicable.</w:t>
      </w: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6" w:name="O_431065"/>
      <w:bookmarkEnd w:id="6"/>
      <w:r w:rsidRPr="00D572A9">
        <w:t>Employability Skills I</w:t>
      </w:r>
      <w:r w:rsidRPr="00D572A9">
        <w:t>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>This unit contains Employability Skills.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7" w:name="O_431064"/>
      <w:bookmarkEnd w:id="7"/>
      <w:r w:rsidRPr="00D572A9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D572A9">
              <w:t>ormance is to be consistent with the evidence guide.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8" w:name="O_431063"/>
      <w:bookmarkEnd w:id="8"/>
      <w:r w:rsidRPr="00D572A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PERFORMANCE CRITERIA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"/>
              <w:rPr>
                <w:lang w:val="en-NZ"/>
              </w:rPr>
            </w:pPr>
            <w:r w:rsidRPr="00D572A9">
              <w:t>1.</w:t>
            </w:r>
            <w:r w:rsidRPr="00D572A9">
              <w:tab/>
              <w:t>Identify production objectives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2"/>
              <w:rPr>
                <w:lang w:val="en-NZ"/>
              </w:rPr>
            </w:pPr>
            <w:r w:rsidRPr="00D572A9">
              <w:t>1.1.</w:t>
            </w:r>
            <w:r w:rsidRPr="00D572A9">
              <w:tab/>
              <w:t>Production objectives are clearly and unambiguously identified and</w:t>
            </w:r>
            <w:r w:rsidRPr="00D572A9">
              <w:t xml:space="preserve"> clarified in accordance with </w:t>
            </w:r>
            <w:r w:rsidRPr="00D572A9">
              <w:rPr>
                <w:rStyle w:val="BoldandItalics"/>
              </w:rPr>
              <w:t>organisation requirements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"/>
              <w:rPr>
                <w:lang w:val="en-NZ"/>
              </w:rPr>
            </w:pPr>
            <w:r w:rsidRPr="00D572A9">
              <w:t>2.</w:t>
            </w:r>
            <w:r w:rsidRPr="00D572A9">
              <w:tab/>
              <w:t xml:space="preserve">Determine production team and </w:t>
            </w:r>
            <w:r w:rsidRPr="00D572A9">
              <w:rPr>
                <w:rStyle w:val="SpecialBold"/>
              </w:rPr>
              <w:t>resource</w:t>
            </w:r>
            <w:r w:rsidRPr="00D572A9">
              <w:t xml:space="preserve"> requirements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2"/>
            </w:pPr>
            <w:r w:rsidRPr="00D572A9">
              <w:t>2.1.</w:t>
            </w:r>
            <w:r w:rsidRPr="00D572A9">
              <w:tab/>
              <w:t>Production team requirements are determined based on task requirements and necessary competencies</w:t>
            </w:r>
          </w:p>
          <w:p w:rsidR="00000000" w:rsidRPr="00D572A9" w:rsidP="00D572A9">
            <w:pPr>
              <w:pStyle w:val="List2"/>
            </w:pPr>
            <w:r w:rsidRPr="00D572A9">
              <w:t>2.2.</w:t>
            </w:r>
            <w:r w:rsidRPr="00D572A9">
              <w:tab/>
            </w:r>
            <w:r w:rsidRPr="00D572A9">
              <w:t xml:space="preserve">Suitable staff and/or contractors are selected based on competence and availability </w:t>
            </w:r>
          </w:p>
          <w:p w:rsidR="00000000" w:rsidP="00D572A9">
            <w:pPr>
              <w:pStyle w:val="List2"/>
              <w:rPr>
                <w:lang w:val="en-NZ"/>
              </w:rPr>
            </w:pPr>
            <w:r w:rsidRPr="00D572A9">
              <w:t>2.3.</w:t>
            </w:r>
            <w:r w:rsidRPr="00D572A9">
              <w:tab/>
              <w:t xml:space="preserve">Required raw materials, tools, equipment, assembly or fabrication jigs and other physical resources needed for the production are identified using relevant </w:t>
            </w:r>
            <w:r w:rsidRPr="00D572A9">
              <w:rPr>
                <w:rStyle w:val="BoldandItalics"/>
              </w:rPr>
              <w:t>sources of</w:t>
            </w:r>
            <w:r w:rsidRPr="00D572A9">
              <w:rPr>
                <w:rStyle w:val="BoldandItalics"/>
              </w:rPr>
              <w:t xml:space="preserve"> information</w:t>
            </w:r>
            <w:r w:rsidRPr="00D572A9">
              <w:t xml:space="preserve"> and a specification drawn up detailing the required quality and quantities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"/>
              <w:rPr>
                <w:lang w:val="en-NZ"/>
              </w:rPr>
            </w:pPr>
            <w:r w:rsidRPr="00D572A9">
              <w:t>3.</w:t>
            </w:r>
            <w:r w:rsidRPr="00D572A9">
              <w:tab/>
              <w:t>Develop production budget, quotas, time schedule and milestones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2"/>
            </w:pPr>
            <w:r w:rsidRPr="00D572A9">
              <w:t>3.1.</w:t>
            </w:r>
            <w:r w:rsidRPr="00D572A9">
              <w:tab/>
              <w:t>Identified production tasks and activities are costed in terms of staffing and resource require</w:t>
            </w:r>
            <w:r w:rsidRPr="00D572A9">
              <w:t>ments and incorporated into a production budget</w:t>
            </w:r>
          </w:p>
          <w:p w:rsidR="00000000" w:rsidRPr="00D572A9" w:rsidP="00D572A9">
            <w:pPr>
              <w:pStyle w:val="List2"/>
            </w:pPr>
            <w:r w:rsidRPr="00D572A9">
              <w:t>3.2.</w:t>
            </w:r>
            <w:r w:rsidRPr="00D572A9">
              <w:tab/>
              <w:t xml:space="preserve">A time schedule for the production is drawn up clearly showing the sequence and inter-relationships of activities as well as milestones and estimated start and completion dates </w:t>
            </w:r>
          </w:p>
          <w:p w:rsidR="00000000" w:rsidP="00D572A9">
            <w:pPr>
              <w:pStyle w:val="List2"/>
              <w:rPr>
                <w:lang w:val="en-NZ"/>
              </w:rPr>
            </w:pPr>
            <w:r w:rsidRPr="00D572A9">
              <w:t>3.3.</w:t>
            </w:r>
            <w:r w:rsidRPr="00D572A9">
              <w:tab/>
              <w:t xml:space="preserve">The production plan </w:t>
            </w:r>
            <w:r w:rsidRPr="00D572A9">
              <w:t>showing the resourcing arrangements, time schedule and proposed budget is submitted to the appropriate personnel and any necessary changes made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"/>
              <w:rPr>
                <w:lang w:val="en-NZ"/>
              </w:rPr>
            </w:pPr>
            <w:r w:rsidRPr="00D572A9">
              <w:t>4.</w:t>
            </w:r>
            <w:r w:rsidRPr="00D572A9">
              <w:tab/>
              <w:t>Assign production tasks to team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2"/>
            </w:pPr>
            <w:r w:rsidRPr="00D572A9">
              <w:t>4.1.</w:t>
            </w:r>
            <w:r w:rsidRPr="00D572A9">
              <w:tab/>
              <w:t>Production tasks and component activities are clearly identified and sp</w:t>
            </w:r>
            <w:r w:rsidRPr="00D572A9">
              <w:t>ecified and assigned to team members based on their competence, experience and availability</w:t>
            </w:r>
          </w:p>
          <w:p w:rsidR="00000000" w:rsidP="00D572A9">
            <w:pPr>
              <w:pStyle w:val="List2"/>
              <w:rPr>
                <w:lang w:val="en-NZ"/>
              </w:rPr>
            </w:pPr>
            <w:r w:rsidRPr="00D572A9">
              <w:t>4.2.</w:t>
            </w:r>
            <w:r w:rsidRPr="00D572A9">
              <w:tab/>
              <w:t>The production team is briefed on their respective roles and responsibilities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"/>
              <w:rPr>
                <w:lang w:val="en-NZ"/>
              </w:rPr>
            </w:pPr>
            <w:r w:rsidRPr="00D572A9">
              <w:t>5.</w:t>
            </w:r>
            <w:r w:rsidRPr="00D572A9">
              <w:tab/>
              <w:t>Implement production plan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2"/>
            </w:pPr>
            <w:r w:rsidRPr="00D572A9">
              <w:t>5.1.</w:t>
            </w:r>
            <w:r w:rsidRPr="00D572A9">
              <w:tab/>
              <w:t>Requirements for major activities, staffing, r</w:t>
            </w:r>
            <w:r w:rsidRPr="00D572A9">
              <w:t>esources, critical dates and the required final and intermediate outcomes of the production are confirmed prior to commencement of the production in accordance with the approved production plan and company requirements</w:t>
            </w:r>
          </w:p>
          <w:p w:rsidR="00000000" w:rsidRPr="00D572A9" w:rsidP="00D572A9">
            <w:pPr>
              <w:pStyle w:val="List2"/>
            </w:pPr>
            <w:r w:rsidRPr="00D572A9">
              <w:t>5.2.</w:t>
            </w:r>
            <w:r w:rsidRPr="00D572A9">
              <w:tab/>
              <w:t>Potential problems and complicat</w:t>
            </w:r>
            <w:r w:rsidRPr="00D572A9">
              <w:t>ions are identified in the course of the production and suitable contingency action initiated in accordance with company procedures</w:t>
            </w:r>
          </w:p>
          <w:p w:rsidR="00000000" w:rsidP="00D572A9">
            <w:pPr>
              <w:pStyle w:val="List2"/>
              <w:rPr>
                <w:lang w:val="en-NZ"/>
              </w:rPr>
            </w:pPr>
            <w:r w:rsidRPr="00D572A9">
              <w:t>5.3.</w:t>
            </w:r>
            <w:r w:rsidRPr="00D572A9">
              <w:tab/>
              <w:t>Stakeholders (i.e. user departments, management, etc.) are kept informed of production objectives and progress througho</w:t>
            </w:r>
            <w:r w:rsidRPr="00D572A9">
              <w:t>ut the production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List"/>
              <w:rPr>
                <w:lang w:val="en-NZ"/>
              </w:rPr>
            </w:pPr>
            <w:r w:rsidRPr="00D572A9">
              <w:t>6.</w:t>
            </w:r>
            <w:r w:rsidRPr="00D572A9">
              <w:tab/>
              <w:t>Review production progress and outcomes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2"/>
            </w:pPr>
            <w:r w:rsidRPr="00D572A9">
              <w:t>6.1.</w:t>
            </w:r>
            <w:r w:rsidRPr="00D572A9">
              <w:tab/>
              <w:t xml:space="preserve">Production progress is closely monitored against the required quality of the products and sub-assemblies as well as adherence </w:t>
            </w:r>
            <w:r w:rsidRPr="00D572A9">
              <w:t>to both budget and time schedule, and reported to appropriate personnel</w:t>
            </w:r>
          </w:p>
          <w:p w:rsidR="00000000" w:rsidRPr="00D572A9" w:rsidP="00D572A9">
            <w:pPr>
              <w:pStyle w:val="List2"/>
            </w:pPr>
            <w:r w:rsidRPr="00D572A9">
              <w:t>6.2.</w:t>
            </w:r>
            <w:r w:rsidRPr="00D572A9">
              <w:tab/>
              <w:t>Adequate records are maintained of all key information pertaining to the production process in accordance with company requirements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9" w:name="O_431071"/>
      <w:bookmarkEnd w:id="9"/>
      <w:r w:rsidRPr="00D572A9">
        <w:t>Required Skills and Knowledg</w:t>
      </w:r>
      <w:r w:rsidRPr="00D572A9">
        <w:t>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REQUIRED SKILLS AND KNOWLEDGE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t>This describes the essential skills and knowledge and their level, required for this unit.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Required skills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Bullet"/>
            </w:pPr>
            <w:r w:rsidRPr="00D572A9">
              <w:t>speak clearly and directly in order to effectively organise production and assembly processes</w:t>
            </w:r>
          </w:p>
          <w:p w:rsidR="00000000" w:rsidRPr="00D572A9" w:rsidP="00D572A9">
            <w:pPr>
              <w:pStyle w:val="ListBullet"/>
            </w:pPr>
            <w:r w:rsidRPr="00D572A9">
              <w:t>apply teamwork to a range of situations, specifically in the organising of resources for the production process</w:t>
            </w:r>
          </w:p>
          <w:p w:rsidR="00000000" w:rsidRPr="00D572A9" w:rsidP="00D572A9">
            <w:pPr>
              <w:pStyle w:val="ListBullet"/>
            </w:pPr>
            <w:r w:rsidRPr="00D572A9">
              <w:t xml:space="preserve">solve problems particularly in teams in order to meet performance indicators </w:t>
            </w:r>
          </w:p>
          <w:p w:rsidR="00000000" w:rsidRPr="00D572A9" w:rsidP="00D572A9">
            <w:pPr>
              <w:pStyle w:val="ListBullet"/>
            </w:pPr>
            <w:r w:rsidRPr="00D572A9">
              <w:t>show initiative in adapting to changing work conditions or context</w:t>
            </w:r>
            <w:r w:rsidRPr="00D572A9">
              <w:t>s particularly when working across a variety of work areas</w:t>
            </w:r>
          </w:p>
          <w:p w:rsidR="00000000" w:rsidRPr="00D572A9" w:rsidP="00D572A9">
            <w:pPr>
              <w:pStyle w:val="ListBullet"/>
            </w:pPr>
            <w:r w:rsidRPr="00D572A9">
              <w:t>access, interpret and apply information on relevant organisation policies, procedures and instructions, particularly to ensure OHS requirements are adhered to in the production and assembly process</w:t>
            </w:r>
          </w:p>
          <w:p w:rsidR="00000000" w:rsidRPr="00D572A9" w:rsidP="00D572A9">
            <w:pPr>
              <w:pStyle w:val="ListBullet"/>
            </w:pPr>
            <w:r w:rsidRPr="00D572A9">
              <w:t xml:space="preserve">manage time when planning, preparing and organising work priorities </w:t>
            </w:r>
          </w:p>
          <w:p w:rsidR="00000000" w:rsidP="00D572A9">
            <w:pPr>
              <w:pStyle w:val="ListBullet"/>
              <w:rPr>
                <w:lang w:val="en-NZ"/>
              </w:rPr>
            </w:pPr>
            <w:r w:rsidRPr="00D572A9">
              <w:t>take responsibility for organising own work priorities.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Required knowledge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Bullet"/>
            </w:pPr>
            <w:r w:rsidRPr="00D572A9">
              <w:t>relevant Occupational Health and Safety and Environmental regulations and organisation policies and procedur</w:t>
            </w:r>
            <w:r w:rsidRPr="00D572A9">
              <w:t>es needed to carry out work in a manner which ensures the safety of people, equipment and the environment.</w:t>
            </w:r>
          </w:p>
          <w:p w:rsidR="00000000" w:rsidRPr="00D572A9" w:rsidP="00D572A9">
            <w:pPr>
              <w:pStyle w:val="ListBullet"/>
            </w:pPr>
            <w:r w:rsidRPr="00D572A9">
              <w:t xml:space="preserve">organisation technical work documentation covering procedures, specifications and schedules </w:t>
            </w:r>
          </w:p>
          <w:p w:rsidR="00000000" w:rsidRPr="00D572A9" w:rsidP="00D572A9">
            <w:pPr>
              <w:pStyle w:val="ListBullet"/>
            </w:pPr>
            <w:r w:rsidRPr="00D572A9">
              <w:t xml:space="preserve">processes to identifying production objectives </w:t>
            </w:r>
          </w:p>
          <w:p w:rsidR="00000000" w:rsidRPr="00D572A9" w:rsidP="00D572A9">
            <w:pPr>
              <w:pStyle w:val="ListBullet"/>
            </w:pPr>
            <w:r w:rsidRPr="00D572A9">
              <w:t>processe</w:t>
            </w:r>
            <w:r w:rsidRPr="00D572A9">
              <w:t>s for determining production staffing and resource requirements</w:t>
            </w:r>
          </w:p>
          <w:p w:rsidR="00000000" w:rsidRPr="00D572A9" w:rsidP="00D572A9">
            <w:pPr>
              <w:pStyle w:val="ListBullet"/>
            </w:pPr>
            <w:r w:rsidRPr="00D572A9">
              <w:t>development principles for production budget, quotas, time schedule and milestones</w:t>
            </w:r>
          </w:p>
          <w:p w:rsidR="00000000" w:rsidRPr="00D572A9" w:rsidP="00D572A9">
            <w:pPr>
              <w:pStyle w:val="ListBullet"/>
            </w:pPr>
            <w:r w:rsidRPr="00D572A9">
              <w:t>company procedures for assigning tasks to staff</w:t>
            </w:r>
          </w:p>
          <w:p w:rsidR="00000000" w:rsidRPr="00D572A9" w:rsidP="00D572A9">
            <w:pPr>
              <w:pStyle w:val="ListBullet"/>
            </w:pPr>
            <w:r w:rsidRPr="00D572A9">
              <w:t>procedures for implementing project plan</w:t>
            </w:r>
          </w:p>
          <w:p w:rsidR="00000000" w:rsidRPr="00D572A9" w:rsidP="00D572A9">
            <w:pPr>
              <w:pStyle w:val="ListBullet"/>
            </w:pPr>
            <w:r w:rsidRPr="00D572A9">
              <w:t>procedures for reviewing production progress and outcomes.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10" w:name="O_431066"/>
      <w:bookmarkEnd w:id="10"/>
      <w:r w:rsidRPr="00D572A9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EVIDENCE GUIDE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t xml:space="preserve">The Evidence Guide provides advice on assessment and must be read in conjunction with the Performance Criteria, Required Skills and Knowledge, </w:t>
            </w:r>
            <w:r w:rsidRPr="00D572A9">
              <w:t>the Range Statement and the Assessment Guidelines for this Training Package.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>Evidence of the following is essential:</w:t>
            </w:r>
          </w:p>
          <w:p w:rsidR="00000000" w:rsidRPr="00D572A9" w:rsidP="00D572A9">
            <w:pPr>
              <w:pStyle w:val="ListBullet"/>
            </w:pPr>
            <w:r w:rsidRPr="00D572A9">
              <w:t>compliance with re</w:t>
            </w:r>
            <w:r w:rsidRPr="00D572A9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D572A9" w:rsidP="00D572A9">
            <w:pPr>
              <w:pStyle w:val="ListBullet"/>
            </w:pPr>
            <w:r w:rsidRPr="00D572A9">
              <w:t>maintaining a working knowledge of current work systems and practices</w:t>
            </w:r>
          </w:p>
          <w:p w:rsidR="00000000" w:rsidRPr="00D572A9" w:rsidP="00D572A9">
            <w:pPr>
              <w:pStyle w:val="ListBullet"/>
            </w:pPr>
            <w:r w:rsidRPr="00D572A9">
              <w:t>working and communicating effectively and positively with others involved in the work</w:t>
            </w:r>
          </w:p>
          <w:p w:rsidR="00000000" w:rsidRPr="00D572A9" w:rsidP="00D572A9">
            <w:pPr>
              <w:pStyle w:val="ListBullet"/>
            </w:pPr>
            <w:r w:rsidRPr="00D572A9">
              <w:t>identify production objectives</w:t>
            </w:r>
          </w:p>
          <w:p w:rsidR="00000000" w:rsidRPr="00D572A9" w:rsidP="00D572A9">
            <w:pPr>
              <w:pStyle w:val="ListBullet"/>
            </w:pPr>
            <w:r w:rsidRPr="00D572A9">
              <w:t>determine production staffing and resource requirements</w:t>
            </w:r>
          </w:p>
          <w:p w:rsidR="00000000" w:rsidRPr="00D572A9" w:rsidP="00D572A9">
            <w:pPr>
              <w:pStyle w:val="ListBullet"/>
            </w:pPr>
            <w:r w:rsidRPr="00D572A9">
              <w:t>develop production budget, quotas, time schedule and milestones - written / electro</w:t>
            </w:r>
            <w:r w:rsidRPr="00D572A9">
              <w:t>nic</w:t>
            </w:r>
          </w:p>
          <w:p w:rsidR="00000000" w:rsidRPr="00D572A9" w:rsidP="00D572A9">
            <w:pPr>
              <w:pStyle w:val="ListBullet"/>
            </w:pPr>
            <w:r w:rsidRPr="00D572A9">
              <w:t>assign tasks to staff</w:t>
            </w:r>
          </w:p>
          <w:p w:rsidR="00000000" w:rsidP="00D572A9">
            <w:pPr>
              <w:pStyle w:val="ListBullet"/>
              <w:rPr>
                <w:lang w:val="en-NZ"/>
              </w:rPr>
            </w:pPr>
            <w:r w:rsidRPr="00D572A9">
              <w:t>implement production plan and review production progress and outcomes.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Bullet"/>
            </w:pPr>
            <w:r w:rsidRPr="00D572A9">
              <w:t>assessment of the competency should take place in a safe working environment in a passenger motor vehicle ma</w:t>
            </w:r>
            <w:r w:rsidRPr="00D572A9">
              <w:t>nufacturing plant or simulated environment using tools/equipment/machinery required for the production process without undue disruption to the production process</w:t>
            </w:r>
          </w:p>
          <w:p w:rsidR="00000000" w:rsidP="00D572A9">
            <w:pPr>
              <w:pStyle w:val="ListBullet"/>
              <w:rPr>
                <w:lang w:val="en-NZ"/>
              </w:rPr>
            </w:pPr>
            <w:r w:rsidRPr="00D572A9">
              <w:t>assessment is to occur under standard and authorised work practices, safety requirements and e</w:t>
            </w:r>
            <w:r w:rsidRPr="00D572A9">
              <w:t>nvironmental constraints.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>A range of assessment methods should be used to assess practical skills and knowledge. The following examples are appropriate for this unit:</w:t>
            </w:r>
          </w:p>
          <w:p w:rsidR="00000000" w:rsidRPr="00D572A9" w:rsidP="00D572A9">
            <w:pPr>
              <w:pStyle w:val="ListBullet"/>
            </w:pPr>
            <w:r w:rsidRPr="00D572A9">
              <w:t>assessment methods must confirm consistency and accuracy of perfor</w:t>
            </w:r>
            <w:r w:rsidRPr="00D572A9">
              <w:t>mance (over time and in a range of organisation relevant contexts) together with application of underpinning knowledge</w:t>
            </w:r>
          </w:p>
          <w:p w:rsidR="00000000" w:rsidRPr="00D572A9" w:rsidP="00D572A9">
            <w:pPr>
              <w:pStyle w:val="ListBullet"/>
            </w:pPr>
            <w:r w:rsidRPr="00D572A9">
              <w:t>assessment methods must be by direct observation of tasks and include questioning on underpinning knowledge to ensure its correct interpretation and application</w:t>
            </w:r>
          </w:p>
          <w:p w:rsidR="00000000" w:rsidRPr="00D572A9" w:rsidP="00D572A9">
            <w:pPr>
              <w:pStyle w:val="ListBullet"/>
            </w:pPr>
            <w:r w:rsidRPr="00D572A9">
              <w:t>assessment may be applied under project related conditions (real or simulated) and require evid</w:t>
            </w:r>
            <w:r w:rsidRPr="00D572A9">
              <w:t>ence of process</w:t>
            </w:r>
          </w:p>
          <w:p w:rsidR="00000000" w:rsidRPr="00D572A9" w:rsidP="00D572A9">
            <w:pPr>
              <w:pStyle w:val="ListBullet"/>
            </w:pPr>
            <w:r w:rsidRPr="00D572A9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11" w:name="O_431070"/>
      <w:bookmarkEnd w:id="11"/>
      <w:r w:rsidRPr="00D572A9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RANGE STATEMENT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D572A9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BoldandItalics"/>
              </w:rPr>
              <w:t>Organisation requirements</w:t>
            </w:r>
            <w:r w:rsidRPr="00D572A9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Bullet"/>
            </w:pPr>
            <w:r w:rsidRPr="00D572A9">
              <w:t xml:space="preserve">access and equity principles and </w:t>
            </w:r>
            <w:r w:rsidRPr="00D572A9">
              <w:t>practices</w:t>
            </w:r>
          </w:p>
          <w:p w:rsidR="00000000" w:rsidRPr="00D572A9" w:rsidP="00D572A9">
            <w:pPr>
              <w:pStyle w:val="ListBullet"/>
            </w:pPr>
            <w:r w:rsidRPr="00D572A9">
              <w:t>environmental management (waste disposal, recycling and re-use guidelines)</w:t>
            </w:r>
          </w:p>
          <w:p w:rsidR="00000000" w:rsidRPr="00D572A9" w:rsidP="00D572A9">
            <w:pPr>
              <w:pStyle w:val="ListBullet"/>
            </w:pPr>
            <w:r w:rsidRPr="00D572A9">
              <w:t>emergency and evacuation procedures</w:t>
            </w:r>
          </w:p>
          <w:p w:rsidR="00000000" w:rsidRPr="00D572A9" w:rsidP="00D572A9">
            <w:pPr>
              <w:pStyle w:val="ListBullet"/>
            </w:pPr>
            <w:r w:rsidRPr="00D572A9">
              <w:t>equipment use procedures</w:t>
            </w:r>
          </w:p>
          <w:p w:rsidR="00000000" w:rsidRPr="00D572A9" w:rsidP="00D572A9">
            <w:pPr>
              <w:pStyle w:val="ListBullet"/>
            </w:pPr>
            <w:r w:rsidRPr="00D572A9">
              <w:t>ethical standards</w:t>
            </w:r>
          </w:p>
          <w:p w:rsidR="00000000" w:rsidRPr="00D572A9" w:rsidP="00D572A9">
            <w:pPr>
              <w:pStyle w:val="ListBullet"/>
            </w:pPr>
            <w:r w:rsidRPr="00D572A9">
              <w:t>legal obligations</w:t>
            </w:r>
          </w:p>
          <w:p w:rsidR="00000000" w:rsidRPr="00D572A9" w:rsidP="00D572A9">
            <w:pPr>
              <w:pStyle w:val="ListBullet"/>
            </w:pPr>
            <w:r w:rsidRPr="00D572A9">
              <w:t>maintenance and storage procedures</w:t>
            </w:r>
          </w:p>
          <w:p w:rsidR="00000000" w:rsidRPr="00D572A9" w:rsidP="00D572A9">
            <w:pPr>
              <w:pStyle w:val="ListBullet"/>
            </w:pPr>
            <w:r w:rsidRPr="00D572A9">
              <w:t>OHS requirements</w:t>
            </w:r>
          </w:p>
          <w:p w:rsidR="00000000" w:rsidRPr="00D572A9" w:rsidP="00D572A9">
            <w:pPr>
              <w:pStyle w:val="ListBullet"/>
            </w:pPr>
            <w:r w:rsidRPr="00D572A9">
              <w:t>organisational and site guidelines</w:t>
            </w:r>
          </w:p>
          <w:p w:rsidR="00000000" w:rsidRPr="00D572A9" w:rsidP="00D572A9">
            <w:pPr>
              <w:pStyle w:val="ListBullet"/>
            </w:pPr>
            <w:r w:rsidRPr="00D572A9">
              <w:t>policies and procedures relating to own role and responsibility</w:t>
            </w:r>
          </w:p>
          <w:p w:rsidR="00000000" w:rsidRPr="00D572A9" w:rsidP="00D572A9">
            <w:pPr>
              <w:pStyle w:val="ListBullet"/>
            </w:pPr>
            <w:r w:rsidRPr="00D572A9">
              <w:t>procedural manuals</w:t>
            </w:r>
          </w:p>
          <w:p w:rsidR="00000000" w:rsidRPr="00D572A9" w:rsidP="00D572A9">
            <w:pPr>
              <w:pStyle w:val="ListBullet"/>
            </w:pPr>
            <w:r w:rsidRPr="00D572A9">
              <w:t>quality assurance guidelines</w:t>
            </w:r>
          </w:p>
          <w:p w:rsidR="00000000" w:rsidRPr="00D572A9" w:rsidP="00D572A9">
            <w:pPr>
              <w:pStyle w:val="ListBullet"/>
            </w:pPr>
            <w:r w:rsidRPr="00D572A9">
              <w:t>quality and continuous improvement processes and standards</w:t>
            </w:r>
          </w:p>
          <w:p w:rsidR="00000000" w:rsidP="00D572A9">
            <w:pPr>
              <w:pStyle w:val="ListBullet"/>
              <w:rPr>
                <w:lang w:val="en-NZ"/>
              </w:rPr>
            </w:pPr>
            <w:r w:rsidRPr="00D572A9">
              <w:t>recording and reporting guidelines.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BoldandItalics"/>
              </w:rPr>
              <w:t>Resources</w:t>
            </w:r>
            <w:r w:rsidRPr="00D572A9">
              <w:t xml:space="preserve"> may</w:t>
            </w:r>
            <w:r w:rsidRPr="00D572A9">
              <w:t xml:space="preserve">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Bullet"/>
            </w:pPr>
            <w:r w:rsidRPr="00D572A9">
              <w:t>types of plant, tooling and equipment</w:t>
            </w:r>
          </w:p>
          <w:p w:rsidR="00000000" w:rsidRPr="00D572A9" w:rsidP="00D572A9">
            <w:pPr>
              <w:pStyle w:val="ListBullet"/>
            </w:pPr>
            <w:r w:rsidRPr="00D572A9">
              <w:t xml:space="preserve">documentation and reporting systems </w:t>
            </w:r>
          </w:p>
          <w:p w:rsidR="00000000" w:rsidRPr="00D572A9" w:rsidP="00D572A9">
            <w:pPr>
              <w:pStyle w:val="ListBullet"/>
            </w:pPr>
            <w:r w:rsidRPr="00D572A9">
              <w:t>production schedules</w:t>
            </w:r>
          </w:p>
          <w:p w:rsidR="00000000" w:rsidRPr="00D572A9" w:rsidP="00D572A9">
            <w:pPr>
              <w:pStyle w:val="ListBullet"/>
            </w:pPr>
            <w:r w:rsidRPr="00D572A9">
              <w:t>production manuals</w:t>
            </w:r>
          </w:p>
          <w:p w:rsidR="00000000" w:rsidRPr="00D572A9" w:rsidP="00D572A9">
            <w:pPr>
              <w:pStyle w:val="ListBullet"/>
            </w:pPr>
            <w:r w:rsidRPr="00D572A9">
              <w:t>access to professional staff</w:t>
            </w:r>
          </w:p>
          <w:p w:rsidR="00000000" w:rsidP="00D572A9">
            <w:pPr>
              <w:pStyle w:val="ListBullet"/>
              <w:rPr>
                <w:lang w:val="en-NZ"/>
              </w:rPr>
            </w:pPr>
            <w:r w:rsidRPr="00D572A9">
              <w:t>qualified workplace assessors.</w:t>
            </w:r>
          </w:p>
        </w:tc>
      </w:tr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BoldandItalics"/>
              </w:rPr>
              <w:t>Sources of information</w:t>
            </w:r>
            <w:r w:rsidRPr="00D572A9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ListBullet"/>
            </w:pPr>
            <w:r w:rsidRPr="00D572A9">
              <w:t>customer requirements</w:t>
            </w:r>
          </w:p>
          <w:p w:rsidR="00000000" w:rsidRPr="00D572A9" w:rsidP="00D572A9">
            <w:pPr>
              <w:pStyle w:val="ListBullet"/>
            </w:pPr>
            <w:r w:rsidRPr="00D572A9">
              <w:t>industry/workplace codes of practice</w:t>
            </w:r>
          </w:p>
          <w:p w:rsidR="00000000" w:rsidRPr="00D572A9" w:rsidP="00D572A9">
            <w:pPr>
              <w:pStyle w:val="ListBullet"/>
            </w:pPr>
            <w:r w:rsidRPr="00D572A9">
              <w:t>manufacturer specifications</w:t>
            </w:r>
          </w:p>
          <w:p w:rsidR="00000000" w:rsidRPr="00D572A9" w:rsidP="00D572A9">
            <w:pPr>
              <w:pStyle w:val="ListBullet"/>
            </w:pPr>
            <w:r w:rsidRPr="00D572A9">
              <w:t>organisational operating procedures</w:t>
            </w:r>
          </w:p>
          <w:p w:rsidR="00000000" w:rsidRPr="00D572A9" w:rsidP="00D572A9">
            <w:pPr>
              <w:pStyle w:val="ListBullet"/>
            </w:pPr>
            <w:r w:rsidRPr="00D572A9">
              <w:t>OHS legislation.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12" w:name="O_431073"/>
      <w:bookmarkEnd w:id="12"/>
      <w:r w:rsidRPr="00D572A9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>Teamwork, Supervision and Management - Manufacture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13" w:name="O_431061"/>
      <w:bookmarkEnd w:id="13"/>
      <w:r w:rsidRPr="00D572A9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236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2A9">
            <w:pPr>
              <w:pStyle w:val="BodyText"/>
              <w:rPr>
                <w:lang w:val="en-NZ"/>
              </w:rPr>
            </w:pPr>
            <w:r w:rsidRPr="00D572A9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2A9" w:rsidP="00D572A9">
            <w:pPr>
              <w:pStyle w:val="BodyText"/>
            </w:pPr>
            <w:r w:rsidRPr="00D572A9">
              <w:t>Manufacturing - Passenger Motor Vehicle</w:t>
            </w:r>
          </w:p>
        </w:tc>
      </w:tr>
    </w:tbl>
    <w:p w:rsidR="00000000" w:rsidRPr="00D572A9" w:rsidP="00D572A9">
      <w:pPr>
        <w:pStyle w:val="BodyText"/>
      </w:pPr>
    </w:p>
    <w:p w:rsidR="00000000" w:rsidRPr="00D572A9" w:rsidP="00D572A9">
      <w:pPr>
        <w:pStyle w:val="AllowPageBreak"/>
      </w:pPr>
    </w:p>
    <w:p w:rsidR="00000000" w:rsidRPr="00D572A9" w:rsidP="00D572A9">
      <w:pPr>
        <w:pStyle w:val="Heading1"/>
      </w:pPr>
      <w:bookmarkStart w:id="14" w:name="O_431062"/>
      <w:bookmarkEnd w:id="14"/>
      <w:r w:rsidRPr="00D572A9">
        <w:t>Co-requisite units</w:t>
      </w:r>
    </w:p>
    <w:p w:rsidR="00000000" w:rsidRPr="00D572A9" w:rsidP="00D572A9">
      <w:pPr>
        <w:pStyle w:val="BodyText"/>
      </w:pPr>
      <w:r w:rsidRPr="00D572A9">
        <w:t>Not applicable.</w:t>
      </w:r>
    </w:p>
    <w:p w:rsidR="00000000" w:rsidRPr="00D572A9" w:rsidP="00D572A9"/>
    <w:sectPr w:rsidSect="00D572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23664" w:rsidP="0052366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64" w:rsidP="00D5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3664" w:rsidP="00D5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23664" w:rsidP="00D572A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A9" w:rsidRPr="00523664" w:rsidP="005236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64" w:rsidP="00D5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AUMFMM3003 Plan and organise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523664" w:rsidP="00D57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85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821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2A9"/>
  </w:style>
  <w:style w:type="character" w:customStyle="1" w:styleId="Heading1Char">
    <w:name w:val="Heading 1 Char"/>
    <w:basedOn w:val="DefaultParagraphFont"/>
    <w:link w:val="Heading1"/>
    <w:rsid w:val="00D57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2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2A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57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2A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572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2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2A9"/>
    <w:rPr>
      <w:b/>
      <w:spacing w:val="0"/>
    </w:rPr>
  </w:style>
  <w:style w:type="paragraph" w:customStyle="1" w:styleId="SuperHeading">
    <w:name w:val="SuperHeading"/>
    <w:basedOn w:val="Normal"/>
    <w:rsid w:val="00D572A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57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572A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572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57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57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2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7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2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2A9"/>
    <w:rPr>
      <w:i/>
    </w:rPr>
  </w:style>
  <w:style w:type="paragraph" w:styleId="Caption">
    <w:name w:val="caption"/>
    <w:basedOn w:val="BodyText"/>
    <w:next w:val="Normal"/>
    <w:qFormat/>
    <w:rsid w:val="00D57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2A9"/>
  </w:style>
  <w:style w:type="paragraph" w:styleId="TableofFigures">
    <w:name w:val="table of figures"/>
    <w:basedOn w:val="Normal"/>
    <w:next w:val="Normal"/>
    <w:semiHidden/>
    <w:rsid w:val="00D57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2A9"/>
    <w:pPr>
      <w:numPr>
        <w:numId w:val="10"/>
      </w:numPr>
    </w:pPr>
  </w:style>
  <w:style w:type="character" w:customStyle="1" w:styleId="WingdingSymbols">
    <w:name w:val="Wingding Symbols"/>
    <w:rsid w:val="00D572A9"/>
    <w:rPr>
      <w:rFonts w:ascii="Wingdings" w:hAnsi="Wingdings"/>
    </w:rPr>
  </w:style>
  <w:style w:type="paragraph" w:customStyle="1" w:styleId="TableHeading">
    <w:name w:val="Table Heading"/>
    <w:basedOn w:val="HeadingBase"/>
    <w:rsid w:val="00D57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2A9"/>
    <w:rPr>
      <w:color w:val="0033CC"/>
      <w:u w:val="none"/>
    </w:rPr>
  </w:style>
  <w:style w:type="paragraph" w:customStyle="1" w:styleId="BodyTextRight">
    <w:name w:val="Body Text Right"/>
    <w:basedOn w:val="BodyText"/>
    <w:rsid w:val="00D57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2A9"/>
    <w:rPr>
      <w:sz w:val="32"/>
    </w:rPr>
  </w:style>
  <w:style w:type="paragraph" w:customStyle="1" w:styleId="HeadingProcedure">
    <w:name w:val="Heading Procedure"/>
    <w:basedOn w:val="HeadingBase"/>
    <w:next w:val="Normal"/>
    <w:rsid w:val="00D57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2A9"/>
    <w:pPr>
      <w:spacing w:before="60" w:after="60"/>
    </w:pPr>
  </w:style>
  <w:style w:type="paragraph" w:styleId="ListContinue">
    <w:name w:val="List Continue"/>
    <w:basedOn w:val="List"/>
    <w:rsid w:val="00D572A9"/>
    <w:pPr>
      <w:ind w:firstLine="0"/>
    </w:pPr>
  </w:style>
  <w:style w:type="paragraph" w:customStyle="1" w:styleId="ListNote">
    <w:name w:val="List Note"/>
    <w:basedOn w:val="List"/>
    <w:rsid w:val="00D57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2A9"/>
    <w:rPr>
      <w:rFonts w:ascii="Courier New" w:hAnsi="Courier New"/>
    </w:rPr>
  </w:style>
  <w:style w:type="paragraph" w:customStyle="1" w:styleId="NoteBullet">
    <w:name w:val="Note Bullet"/>
    <w:basedOn w:val="Note"/>
    <w:rsid w:val="00D57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2A9"/>
    <w:rPr>
      <w:b/>
      <w:smallCaps/>
    </w:rPr>
  </w:style>
  <w:style w:type="paragraph" w:customStyle="1" w:styleId="TableListNumber">
    <w:name w:val="Table List Number"/>
    <w:basedOn w:val="ListNumber"/>
    <w:rsid w:val="00D57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2A9"/>
    <w:pPr>
      <w:numPr>
        <w:numId w:val="8"/>
      </w:numPr>
    </w:pPr>
  </w:style>
  <w:style w:type="paragraph" w:customStyle="1" w:styleId="ListAlpha2">
    <w:name w:val="List Alpha 2"/>
    <w:basedOn w:val="List2"/>
    <w:rsid w:val="00D572A9"/>
    <w:pPr>
      <w:numPr>
        <w:numId w:val="7"/>
      </w:numPr>
    </w:pPr>
  </w:style>
  <w:style w:type="paragraph" w:styleId="List3">
    <w:name w:val="List 3"/>
    <w:basedOn w:val="BodyText"/>
    <w:rsid w:val="00D57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2A9"/>
    <w:pPr>
      <w:numPr>
        <w:numId w:val="2"/>
      </w:numPr>
    </w:pPr>
  </w:style>
  <w:style w:type="paragraph" w:styleId="ListBullet5">
    <w:name w:val="List Bullet 5"/>
    <w:basedOn w:val="List5"/>
    <w:rsid w:val="00D572A9"/>
    <w:pPr>
      <w:numPr>
        <w:numId w:val="3"/>
      </w:numPr>
    </w:pPr>
  </w:style>
  <w:style w:type="paragraph" w:styleId="ListContinue2">
    <w:name w:val="List Continue 2"/>
    <w:basedOn w:val="List2"/>
    <w:rsid w:val="00D572A9"/>
    <w:pPr>
      <w:ind w:firstLine="0"/>
    </w:pPr>
  </w:style>
  <w:style w:type="paragraph" w:styleId="ListContinue3">
    <w:name w:val="List Continue 3"/>
    <w:basedOn w:val="List3"/>
    <w:rsid w:val="00D572A9"/>
    <w:pPr>
      <w:ind w:left="1021" w:firstLine="0"/>
    </w:pPr>
  </w:style>
  <w:style w:type="paragraph" w:styleId="ListContinue4">
    <w:name w:val="List Continue 4"/>
    <w:basedOn w:val="List4"/>
    <w:rsid w:val="00D572A9"/>
    <w:pPr>
      <w:ind w:firstLine="0"/>
    </w:pPr>
  </w:style>
  <w:style w:type="paragraph" w:styleId="ListContinue5">
    <w:name w:val="List Continue 5"/>
    <w:basedOn w:val="List5"/>
    <w:rsid w:val="00D572A9"/>
    <w:pPr>
      <w:ind w:firstLine="0"/>
    </w:pPr>
  </w:style>
  <w:style w:type="paragraph" w:styleId="ListNumber3">
    <w:name w:val="List Number 3"/>
    <w:basedOn w:val="List3"/>
    <w:rsid w:val="00D572A9"/>
    <w:pPr>
      <w:numPr>
        <w:numId w:val="4"/>
      </w:numPr>
    </w:pPr>
  </w:style>
  <w:style w:type="paragraph" w:styleId="ListNumber4">
    <w:name w:val="List Number 4"/>
    <w:basedOn w:val="List4"/>
    <w:rsid w:val="00D572A9"/>
    <w:pPr>
      <w:numPr>
        <w:numId w:val="5"/>
      </w:numPr>
    </w:pPr>
  </w:style>
  <w:style w:type="paragraph" w:styleId="ListNumber5">
    <w:name w:val="List Number 5"/>
    <w:basedOn w:val="List5"/>
    <w:rsid w:val="00D572A9"/>
    <w:pPr>
      <w:numPr>
        <w:numId w:val="6"/>
      </w:numPr>
    </w:pPr>
  </w:style>
  <w:style w:type="paragraph" w:styleId="BlockText">
    <w:name w:val="Block Text"/>
    <w:basedOn w:val="Normal"/>
    <w:rsid w:val="00D57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2A9"/>
    <w:rPr>
      <w:sz w:val="16"/>
      <w:vertAlign w:val="superscript"/>
    </w:rPr>
  </w:style>
  <w:style w:type="character" w:customStyle="1" w:styleId="Symbols">
    <w:name w:val="Symbols"/>
    <w:basedOn w:val="DefaultParagraphFont"/>
    <w:rsid w:val="00D572A9"/>
    <w:rPr>
      <w:rFonts w:ascii="Symbol" w:hAnsi="Symbol"/>
    </w:rPr>
  </w:style>
  <w:style w:type="character" w:customStyle="1" w:styleId="MenuOptions">
    <w:name w:val="Menu Options"/>
    <w:basedOn w:val="DefaultParagraphFont"/>
    <w:rsid w:val="00D57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2A9"/>
    <w:rPr>
      <w:b/>
    </w:rPr>
  </w:style>
  <w:style w:type="character" w:customStyle="1" w:styleId="Underlined">
    <w:name w:val="Underlined"/>
    <w:basedOn w:val="DefaultParagraphFont"/>
    <w:rsid w:val="00D572A9"/>
    <w:rPr>
      <w:u w:val="single"/>
    </w:rPr>
  </w:style>
  <w:style w:type="paragraph" w:customStyle="1" w:styleId="TableBodyTextRight">
    <w:name w:val="Table Body Text Right"/>
    <w:basedOn w:val="TableBodyText"/>
    <w:rsid w:val="00D57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2A9"/>
    <w:rPr>
      <w:sz w:val="18"/>
    </w:rPr>
  </w:style>
  <w:style w:type="paragraph" w:customStyle="1" w:styleId="BodySmallRight">
    <w:name w:val="Body Small Right"/>
    <w:basedOn w:val="BodyTextRight"/>
    <w:rsid w:val="00D572A9"/>
    <w:rPr>
      <w:sz w:val="18"/>
      <w:szCs w:val="18"/>
    </w:rPr>
  </w:style>
  <w:style w:type="paragraph" w:customStyle="1" w:styleId="MarginEdition">
    <w:name w:val="Margin Edition"/>
    <w:basedOn w:val="MarginNote"/>
    <w:rsid w:val="00D57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2A9"/>
    <w:rPr>
      <w:sz w:val="2"/>
      <w:szCs w:val="2"/>
    </w:rPr>
  </w:style>
  <w:style w:type="character" w:customStyle="1" w:styleId="Small">
    <w:name w:val="Small"/>
    <w:basedOn w:val="DefaultParagraphFont"/>
    <w:rsid w:val="00D572A9"/>
    <w:rPr>
      <w:sz w:val="16"/>
    </w:rPr>
  </w:style>
  <w:style w:type="paragraph" w:customStyle="1" w:styleId="WideTable">
    <w:name w:val="Wide Table"/>
    <w:basedOn w:val="Normal"/>
    <w:rsid w:val="00D57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2A9"/>
  </w:style>
  <w:style w:type="paragraph" w:styleId="Quote">
    <w:name w:val="Quote"/>
    <w:basedOn w:val="Heading1"/>
    <w:link w:val="QuoteChar"/>
    <w:qFormat/>
    <w:rsid w:val="00D57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2A9"/>
    <w:pPr>
      <w:pageBreakBefore/>
    </w:pPr>
  </w:style>
  <w:style w:type="paragraph" w:customStyle="1" w:styleId="Border">
    <w:name w:val="Border"/>
    <w:basedOn w:val="Normal"/>
    <w:qFormat/>
    <w:rsid w:val="00D57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2A9"/>
    <w:rPr>
      <w:u w:val="single"/>
    </w:rPr>
  </w:style>
  <w:style w:type="paragraph" w:styleId="BalloonText">
    <w:name w:val="Balloon Text"/>
    <w:basedOn w:val="Normal"/>
    <w:link w:val="BalloonTextChar"/>
    <w:rsid w:val="00D5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2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2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8145</Characters>
  <Application>Microsoft Office Word</Application>
  <DocSecurity>0</DocSecurity>
  <Lines>244</Lines>
  <Paragraphs>127</Paragraphs>
  <ScaleCrop>false</ScaleCrop>
  <Company>Author-it Software Corporation Ltd.</Company>
  <LinksUpToDate>false</LinksUpToDate>
  <CharactersWithSpaces>9339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AUMFMM3003 Plan and organise production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2012-07-02T01:18:00Z</dcterms:created>
  <dcterms:modified xsi:type="dcterms:W3CDTF">2012-07-02T01:18:00Z</dcterms:modified>
</cp:coreProperties>
</file>