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E12" w:rsidP="00972E12">
      <w:pPr>
        <w:pStyle w:val="Title"/>
      </w:pPr>
      <w:bookmarkStart w:id="0" w:name="_GoBack"/>
      <w:bookmarkEnd w:id="0"/>
      <w:r>
        <w:fldChar w:fldCharType="begin"/>
      </w:r>
      <w:r>
        <w:instrText xml:space="preserve"> TITLE   \* MERGEFORMAT </w:instrText>
      </w:r>
      <w:r>
        <w:fldChar w:fldCharType="separate"/>
      </w:r>
      <w:r>
        <w:t>AUMANA3001 Prepare and document quotation</w:t>
      </w:r>
      <w:r>
        <w:fldChar w:fldCharType="end"/>
      </w:r>
    </w:p>
    <w:p w:rsidR="00972E12" w:rsidP="00972E12">
      <w:pPr>
        <w:pStyle w:val="Version"/>
        <w:sectPr w:rsidSect="00BE2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80E" w:rsidP="00BE280E">
      <w:pPr>
        <w:pStyle w:val="SuperHeading"/>
      </w:pPr>
      <w:r w:rsidRPr="00BE280E">
        <w:t>AUMANA3001 Prepare and document quotation</w:t>
      </w:r>
    </w:p>
    <w:p w:rsidR="00000000" w:rsidRPr="00BE280E" w:rsidP="00BE280E">
      <w:pPr>
        <w:pStyle w:val="Heading1"/>
      </w:pPr>
      <w:bookmarkStart w:id="1" w:name="O_430070"/>
      <w:bookmarkEnd w:id="1"/>
      <w:r w:rsidRPr="00BE280E">
        <w:t>Modification History</w:t>
      </w:r>
    </w:p>
    <w:p w:rsidR="00000000" w:rsidRPr="00BE280E" w:rsidP="00BE280E">
      <w:pPr>
        <w:pStyle w:val="BodyText"/>
      </w:pPr>
      <w:r w:rsidRPr="00BE280E">
        <w:t>Not applicable.</w:t>
      </w:r>
    </w:p>
    <w:p w:rsidR="00000000" w:rsidRPr="00BE280E" w:rsidP="00BE280E">
      <w:pPr>
        <w:pStyle w:val="AllowPageBreak"/>
      </w:pPr>
    </w:p>
    <w:p w:rsidR="00000000" w:rsidRPr="00BE280E" w:rsidP="00BE280E">
      <w:pPr>
        <w:pStyle w:val="Heading1"/>
      </w:pPr>
      <w:bookmarkStart w:id="2" w:name="O_430065"/>
      <w:bookmarkEnd w:id="2"/>
      <w:r w:rsidRPr="00BE280E">
        <w:t>Unit Descriptor</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This unit describes th</w:t>
            </w:r>
            <w:r w:rsidRPr="00BE280E">
              <w:t>e application of the required skills and knowledge to prepare a job quotation for a customer.</w:t>
            </w:r>
          </w:p>
          <w:p w:rsidR="00000000" w:rsidRPr="00BE280E" w:rsidP="00BE280E">
            <w:pPr>
              <w:pStyle w:val="BodyText"/>
            </w:pPr>
            <w:r w:rsidRPr="00BE280E">
              <w:t>No licensing, legislative, regulatory or certification requirements apply to this unit at the time of publication.</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3" w:name="O_430046"/>
      <w:bookmarkEnd w:id="3"/>
      <w:r w:rsidRPr="00BE280E">
        <w:t>Application of the Unit</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The unit applies to the automotive and related component manufacturing environment and involves application of skills and knowledge to be used within the scope of the person's job and authority.</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4" w:name="O_430057"/>
      <w:bookmarkEnd w:id="4"/>
      <w:r w:rsidRPr="00BE280E">
        <w:t>Licensing/Regulato</w:t>
      </w:r>
      <w:r w:rsidRPr="00BE280E">
        <w:t>ry Information</w:t>
      </w:r>
    </w:p>
    <w:p w:rsidR="00000000" w:rsidRPr="00BE280E" w:rsidP="00BE280E">
      <w:pPr>
        <w:pStyle w:val="BodyText"/>
      </w:pPr>
      <w:r w:rsidRPr="00BE280E">
        <w:t>Not applicable.</w:t>
      </w:r>
    </w:p>
    <w:p w:rsidR="00000000" w:rsidRPr="00BE280E" w:rsidP="00BE280E">
      <w:pPr>
        <w:pStyle w:val="AllowPageBreak"/>
      </w:pPr>
    </w:p>
    <w:p w:rsidR="00000000" w:rsidRPr="00BE280E" w:rsidP="00BE280E">
      <w:pPr>
        <w:pStyle w:val="Heading1"/>
      </w:pPr>
      <w:bookmarkStart w:id="5" w:name="O_430059"/>
      <w:bookmarkEnd w:id="5"/>
      <w:r w:rsidRPr="00BE280E">
        <w:t>Pre-Requisites</w:t>
      </w:r>
    </w:p>
    <w:p w:rsidR="00000000" w:rsidRPr="00BE280E" w:rsidP="00BE280E">
      <w:pPr>
        <w:pStyle w:val="BodyText"/>
      </w:pPr>
      <w:r w:rsidRPr="00BE280E">
        <w:t>Not applicable.</w:t>
      </w:r>
    </w:p>
    <w:p w:rsidR="00000000" w:rsidRPr="00BE280E" w:rsidP="00BE280E">
      <w:pPr>
        <w:pStyle w:val="AllowPageBreak"/>
      </w:pPr>
    </w:p>
    <w:p w:rsidR="00000000" w:rsidRPr="00BE280E" w:rsidP="00BE280E">
      <w:pPr>
        <w:pStyle w:val="Heading1"/>
      </w:pPr>
      <w:bookmarkStart w:id="6" w:name="O_430053"/>
      <w:bookmarkEnd w:id="6"/>
      <w:r w:rsidRPr="00BE280E">
        <w:t>Employability Skills Information</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This unit contains Employability Skills.</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7" w:name="O_430050"/>
      <w:bookmarkEnd w:id="7"/>
      <w:r w:rsidRPr="00BE280E">
        <w:t>Elements and Performance Criteria Pre-Content</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Performance criteria describe the required performance needed to demonstrate achievement of the element. Where bold italicised text is used, further information is detailed in the required s</w:t>
            </w:r>
            <w:r w:rsidRPr="00BE280E">
              <w:t>kills and knowledge and/or the range statement. Assessment of performance is to be consistent with the evidence guide.</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8" w:name="O_430049"/>
      <w:bookmarkEnd w:id="8"/>
      <w:r w:rsidRPr="00BE280E">
        <w:t>Elements and Performance Criteria</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PERFORMANCE CRITERIA</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List"/>
              <w:rPr>
                <w:lang w:val="en-NZ"/>
              </w:rPr>
            </w:pPr>
            <w:r w:rsidRPr="00BE280E">
              <w:t>1.</w:t>
            </w:r>
            <w:r w:rsidRPr="00BE280E">
              <w:tab/>
              <w:t>Determine customer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2"/>
            </w:pPr>
            <w:r w:rsidRPr="00BE280E">
              <w:t>1.1.</w:t>
            </w:r>
            <w:r w:rsidRPr="00BE280E">
              <w:tab/>
            </w:r>
            <w:r w:rsidRPr="00BE280E">
              <w:t xml:space="preserve">Customer product requirements are established and project parameters specified in accordance with </w:t>
            </w:r>
            <w:r w:rsidRPr="00BE280E">
              <w:rPr>
                <w:rStyle w:val="BoldandItalics"/>
              </w:rPr>
              <w:t>organisation requirements</w:t>
            </w:r>
          </w:p>
          <w:p w:rsidR="00000000" w:rsidRPr="00BE280E" w:rsidP="00BE280E">
            <w:pPr>
              <w:pStyle w:val="List2"/>
            </w:pPr>
            <w:r w:rsidRPr="00BE280E">
              <w:t>1.2.</w:t>
            </w:r>
            <w:r w:rsidRPr="00BE280E">
              <w:tab/>
              <w:t>Customer requirements are compared with existing organisation products</w:t>
            </w:r>
          </w:p>
          <w:p w:rsidR="00000000" w:rsidRPr="00BE280E" w:rsidP="00BE280E">
            <w:pPr>
              <w:pStyle w:val="List2"/>
            </w:pPr>
            <w:r w:rsidRPr="00BE280E">
              <w:t>1.3.</w:t>
            </w:r>
            <w:r w:rsidRPr="00BE280E">
              <w:tab/>
            </w:r>
            <w:r w:rsidRPr="00BE280E">
              <w:t>Product variations required by the customer are established</w:t>
            </w:r>
          </w:p>
          <w:p w:rsidR="00000000" w:rsidP="00BE280E">
            <w:pPr>
              <w:pStyle w:val="List2"/>
              <w:rPr>
                <w:lang w:val="en-NZ"/>
              </w:rPr>
            </w:pPr>
            <w:r w:rsidRPr="00BE280E">
              <w:t>1.4.</w:t>
            </w:r>
            <w:r w:rsidRPr="00BE280E">
              <w:tab/>
              <w:t>Customer purchase and payment arrangements are negotiated</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List"/>
              <w:rPr>
                <w:lang w:val="en-NZ"/>
              </w:rPr>
            </w:pPr>
            <w:r w:rsidRPr="00BE280E">
              <w:t>2.</w:t>
            </w:r>
            <w:r w:rsidRPr="00BE280E">
              <w:tab/>
              <w:t>Estimate job labour, parts and material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2"/>
            </w:pPr>
            <w:r w:rsidRPr="00BE280E">
              <w:t>2.1.</w:t>
            </w:r>
            <w:r w:rsidRPr="00BE280E">
              <w:tab/>
              <w:t>Variations from standard organisation product are estimated</w:t>
            </w:r>
          </w:p>
          <w:p w:rsidR="00000000" w:rsidRPr="00BE280E" w:rsidP="00BE280E">
            <w:pPr>
              <w:pStyle w:val="List2"/>
            </w:pPr>
            <w:r w:rsidRPr="00BE280E">
              <w:t>2.2.</w:t>
            </w:r>
            <w:r w:rsidRPr="00BE280E">
              <w:tab/>
              <w:t>Additi</w:t>
            </w:r>
            <w:r w:rsidRPr="00BE280E">
              <w:t>onal processes, parts and skills required to meet customer requirements are estimated</w:t>
            </w:r>
          </w:p>
          <w:p w:rsidR="00000000" w:rsidRPr="00BE280E" w:rsidP="00BE280E">
            <w:pPr>
              <w:pStyle w:val="List2"/>
            </w:pPr>
            <w:r w:rsidRPr="00BE280E">
              <w:t>2.3.</w:t>
            </w:r>
            <w:r w:rsidRPr="00BE280E">
              <w:tab/>
              <w:t>Draft project brief established for costing</w:t>
            </w:r>
          </w:p>
          <w:p w:rsidR="00000000" w:rsidP="00BE280E">
            <w:pPr>
              <w:pStyle w:val="List2"/>
              <w:rPr>
                <w:lang w:val="en-NZ"/>
              </w:rPr>
            </w:pPr>
            <w:r w:rsidRPr="00BE280E">
              <w:t>2.4.</w:t>
            </w:r>
            <w:r w:rsidRPr="00BE280E">
              <w:tab/>
              <w:t>Job schedule and material list is prepared</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List"/>
              <w:rPr>
                <w:lang w:val="en-NZ"/>
              </w:rPr>
            </w:pPr>
            <w:r w:rsidRPr="00BE280E">
              <w:t>3.</w:t>
            </w:r>
            <w:r w:rsidRPr="00BE280E">
              <w:tab/>
              <w:t>Cost the 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2"/>
            </w:pPr>
            <w:r w:rsidRPr="00BE280E">
              <w:t>3.1.</w:t>
            </w:r>
            <w:r w:rsidRPr="00BE280E">
              <w:tab/>
              <w:t xml:space="preserve">Organisation job costing procedures, including </w:t>
            </w:r>
            <w:r w:rsidRPr="00BE280E">
              <w:rPr>
                <w:rStyle w:val="BoldandItalics"/>
              </w:rPr>
              <w:t>cost</w:t>
            </w:r>
            <w:r w:rsidRPr="00BE280E">
              <w:rPr>
                <w:rStyle w:val="BoldandItalics"/>
              </w:rPr>
              <w:t xml:space="preserve"> reduction initiatives</w:t>
            </w:r>
            <w:r w:rsidRPr="00BE280E">
              <w:t>, are employed to determine job budget</w:t>
            </w:r>
          </w:p>
          <w:p w:rsidR="00000000" w:rsidRPr="00BE280E" w:rsidP="00BE280E">
            <w:pPr>
              <w:pStyle w:val="List2"/>
            </w:pPr>
            <w:r w:rsidRPr="00BE280E">
              <w:t>3.2.</w:t>
            </w:r>
            <w:r w:rsidRPr="00BE280E">
              <w:tab/>
              <w:t>Estimated materials, labour and equipment costs are totalled for the job</w:t>
            </w:r>
          </w:p>
          <w:p w:rsidR="00000000" w:rsidRPr="00BE280E" w:rsidP="00BE280E">
            <w:pPr>
              <w:pStyle w:val="List2"/>
            </w:pPr>
            <w:r w:rsidRPr="00BE280E">
              <w:t>3.3.</w:t>
            </w:r>
            <w:r w:rsidRPr="00BE280E">
              <w:tab/>
              <w:t xml:space="preserve">Estimations for contingencies and </w:t>
            </w:r>
            <w:r w:rsidRPr="00BE280E">
              <w:rPr>
                <w:rStyle w:val="BoldandItalics"/>
              </w:rPr>
              <w:t>changed work requirements</w:t>
            </w:r>
            <w:r w:rsidRPr="00BE280E">
              <w:t xml:space="preserve"> are included in the total budget</w:t>
            </w:r>
          </w:p>
          <w:p w:rsidR="00000000" w:rsidP="00BE280E">
            <w:pPr>
              <w:pStyle w:val="List2"/>
              <w:rPr>
                <w:lang w:val="en-NZ"/>
              </w:rPr>
            </w:pPr>
            <w:r w:rsidRPr="00BE280E">
              <w:t>3.4.</w:t>
            </w:r>
            <w:r w:rsidRPr="00BE280E">
              <w:tab/>
              <w:t>Job and budget</w:t>
            </w:r>
            <w:r w:rsidRPr="00BE280E">
              <w:t xml:space="preserve"> requirements are included in organisation production schedules</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List"/>
              <w:rPr>
                <w:lang w:val="en-NZ"/>
              </w:rPr>
            </w:pPr>
            <w:r w:rsidRPr="00BE280E">
              <w:t>4.</w:t>
            </w:r>
            <w:r w:rsidRPr="00BE280E">
              <w:tab/>
              <w:t>Document and confirm quote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2"/>
            </w:pPr>
            <w:r w:rsidRPr="00BE280E">
              <w:t>4.1.</w:t>
            </w:r>
            <w:r w:rsidRPr="00BE280E">
              <w:tab/>
              <w:t>Quotation is prepared in accordance with organisation requirements</w:t>
            </w:r>
          </w:p>
          <w:p w:rsidR="00000000" w:rsidRPr="00BE280E" w:rsidP="00BE280E">
            <w:pPr>
              <w:pStyle w:val="List2"/>
            </w:pPr>
            <w:r w:rsidRPr="00BE280E">
              <w:t>4.2.</w:t>
            </w:r>
            <w:r w:rsidRPr="00BE280E">
              <w:tab/>
              <w:t>Quotation provided reflects customer requirements</w:t>
            </w:r>
          </w:p>
          <w:p w:rsidR="00000000" w:rsidRPr="00BE280E" w:rsidP="00BE280E">
            <w:pPr>
              <w:pStyle w:val="List2"/>
            </w:pPr>
            <w:r w:rsidRPr="00BE280E">
              <w:t>4.3.</w:t>
            </w:r>
            <w:r w:rsidRPr="00BE280E">
              <w:tab/>
            </w:r>
            <w:r w:rsidRPr="00BE280E">
              <w:t>Changes and variations are negotiated to meet customer and organisation needs</w:t>
            </w:r>
          </w:p>
          <w:p w:rsidR="00000000" w:rsidRPr="00BE280E" w:rsidP="00BE280E">
            <w:pPr>
              <w:pStyle w:val="List2"/>
            </w:pPr>
            <w:r w:rsidRPr="00BE280E">
              <w:t>4.4.</w:t>
            </w:r>
            <w:r w:rsidRPr="00BE280E">
              <w:tab/>
              <w:t>Organisation records/customer file is created for the job</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9" w:name="O_430063"/>
      <w:bookmarkEnd w:id="9"/>
      <w:r w:rsidRPr="00BE280E">
        <w:t>Required Skills and Knowledge</w:t>
      </w:r>
    </w:p>
    <w:tbl>
      <w:tblPr>
        <w:tblW w:w="9639" w:type="dxa"/>
        <w:tblLayout w:type="fixed"/>
        <w:tblCellMar>
          <w:left w:w="62" w:type="dxa"/>
          <w:right w:w="62" w:type="dxa"/>
        </w:tblCellMar>
        <w:tblLook w:val="0000"/>
      </w:tblPr>
      <w:tblGrid>
        <w:gridCol w:w="9639"/>
      </w:tblGrid>
      <w:tr w:rsidTr="00972E1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REQUIRED SKILLS AND KNOWLEDGE</w:t>
            </w:r>
          </w:p>
        </w:tc>
      </w:tr>
      <w:tr w:rsidTr="00972E1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t>This describes the essential skills</w:t>
            </w:r>
            <w:r w:rsidRPr="00BE280E">
              <w:t xml:space="preserve"> and knowledge and their level, required for this unit.</w:t>
            </w:r>
          </w:p>
        </w:tc>
      </w:tr>
      <w:tr w:rsidTr="00972E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Required skills</w:t>
            </w:r>
          </w:p>
        </w:tc>
      </w:tr>
      <w:tr w:rsidTr="00972E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Bullet"/>
            </w:pPr>
            <w:r w:rsidRPr="00BE280E">
              <w:t>speak clearly and directly in order to negotiate customer paying arrangements</w:t>
            </w:r>
          </w:p>
          <w:p w:rsidR="00000000" w:rsidRPr="00BE280E" w:rsidP="00BE280E">
            <w:pPr>
              <w:pStyle w:val="ListBullet"/>
            </w:pPr>
            <w:r w:rsidRPr="00BE280E">
              <w:t>apply teamwork to a range of situations, including the estimation of the job schedule</w:t>
            </w:r>
          </w:p>
          <w:p w:rsidR="00000000" w:rsidRPr="00BE280E" w:rsidP="00BE280E">
            <w:pPr>
              <w:pStyle w:val="ListBullet"/>
            </w:pPr>
            <w:r w:rsidRPr="00BE280E">
              <w:t xml:space="preserve">solve problems particularly in teams in order to meet performance indicators </w:t>
            </w:r>
          </w:p>
          <w:p w:rsidR="00000000" w:rsidRPr="00BE280E" w:rsidP="00BE280E">
            <w:pPr>
              <w:pStyle w:val="ListBullet"/>
            </w:pPr>
            <w:r w:rsidRPr="00BE280E">
              <w:t>show initiative in adapting to changing work conditions or contexts particularly when working across a variety of work areas</w:t>
            </w:r>
          </w:p>
          <w:p w:rsidR="00000000" w:rsidRPr="00BE280E" w:rsidP="00BE280E">
            <w:pPr>
              <w:pStyle w:val="ListBullet"/>
            </w:pPr>
            <w:r w:rsidRPr="00BE280E">
              <w:t>access, interpret and apply information on relevant o</w:t>
            </w:r>
            <w:r w:rsidRPr="00BE280E">
              <w:t>rganisation policies, procedures and instructions, particularly to ensure quote is prepared in accordance with organisation requirements</w:t>
            </w:r>
          </w:p>
          <w:p w:rsidR="00000000" w:rsidRPr="00BE280E" w:rsidP="00BE280E">
            <w:pPr>
              <w:pStyle w:val="ListBullet"/>
            </w:pPr>
            <w:r w:rsidRPr="00BE280E">
              <w:t xml:space="preserve">manage time when planning, preparing and organising work priorities </w:t>
            </w:r>
          </w:p>
          <w:p w:rsidR="00000000" w:rsidP="00BE280E">
            <w:pPr>
              <w:pStyle w:val="ListBullet"/>
              <w:rPr>
                <w:lang w:val="en-NZ"/>
              </w:rPr>
            </w:pPr>
            <w:r w:rsidRPr="00BE280E">
              <w:t>take responsibility for organising own work priori</w:t>
            </w:r>
            <w:r w:rsidRPr="00BE280E">
              <w:t>ties.</w:t>
            </w:r>
          </w:p>
        </w:tc>
      </w:tr>
      <w:tr w:rsidTr="00972E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Required knowledge</w:t>
            </w:r>
          </w:p>
        </w:tc>
      </w:tr>
      <w:tr w:rsidTr="00972E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Bullet"/>
            </w:pPr>
            <w:r w:rsidRPr="00BE280E">
              <w:t>relevant Occupational Health and Safety and Environmental regulations and organisation policies and procedures needed to carry out work in a manner which ensures the safety of people, equipment and the environment.</w:t>
            </w:r>
          </w:p>
          <w:p w:rsidR="00000000" w:rsidRPr="00BE280E" w:rsidP="00BE280E">
            <w:pPr>
              <w:pStyle w:val="ListBullet"/>
            </w:pPr>
            <w:r w:rsidRPr="00BE280E">
              <w:t>technical work documentation covering procedures, specifications, schedules and work plans or equivalent</w:t>
            </w:r>
          </w:p>
          <w:p w:rsidR="00000000" w:rsidRPr="00BE280E" w:rsidP="00BE280E">
            <w:pPr>
              <w:pStyle w:val="ListBullet"/>
            </w:pPr>
            <w:r w:rsidRPr="00BE280E">
              <w:t>cost minimisation/waste avoidance policies, procedures and practices</w:t>
            </w:r>
          </w:p>
          <w:p w:rsidR="00000000" w:rsidRPr="00BE280E" w:rsidP="00BE280E">
            <w:pPr>
              <w:pStyle w:val="ListBullet"/>
            </w:pPr>
            <w:r w:rsidRPr="00BE280E">
              <w:t>environmental protection requirements relating to the disposal of waste material</w:t>
            </w:r>
          </w:p>
          <w:p w:rsidR="00000000" w:rsidRPr="00BE280E" w:rsidP="00BE280E">
            <w:pPr>
              <w:pStyle w:val="ListBullet"/>
            </w:pPr>
            <w:r w:rsidRPr="00BE280E">
              <w:t>e</w:t>
            </w:r>
            <w:r w:rsidRPr="00BE280E">
              <w:t>stablished communication channels and protocols</w:t>
            </w:r>
          </w:p>
          <w:p w:rsidR="00000000" w:rsidRPr="00BE280E" w:rsidP="00BE280E">
            <w:pPr>
              <w:pStyle w:val="ListBullet"/>
            </w:pPr>
            <w:r w:rsidRPr="00BE280E">
              <w:t>problem identification and resolution techniques</w:t>
            </w:r>
          </w:p>
          <w:p w:rsidR="00000000" w:rsidRPr="00BE280E" w:rsidP="00BE280E">
            <w:pPr>
              <w:pStyle w:val="ListBullet"/>
            </w:pPr>
            <w:r w:rsidRPr="00BE280E">
              <w:t>computer applications relating to estimation and costing</w:t>
            </w:r>
          </w:p>
          <w:p w:rsidR="00000000" w:rsidRPr="00BE280E" w:rsidP="00BE280E">
            <w:pPr>
              <w:pStyle w:val="ListBullet"/>
            </w:pPr>
            <w:r w:rsidRPr="00BE280E">
              <w:t>labour rates for job schedule</w:t>
            </w:r>
          </w:p>
          <w:p w:rsidR="00000000" w:rsidRPr="00BE280E" w:rsidP="00BE280E">
            <w:pPr>
              <w:pStyle w:val="ListBullet"/>
            </w:pPr>
            <w:r w:rsidRPr="00BE280E">
              <w:t>procedures for planning and estimating a job</w:t>
            </w:r>
          </w:p>
          <w:p w:rsidR="00000000" w:rsidRPr="00BE280E" w:rsidP="00BE280E">
            <w:pPr>
              <w:pStyle w:val="ListBullet"/>
            </w:pPr>
            <w:r w:rsidRPr="00BE280E">
              <w:t>customer contact and negoti</w:t>
            </w:r>
            <w:r w:rsidRPr="00BE280E">
              <w:t>ation skills</w:t>
            </w:r>
          </w:p>
          <w:p w:rsidR="00000000" w:rsidRPr="00BE280E" w:rsidP="00BE280E">
            <w:pPr>
              <w:pStyle w:val="ListBullet"/>
            </w:pPr>
            <w:r w:rsidRPr="00BE280E">
              <w:t>organisation OHS procedures and policies</w:t>
            </w:r>
          </w:p>
          <w:p w:rsidR="00000000" w:rsidRPr="00BE280E" w:rsidP="00BE280E">
            <w:pPr>
              <w:pStyle w:val="ListBullet"/>
            </w:pPr>
            <w:r w:rsidRPr="00BE280E">
              <w:t>organisation quotation production flow chart.</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10" w:name="O_430055"/>
      <w:bookmarkEnd w:id="10"/>
      <w:r w:rsidRPr="00BE280E">
        <w:t>Evidence Guide</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EVIDENCE GUIDE</w:t>
            </w:r>
          </w:p>
        </w:tc>
      </w:tr>
      <w:tr w:rsidTr="00972E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t>The Evidence Guide provides advice on assessment and must be read in conjunction with the Performance Criteria, Required Skills and Knowledge, the Range Statement and the Assessment Guidelines for this Training Package.</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Evidence of the following is essential:</w:t>
            </w:r>
          </w:p>
          <w:p w:rsidR="00000000" w:rsidRPr="00BE280E" w:rsidP="00BE280E">
            <w:pPr>
              <w:pStyle w:val="ListBullet"/>
            </w:pPr>
            <w:r w:rsidRPr="00BE280E">
              <w:t>compliance with relevant legislative, regulations, standards, codes of practice and establish safe practices and organisat</w:t>
            </w:r>
            <w:r w:rsidRPr="00BE280E">
              <w:t>ion policies and procedures for managing personal work priorities</w:t>
            </w:r>
          </w:p>
          <w:p w:rsidR="00000000" w:rsidRPr="00BE280E" w:rsidP="00BE280E">
            <w:pPr>
              <w:pStyle w:val="ListBullet"/>
            </w:pPr>
            <w:r w:rsidRPr="00BE280E">
              <w:t>maintaining a working knowledge of current work systems and practices</w:t>
            </w:r>
          </w:p>
          <w:p w:rsidR="00000000" w:rsidRPr="00BE280E" w:rsidP="00BE280E">
            <w:pPr>
              <w:pStyle w:val="ListBullet"/>
            </w:pPr>
            <w:r w:rsidRPr="00BE280E">
              <w:t>working and communicating effectively and positively with others involved in the work</w:t>
            </w:r>
          </w:p>
          <w:p w:rsidR="00000000" w:rsidRPr="00BE280E" w:rsidP="00BE280E">
            <w:pPr>
              <w:pStyle w:val="ListBullet"/>
            </w:pPr>
            <w:r w:rsidRPr="00BE280E">
              <w:t>applying, within authority, the requirements of the job or work role in relation to:</w:t>
            </w:r>
          </w:p>
          <w:p w:rsidR="00000000" w:rsidRPr="00BE280E" w:rsidP="00BE280E">
            <w:pPr>
              <w:pStyle w:val="ListBullet"/>
            </w:pPr>
            <w:r w:rsidRPr="00BE280E">
              <w:t>achieving production goals</w:t>
            </w:r>
          </w:p>
          <w:p w:rsidR="00000000" w:rsidRPr="00BE280E" w:rsidP="00BE280E">
            <w:pPr>
              <w:pStyle w:val="ListBullet"/>
            </w:pPr>
            <w:r w:rsidRPr="00BE280E">
              <w:t>achieving work quality goals</w:t>
            </w:r>
          </w:p>
          <w:p w:rsidR="00000000" w:rsidRPr="00BE280E" w:rsidP="00BE280E">
            <w:pPr>
              <w:pStyle w:val="ListBullet"/>
            </w:pPr>
            <w:r w:rsidRPr="00BE280E">
              <w:t>responding positively to changing work requirements</w:t>
            </w:r>
          </w:p>
          <w:p w:rsidR="00000000" w:rsidRPr="00BE280E" w:rsidP="00BE280E">
            <w:pPr>
              <w:pStyle w:val="ListBullet"/>
            </w:pPr>
            <w:r w:rsidRPr="00BE280E">
              <w:t>contributing effectively to cost reduction initiatives</w:t>
            </w:r>
          </w:p>
          <w:p w:rsidR="00000000" w:rsidRPr="00BE280E" w:rsidP="00BE280E">
            <w:pPr>
              <w:pStyle w:val="ListBullet"/>
            </w:pPr>
            <w:r w:rsidRPr="00BE280E">
              <w:t>effectiv</w:t>
            </w:r>
            <w:r w:rsidRPr="00BE280E">
              <w:t>ely applying problem solving techniques</w:t>
            </w:r>
          </w:p>
          <w:p w:rsidR="00000000" w:rsidRPr="00BE280E" w:rsidP="00BE280E">
            <w:pPr>
              <w:pStyle w:val="ListBullet"/>
            </w:pPr>
            <w:r w:rsidRPr="00BE280E">
              <w:t>modify activities to cater for variations in organisation context and environment</w:t>
            </w:r>
          </w:p>
          <w:p w:rsidR="00000000" w:rsidRPr="00BE280E" w:rsidP="00BE280E">
            <w:pPr>
              <w:pStyle w:val="ListBullet"/>
            </w:pPr>
            <w:r w:rsidRPr="00BE280E">
              <w:t>preparation of detailed estimates of labour, parts and equipment</w:t>
            </w:r>
          </w:p>
          <w:p w:rsidR="00000000" w:rsidRPr="00BE280E" w:rsidP="00BE280E">
            <w:pPr>
              <w:pStyle w:val="ListBullet"/>
            </w:pPr>
            <w:r w:rsidRPr="00BE280E">
              <w:t>completion of detailed quote</w:t>
            </w:r>
          </w:p>
          <w:p w:rsidR="00000000" w:rsidRPr="00BE280E" w:rsidP="00BE280E">
            <w:pPr>
              <w:pStyle w:val="ListBullet"/>
            </w:pPr>
            <w:r w:rsidRPr="00BE280E">
              <w:t>calculation and allowance for contingenc</w:t>
            </w:r>
            <w:r w:rsidRPr="00BE280E">
              <w:t>ies</w:t>
            </w:r>
          </w:p>
          <w:p w:rsidR="00000000" w:rsidP="00BE280E">
            <w:pPr>
              <w:pStyle w:val="ListBullet"/>
              <w:rPr>
                <w:lang w:val="en-NZ"/>
              </w:rPr>
            </w:pPr>
            <w:r w:rsidRPr="00BE280E">
              <w:t>maintain organisation records - paper based / electronic.</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Bullet"/>
            </w:pPr>
            <w:r w:rsidRPr="00BE280E">
              <w:t>assessment of the competency should take place in a safe working environment in a passenger motor vehicle manufacturing plant or simulated envi</w:t>
            </w:r>
            <w:r w:rsidRPr="00BE280E">
              <w:t>ronment using tools/equipment/machinery required for the production process without undue disruption to the production process</w:t>
            </w:r>
          </w:p>
          <w:p w:rsidR="00000000" w:rsidP="00BE280E">
            <w:pPr>
              <w:pStyle w:val="ListBullet"/>
              <w:rPr>
                <w:lang w:val="en-NZ"/>
              </w:rPr>
            </w:pPr>
            <w:r w:rsidRPr="00BE280E">
              <w:t>assessment is to occur under standard and authorised work practices, safety requirements and environmental constraints.</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A range of assessment methods should be used to assess practical skills and knowledge. The following examples are appropriate for this unit:</w:t>
            </w:r>
          </w:p>
          <w:p w:rsidR="00000000" w:rsidRPr="00BE280E" w:rsidP="00BE280E">
            <w:pPr>
              <w:pStyle w:val="ListBullet"/>
            </w:pPr>
            <w:r w:rsidRPr="00BE280E">
              <w:t>assessment methods must confirm consistency and accuracy of performance (over time and in a r</w:t>
            </w:r>
            <w:r w:rsidRPr="00BE280E">
              <w:t>ange of organisation relevant contexts) together with application of underpinning knowledge</w:t>
            </w:r>
          </w:p>
          <w:p w:rsidR="00000000" w:rsidRPr="00BE280E" w:rsidP="00BE280E">
            <w:pPr>
              <w:pStyle w:val="ListBullet"/>
            </w:pPr>
            <w:r w:rsidRPr="00BE280E">
              <w:t>assessment methods must be by direct observation of tasks and include questioning on underpinning knowledge to ensure its correct interpretation and application</w:t>
            </w:r>
          </w:p>
          <w:p w:rsidR="00000000" w:rsidRPr="00BE280E" w:rsidP="00BE280E">
            <w:pPr>
              <w:pStyle w:val="ListBullet"/>
            </w:pPr>
            <w:r w:rsidRPr="00BE280E">
              <w:t>ass</w:t>
            </w:r>
            <w:r w:rsidRPr="00BE280E">
              <w:t>essment may be applied under project related conditions (real or simulated) and require evidence of process</w:t>
            </w:r>
          </w:p>
          <w:p w:rsidR="00000000" w:rsidRPr="00BE280E" w:rsidP="00BE280E">
            <w:pPr>
              <w:pStyle w:val="ListBullet"/>
            </w:pPr>
            <w:r w:rsidRPr="00BE280E">
              <w:t>assessment must confirm a reasonable inference that competency is able not only to be satisfied under the particular circumstance, but is able to be</w:t>
            </w:r>
            <w:r w:rsidRPr="00BE280E">
              <w:t xml:space="preserve"> transferred to other circumstances.</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11" w:name="O_430061"/>
      <w:bookmarkEnd w:id="11"/>
      <w:r w:rsidRPr="00BE280E">
        <w:t>Range Statement</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RANGE STATEMENT</w:t>
            </w:r>
          </w:p>
        </w:tc>
      </w:tr>
      <w:tr w:rsidTr="00972E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t xml:space="preserve">The range statement relates to the unit of competency as a whole. It allows for different work environments and situations that may affect performance. Bold </w:t>
            </w:r>
            <w:r w:rsidRPr="00BE280E">
              <w:t>italicised wording in the Performance Criteria is detailed below. Add any essential operating conditions that may be present with training and assessment depending on the work situation, needs of the candidate, accessibility of the item, and local industry</w:t>
            </w:r>
            <w:r w:rsidRPr="00BE280E">
              <w:t xml:space="preserve"> and regional contexts.</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BoldandItalics"/>
              </w:rPr>
              <w:t>Organisation</w:t>
            </w:r>
            <w:r w:rsidRPr="00BE280E">
              <w:t xml:space="preserve"> </w:t>
            </w:r>
            <w:r w:rsidRPr="00BE280E">
              <w:rPr>
                <w:rStyle w:val="BoldandItalics"/>
              </w:rPr>
              <w:t>requirements</w:t>
            </w:r>
            <w:r w:rsidRPr="00BE280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Bullet"/>
            </w:pPr>
            <w:r w:rsidRPr="00BE280E">
              <w:t>access and equity principles and practices</w:t>
            </w:r>
          </w:p>
          <w:p w:rsidR="00000000" w:rsidRPr="00BE280E" w:rsidP="00BE280E">
            <w:pPr>
              <w:pStyle w:val="ListBullet"/>
            </w:pPr>
            <w:r w:rsidRPr="00BE280E">
              <w:t>environmental management (waste disposal, recycling and re-use guidelines)</w:t>
            </w:r>
          </w:p>
          <w:p w:rsidR="00000000" w:rsidRPr="00BE280E" w:rsidP="00BE280E">
            <w:pPr>
              <w:pStyle w:val="ListBullet"/>
            </w:pPr>
            <w:r w:rsidRPr="00BE280E">
              <w:t>emergency and evacuation procedures</w:t>
            </w:r>
          </w:p>
          <w:p w:rsidR="00000000" w:rsidRPr="00BE280E" w:rsidP="00BE280E">
            <w:pPr>
              <w:pStyle w:val="ListBullet"/>
            </w:pPr>
            <w:r w:rsidRPr="00BE280E">
              <w:t>equipment use procedures</w:t>
            </w:r>
          </w:p>
          <w:p w:rsidR="00000000" w:rsidRPr="00BE280E" w:rsidP="00BE280E">
            <w:pPr>
              <w:pStyle w:val="ListBullet"/>
            </w:pPr>
            <w:r w:rsidRPr="00BE280E">
              <w:t>ethical standards</w:t>
            </w:r>
          </w:p>
          <w:p w:rsidR="00000000" w:rsidRPr="00BE280E" w:rsidP="00BE280E">
            <w:pPr>
              <w:pStyle w:val="ListBullet"/>
            </w:pPr>
            <w:r w:rsidRPr="00BE280E">
              <w:t>legal obligations</w:t>
            </w:r>
          </w:p>
          <w:p w:rsidR="00000000" w:rsidRPr="00BE280E" w:rsidP="00BE280E">
            <w:pPr>
              <w:pStyle w:val="ListBullet"/>
            </w:pPr>
            <w:r w:rsidRPr="00BE280E">
              <w:t>maintenance and storage procedures</w:t>
            </w:r>
          </w:p>
          <w:p w:rsidR="00000000" w:rsidRPr="00BE280E" w:rsidP="00BE280E">
            <w:pPr>
              <w:pStyle w:val="ListBullet"/>
            </w:pPr>
            <w:r w:rsidRPr="00BE280E">
              <w:t>OHS requirements</w:t>
            </w:r>
          </w:p>
          <w:p w:rsidR="00000000" w:rsidRPr="00BE280E" w:rsidP="00BE280E">
            <w:pPr>
              <w:pStyle w:val="ListBullet"/>
            </w:pPr>
            <w:r w:rsidRPr="00BE280E">
              <w:t>organisational and site guidelines</w:t>
            </w:r>
          </w:p>
          <w:p w:rsidR="00000000" w:rsidRPr="00BE280E" w:rsidP="00BE280E">
            <w:pPr>
              <w:pStyle w:val="ListBullet"/>
            </w:pPr>
            <w:r w:rsidRPr="00BE280E">
              <w:t>policies and procedures relating to own role and responsibility</w:t>
            </w:r>
          </w:p>
          <w:p w:rsidR="00000000" w:rsidRPr="00BE280E" w:rsidP="00BE280E">
            <w:pPr>
              <w:pStyle w:val="ListBullet"/>
            </w:pPr>
            <w:r w:rsidRPr="00BE280E">
              <w:t>procedural manuals</w:t>
            </w:r>
          </w:p>
          <w:p w:rsidR="00000000" w:rsidRPr="00BE280E" w:rsidP="00BE280E">
            <w:pPr>
              <w:pStyle w:val="ListBullet"/>
            </w:pPr>
            <w:r w:rsidRPr="00BE280E">
              <w:t>quality assurance guidelines</w:t>
            </w:r>
          </w:p>
          <w:p w:rsidR="00000000" w:rsidRPr="00BE280E" w:rsidP="00BE280E">
            <w:pPr>
              <w:pStyle w:val="ListBullet"/>
            </w:pPr>
            <w:r w:rsidRPr="00BE280E">
              <w:t>quality and continuou</w:t>
            </w:r>
            <w:r w:rsidRPr="00BE280E">
              <w:t>s improvement processes and standards</w:t>
            </w:r>
          </w:p>
          <w:p w:rsidR="00000000" w:rsidP="00BE280E">
            <w:pPr>
              <w:pStyle w:val="ListBullet"/>
              <w:rPr>
                <w:lang w:val="en-NZ"/>
              </w:rPr>
            </w:pPr>
            <w:r w:rsidRPr="00BE280E">
              <w:t>recording and reporting guidelines.</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BoldandItalics"/>
              </w:rPr>
              <w:t>Cost reduction initiatives</w:t>
            </w:r>
            <w:r w:rsidRPr="00BE280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Bullet"/>
            </w:pPr>
            <w:r w:rsidRPr="00BE280E">
              <w:t>continuous improvement programs</w:t>
            </w:r>
          </w:p>
          <w:p w:rsidR="00000000" w:rsidRPr="00BE280E" w:rsidP="00BE280E">
            <w:pPr>
              <w:pStyle w:val="ListBullet"/>
            </w:pPr>
            <w:r w:rsidRPr="00BE280E">
              <w:t>cost benchmarks</w:t>
            </w:r>
          </w:p>
          <w:p w:rsidR="00000000" w:rsidRPr="00BE280E" w:rsidP="00BE280E">
            <w:pPr>
              <w:pStyle w:val="ListBullet"/>
            </w:pPr>
            <w:r w:rsidRPr="00BE280E">
              <w:t>power conservation</w:t>
            </w:r>
          </w:p>
          <w:p w:rsidR="00000000" w:rsidRPr="00BE280E" w:rsidP="00BE280E">
            <w:pPr>
              <w:pStyle w:val="ListBullet"/>
            </w:pPr>
            <w:r w:rsidRPr="00BE280E">
              <w:t xml:space="preserve">productivity achievement </w:t>
            </w:r>
          </w:p>
          <w:p w:rsidR="00000000" w:rsidP="00BE280E">
            <w:pPr>
              <w:pStyle w:val="ListBullet"/>
              <w:rPr>
                <w:lang w:val="en-NZ"/>
              </w:rPr>
            </w:pPr>
            <w:r w:rsidRPr="00BE280E">
              <w:t>waste avoidance.</w:t>
            </w:r>
          </w:p>
        </w:tc>
      </w:tr>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BoldandItalics"/>
              </w:rPr>
              <w:t>Changed work requirements</w:t>
            </w:r>
            <w:r w:rsidRPr="00BE280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ListBullet"/>
            </w:pPr>
            <w:r w:rsidRPr="00BE280E">
              <w:t xml:space="preserve">interruptions to parts supply/quality </w:t>
            </w:r>
          </w:p>
          <w:p w:rsidR="00000000" w:rsidRPr="00BE280E" w:rsidP="00BE280E">
            <w:pPr>
              <w:pStyle w:val="ListBullet"/>
            </w:pPr>
            <w:r w:rsidRPr="00BE280E">
              <w:t>line speed</w:t>
            </w:r>
          </w:p>
          <w:p w:rsidR="00000000" w:rsidRPr="00BE280E" w:rsidP="00BE280E">
            <w:pPr>
              <w:pStyle w:val="ListBullet"/>
            </w:pPr>
            <w:r w:rsidRPr="00BE280E">
              <w:t>personnel absences and the needing to fill production line gaps.</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12" w:name="O_430068"/>
      <w:bookmarkEnd w:id="12"/>
      <w:r w:rsidRPr="00BE280E">
        <w:t>Unit Sector(s)</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Loss Assessment or Repair Quoting</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13" w:name="O_430047"/>
      <w:bookmarkEnd w:id="13"/>
      <w:r w:rsidRPr="00BE280E">
        <w:t>Competency field</w:t>
      </w:r>
    </w:p>
    <w:tbl>
      <w:tblPr>
        <w:tblW w:w="9639" w:type="dxa"/>
        <w:tblLayout w:type="fixed"/>
        <w:tblCellMar>
          <w:left w:w="62" w:type="dxa"/>
          <w:right w:w="62" w:type="dxa"/>
        </w:tblCellMar>
        <w:tblLook w:val="0000"/>
      </w:tblPr>
      <w:tblGrid>
        <w:gridCol w:w="2977"/>
        <w:gridCol w:w="6662"/>
      </w:tblGrid>
      <w:tr w:rsidTr="00972E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80E">
            <w:pPr>
              <w:pStyle w:val="BodyText"/>
              <w:rPr>
                <w:lang w:val="en-NZ"/>
              </w:rPr>
            </w:pPr>
            <w:r w:rsidRPr="00BE280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80E" w:rsidP="00BE280E">
            <w:pPr>
              <w:pStyle w:val="BodyText"/>
            </w:pPr>
            <w:r w:rsidRPr="00BE280E">
              <w:t>Manufacturing - Common</w:t>
            </w:r>
          </w:p>
        </w:tc>
      </w:tr>
    </w:tbl>
    <w:p w:rsidR="00000000" w:rsidRPr="00BE280E" w:rsidP="00BE280E">
      <w:pPr>
        <w:pStyle w:val="BodyText"/>
      </w:pPr>
    </w:p>
    <w:p w:rsidR="00000000" w:rsidRPr="00BE280E" w:rsidP="00BE280E">
      <w:pPr>
        <w:pStyle w:val="AllowPageBreak"/>
      </w:pPr>
    </w:p>
    <w:p w:rsidR="00000000" w:rsidRPr="00BE280E" w:rsidP="00BE280E">
      <w:pPr>
        <w:pStyle w:val="Heading1"/>
      </w:pPr>
      <w:bookmarkStart w:id="14" w:name="O_430048"/>
      <w:bookmarkEnd w:id="14"/>
      <w:r w:rsidRPr="00BE280E">
        <w:t>Co-requisite units</w:t>
      </w:r>
    </w:p>
    <w:p w:rsidR="00000000" w:rsidRPr="00BE280E" w:rsidP="00BE280E">
      <w:pPr>
        <w:pStyle w:val="BodyText"/>
      </w:pPr>
      <w:r w:rsidRPr="00BE280E">
        <w:t>Not applicable.</w:t>
      </w:r>
    </w:p>
    <w:p w:rsidR="00000000" w:rsidRPr="00BE280E" w:rsidP="00BE280E"/>
    <w:sectPr w:rsidSect="00BE2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E12" w:rsidP="00972E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12" w:rsidP="00BE28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2E12" w:rsidP="00BE2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72E12" w:rsidP="00BE2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0E" w:rsidRPr="00972E12" w:rsidP="00972E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12" w:rsidP="00BE280E">
    <w:pPr>
      <w:pStyle w:val="Header"/>
      <w:framePr w:wrap="around"/>
    </w:pPr>
    <w:r>
      <w:fldChar w:fldCharType="begin"/>
    </w:r>
    <w:r>
      <w:instrText xml:space="preserve"> TITLE   \* MERGEFORMAT </w:instrText>
    </w:r>
    <w:r>
      <w:fldChar w:fldCharType="separate"/>
    </w:r>
    <w:r>
      <w:t>AUMANA3001 Prepare and document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72E12" w:rsidP="00BE2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501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1E59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80E"/>
    <w:pPr>
      <w:spacing w:before="360" w:after="60"/>
      <w:outlineLvl w:val="0"/>
    </w:pPr>
    <w:rPr>
      <w:sz w:val="32"/>
    </w:rPr>
  </w:style>
  <w:style w:type="paragraph" w:styleId="Heading2">
    <w:name w:val="heading 2"/>
    <w:basedOn w:val="HeadingBase"/>
    <w:next w:val="BodyText"/>
    <w:link w:val="Heading2Char"/>
    <w:qFormat/>
    <w:rsid w:val="00BE280E"/>
    <w:pPr>
      <w:keepLines/>
      <w:spacing w:before="240" w:after="120"/>
      <w:outlineLvl w:val="1"/>
    </w:pPr>
    <w:rPr>
      <w:sz w:val="28"/>
      <w:szCs w:val="40"/>
    </w:rPr>
  </w:style>
  <w:style w:type="paragraph" w:styleId="Heading3">
    <w:name w:val="heading 3"/>
    <w:basedOn w:val="HeadingBase"/>
    <w:next w:val="BodyText"/>
    <w:link w:val="Heading3Char"/>
    <w:qFormat/>
    <w:rsid w:val="00BE280E"/>
    <w:pPr>
      <w:spacing w:before="180" w:after="120"/>
      <w:outlineLvl w:val="2"/>
    </w:pPr>
    <w:rPr>
      <w:spacing w:val="-10"/>
      <w:kern w:val="32"/>
    </w:rPr>
  </w:style>
  <w:style w:type="paragraph" w:styleId="Heading4">
    <w:name w:val="heading 4"/>
    <w:basedOn w:val="HeadingBase"/>
    <w:next w:val="BodyText"/>
    <w:link w:val="Heading4Char"/>
    <w:qFormat/>
    <w:rsid w:val="00BE280E"/>
    <w:pPr>
      <w:spacing w:before="160" w:after="120"/>
      <w:outlineLvl w:val="3"/>
    </w:pPr>
    <w:rPr>
      <w:sz w:val="22"/>
    </w:rPr>
  </w:style>
  <w:style w:type="paragraph" w:styleId="Heading5">
    <w:name w:val="heading 5"/>
    <w:basedOn w:val="HeadingBase"/>
    <w:next w:val="Normal"/>
    <w:link w:val="Heading5Char"/>
    <w:qFormat/>
    <w:rsid w:val="00BE280E"/>
    <w:pPr>
      <w:spacing w:before="80"/>
      <w:outlineLvl w:val="4"/>
    </w:pPr>
    <w:rPr>
      <w:color w:val="918585"/>
      <w:sz w:val="20"/>
    </w:rPr>
  </w:style>
  <w:style w:type="paragraph" w:styleId="Heading6">
    <w:name w:val="heading 6"/>
    <w:basedOn w:val="HeadingBase"/>
    <w:next w:val="Normal"/>
    <w:link w:val="Heading6Char"/>
    <w:qFormat/>
    <w:rsid w:val="00BE280E"/>
    <w:pPr>
      <w:spacing w:before="60"/>
      <w:outlineLvl w:val="5"/>
    </w:pPr>
    <w:rPr>
      <w:color w:val="918585"/>
      <w:sz w:val="20"/>
    </w:rPr>
  </w:style>
  <w:style w:type="paragraph" w:styleId="Heading7">
    <w:name w:val="heading 7"/>
    <w:basedOn w:val="Normal"/>
    <w:next w:val="Normal"/>
    <w:link w:val="Heading7Char"/>
    <w:qFormat/>
    <w:rsid w:val="00BE280E"/>
    <w:pPr>
      <w:ind w:left="720"/>
      <w:outlineLvl w:val="6"/>
    </w:pPr>
    <w:rPr>
      <w:i/>
    </w:rPr>
  </w:style>
  <w:style w:type="paragraph" w:styleId="Heading8">
    <w:name w:val="heading 8"/>
    <w:basedOn w:val="Normal"/>
    <w:next w:val="Normal"/>
    <w:link w:val="Heading8Char"/>
    <w:qFormat/>
    <w:rsid w:val="00BE280E"/>
    <w:pPr>
      <w:ind w:left="720"/>
      <w:outlineLvl w:val="7"/>
    </w:pPr>
    <w:rPr>
      <w:i/>
    </w:rPr>
  </w:style>
  <w:style w:type="paragraph" w:styleId="Heading9">
    <w:name w:val="heading 9"/>
    <w:basedOn w:val="Normal"/>
    <w:next w:val="Normal"/>
    <w:link w:val="Heading9Char"/>
    <w:qFormat/>
    <w:rsid w:val="00BE280E"/>
    <w:pPr>
      <w:ind w:left="720"/>
      <w:outlineLvl w:val="8"/>
    </w:pPr>
    <w:rPr>
      <w:i/>
    </w:rPr>
  </w:style>
  <w:style w:type="character" w:default="1" w:styleId="DefaultParagraphFont">
    <w:name w:val="Default Paragraph Font"/>
    <w:uiPriority w:val="1"/>
    <w:unhideWhenUsed/>
    <w:rsid w:val="00BE2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80E"/>
  </w:style>
  <w:style w:type="character" w:customStyle="1" w:styleId="Heading1Char">
    <w:name w:val="Heading 1 Char"/>
    <w:basedOn w:val="DefaultParagraphFont"/>
    <w:link w:val="Heading1"/>
    <w:rsid w:val="00BE280E"/>
    <w:rPr>
      <w:rFonts w:ascii="Times New Roman" w:eastAsia="Times New Roman" w:hAnsi="Times New Roman" w:cs="Times New Roman"/>
      <w:b/>
      <w:sz w:val="32"/>
      <w:szCs w:val="20"/>
      <w:lang w:eastAsia="en-US"/>
    </w:rPr>
  </w:style>
  <w:style w:type="paragraph" w:styleId="BodyText">
    <w:name w:val="Body Text"/>
    <w:basedOn w:val="Normal"/>
    <w:link w:val="BodyTextChar"/>
    <w:rsid w:val="00BE2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80E"/>
    <w:rPr>
      <w:rFonts w:ascii="Times New Roman" w:eastAsia="Times New Roman" w:hAnsi="Times New Roman" w:cs="Times New Roman"/>
      <w:sz w:val="24"/>
      <w:lang w:eastAsia="en-US"/>
    </w:rPr>
  </w:style>
  <w:style w:type="paragraph" w:styleId="Footer">
    <w:name w:val="footer"/>
    <w:basedOn w:val="Normal"/>
    <w:link w:val="FooterChar"/>
    <w:rsid w:val="00BE2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80E"/>
    <w:rPr>
      <w:rFonts w:ascii="Times New Roman" w:eastAsia="Times New Roman" w:hAnsi="Times New Roman" w:cs="Times New Roman"/>
      <w:sz w:val="16"/>
      <w:lang w:eastAsia="en-US"/>
    </w:rPr>
  </w:style>
  <w:style w:type="paragraph" w:styleId="List">
    <w:name w:val="List"/>
    <w:basedOn w:val="BodyText"/>
    <w:next w:val="BodyText"/>
    <w:rsid w:val="00BE280E"/>
    <w:pPr>
      <w:tabs>
        <w:tab w:val="left" w:pos="340"/>
      </w:tabs>
      <w:spacing w:before="60" w:after="60"/>
      <w:ind w:left="340" w:hanging="340"/>
    </w:pPr>
  </w:style>
  <w:style w:type="paragraph" w:styleId="ListBullet">
    <w:name w:val="List Bullet"/>
    <w:basedOn w:val="List"/>
    <w:rsid w:val="00BE280E"/>
    <w:pPr>
      <w:numPr>
        <w:numId w:val="12"/>
      </w:numPr>
      <w:tabs>
        <w:tab w:val="clear" w:pos="340"/>
      </w:tabs>
      <w:spacing w:before="40" w:after="40"/>
    </w:pPr>
  </w:style>
  <w:style w:type="character" w:customStyle="1" w:styleId="SpecialBold">
    <w:name w:val="Special Bold"/>
    <w:basedOn w:val="DefaultParagraphFont"/>
    <w:rsid w:val="00BE280E"/>
    <w:rPr>
      <w:b/>
      <w:spacing w:val="0"/>
    </w:rPr>
  </w:style>
  <w:style w:type="paragraph" w:customStyle="1" w:styleId="SuperHeading">
    <w:name w:val="SuperHeading"/>
    <w:basedOn w:val="Normal"/>
    <w:rsid w:val="00BE280E"/>
    <w:pPr>
      <w:spacing w:before="240" w:after="120"/>
      <w:outlineLvl w:val="0"/>
    </w:pPr>
    <w:rPr>
      <w:rFonts w:ascii="Times New Roman" w:hAnsi="Times New Roman"/>
      <w:b/>
      <w:sz w:val="28"/>
    </w:rPr>
  </w:style>
  <w:style w:type="paragraph" w:customStyle="1" w:styleId="AllowPageBreak">
    <w:name w:val="AllowPageBreak"/>
    <w:rsid w:val="00BE28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280E"/>
    <w:pPr>
      <w:tabs>
        <w:tab w:val="left" w:pos="680"/>
      </w:tabs>
      <w:spacing w:before="60" w:after="60"/>
      <w:ind w:left="680" w:hanging="340"/>
    </w:pPr>
  </w:style>
  <w:style w:type="character" w:customStyle="1" w:styleId="BoldandItalics">
    <w:name w:val="Bold and Italics"/>
    <w:qFormat/>
    <w:rsid w:val="00BE280E"/>
    <w:rPr>
      <w:b/>
      <w:i/>
      <w:u w:val="none"/>
    </w:rPr>
  </w:style>
  <w:style w:type="character" w:customStyle="1" w:styleId="Heading2Char">
    <w:name w:val="Heading 2 Char"/>
    <w:basedOn w:val="DefaultParagraphFont"/>
    <w:link w:val="Heading2"/>
    <w:rsid w:val="00BE2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80E"/>
    <w:rPr>
      <w:rFonts w:ascii="Courier New" w:eastAsia="Times New Roman" w:hAnsi="Courier New" w:cs="Times New Roman"/>
      <w:i/>
      <w:szCs w:val="20"/>
      <w:lang w:eastAsia="en-US"/>
    </w:rPr>
  </w:style>
  <w:style w:type="paragraph" w:customStyle="1" w:styleId="HeadingBase">
    <w:name w:val="Heading Base"/>
    <w:rsid w:val="00BE2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80E"/>
    <w:pPr>
      <w:tabs>
        <w:tab w:val="right" w:leader="dot" w:pos="9072"/>
      </w:tabs>
      <w:ind w:left="567"/>
    </w:pPr>
    <w:rPr>
      <w:szCs w:val="22"/>
    </w:rPr>
  </w:style>
  <w:style w:type="paragraph" w:customStyle="1" w:styleId="TOCBase">
    <w:name w:val="TOC Base"/>
    <w:rsid w:val="00BE2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80E"/>
    <w:pPr>
      <w:tabs>
        <w:tab w:val="right" w:leader="dot" w:pos="9072"/>
      </w:tabs>
      <w:spacing w:before="40" w:after="40"/>
      <w:ind w:left="284"/>
    </w:pPr>
    <w:rPr>
      <w:rFonts w:ascii="Times New Roman" w:hAnsi="Times New Roman"/>
    </w:rPr>
  </w:style>
  <w:style w:type="paragraph" w:styleId="TOC1">
    <w:name w:val="toc 1"/>
    <w:basedOn w:val="TOCBase"/>
    <w:next w:val="Normal"/>
    <w:rsid w:val="00BE2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80E"/>
    <w:pPr>
      <w:spacing w:before="5040"/>
      <w:jc w:val="center"/>
    </w:pPr>
    <w:rPr>
      <w:sz w:val="48"/>
      <w:szCs w:val="72"/>
      <w:lang w:val="en-US"/>
    </w:rPr>
  </w:style>
  <w:style w:type="character" w:customStyle="1" w:styleId="TitleChar">
    <w:name w:val="Title Char"/>
    <w:basedOn w:val="DefaultParagraphFont"/>
    <w:link w:val="Title"/>
    <w:rsid w:val="00BE2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80E"/>
    <w:pPr>
      <w:tabs>
        <w:tab w:val="left" w:pos="3600"/>
        <w:tab w:val="left" w:pos="3958"/>
      </w:tabs>
    </w:pPr>
  </w:style>
  <w:style w:type="paragraph" w:customStyle="1" w:styleId="Note">
    <w:name w:val="Note"/>
    <w:basedOn w:val="BodyText"/>
    <w:rsid w:val="00BE2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80E"/>
    <w:pPr>
      <w:framePr w:wrap="auto" w:hAnchor="text" w:y="6049"/>
    </w:pPr>
    <w:rPr>
      <w:color w:val="000000"/>
      <w:sz w:val="40"/>
    </w:rPr>
  </w:style>
  <w:style w:type="paragraph" w:customStyle="1" w:styleId="TOCTitle">
    <w:name w:val="TOCTitle"/>
    <w:basedOn w:val="Heading1"/>
    <w:rsid w:val="00BE280E"/>
    <w:pPr>
      <w:spacing w:after="240"/>
      <w:jc w:val="center"/>
      <w:outlineLvl w:val="9"/>
    </w:pPr>
    <w:rPr>
      <w:caps/>
    </w:rPr>
  </w:style>
  <w:style w:type="paragraph" w:customStyle="1" w:styleId="Version">
    <w:name w:val="Version"/>
    <w:rsid w:val="00BE2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280E"/>
    <w:pPr>
      <w:numPr>
        <w:numId w:val="13"/>
      </w:numPr>
      <w:tabs>
        <w:tab w:val="clear" w:pos="680"/>
      </w:tabs>
    </w:pPr>
  </w:style>
  <w:style w:type="paragraph" w:styleId="Index1">
    <w:name w:val="index 1"/>
    <w:basedOn w:val="Normal"/>
    <w:next w:val="Normal"/>
    <w:semiHidden/>
    <w:rsid w:val="00BE280E"/>
    <w:pPr>
      <w:keepNext w:val="0"/>
      <w:tabs>
        <w:tab w:val="right" w:pos="4176"/>
      </w:tabs>
      <w:ind w:left="198" w:hanging="198"/>
    </w:pPr>
    <w:rPr>
      <w:rFonts w:ascii="Garamond" w:hAnsi="Garamond"/>
    </w:rPr>
  </w:style>
  <w:style w:type="paragraph" w:styleId="IndexHeading">
    <w:name w:val="index heading"/>
    <w:basedOn w:val="Normal"/>
    <w:next w:val="Index1"/>
    <w:semiHidden/>
    <w:rsid w:val="00BE280E"/>
    <w:pPr>
      <w:spacing w:before="120" w:after="120"/>
    </w:pPr>
    <w:rPr>
      <w:rFonts w:ascii="Arial" w:hAnsi="Arial"/>
      <w:b/>
      <w:color w:val="918585"/>
      <w:sz w:val="24"/>
    </w:rPr>
  </w:style>
  <w:style w:type="paragraph" w:styleId="Header">
    <w:name w:val="header"/>
    <w:basedOn w:val="Normal"/>
    <w:link w:val="HeaderChar"/>
    <w:rsid w:val="00BE2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80E"/>
    <w:rPr>
      <w:rFonts w:ascii="Times New Roman" w:eastAsia="Times New Roman" w:hAnsi="Times New Roman" w:cs="Times New Roman"/>
      <w:sz w:val="16"/>
      <w:szCs w:val="20"/>
      <w:lang w:val="en-GB" w:eastAsia="en-US"/>
    </w:rPr>
  </w:style>
  <w:style w:type="paragraph" w:customStyle="1" w:styleId="Chapter">
    <w:name w:val="Chapter"/>
    <w:basedOn w:val="Normal"/>
    <w:rsid w:val="00BE280E"/>
    <w:pPr>
      <w:spacing w:before="240"/>
    </w:pPr>
    <w:rPr>
      <w:rFonts w:ascii="Times New Roman" w:hAnsi="Times New Roman"/>
      <w:smallCaps/>
      <w:spacing w:val="80"/>
      <w:sz w:val="28"/>
    </w:rPr>
  </w:style>
  <w:style w:type="paragraph" w:customStyle="1" w:styleId="InChapter">
    <w:name w:val="InChapter"/>
    <w:basedOn w:val="Heading3"/>
    <w:rsid w:val="00BE280E"/>
    <w:pPr>
      <w:spacing w:after="240"/>
      <w:outlineLvl w:val="9"/>
    </w:pPr>
    <w:rPr>
      <w:noProof/>
    </w:rPr>
  </w:style>
  <w:style w:type="paragraph" w:styleId="Index2">
    <w:name w:val="index 2"/>
    <w:basedOn w:val="Normal"/>
    <w:next w:val="Normal"/>
    <w:semiHidden/>
    <w:rsid w:val="00BE280E"/>
    <w:pPr>
      <w:tabs>
        <w:tab w:val="right" w:pos="4176"/>
      </w:tabs>
      <w:ind w:left="568" w:hanging="284"/>
    </w:pPr>
    <w:rPr>
      <w:rFonts w:ascii="Garamond" w:hAnsi="Garamond"/>
    </w:rPr>
  </w:style>
  <w:style w:type="paragraph" w:customStyle="1" w:styleId="Byline">
    <w:name w:val="Byline"/>
    <w:rsid w:val="00BE2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80E"/>
    <w:pPr>
      <w:tabs>
        <w:tab w:val="clear" w:pos="3600"/>
        <w:tab w:val="clear" w:pos="3958"/>
      </w:tabs>
      <w:jc w:val="right"/>
    </w:pPr>
  </w:style>
  <w:style w:type="character" w:styleId="Emphasis">
    <w:name w:val="Emphasis"/>
    <w:basedOn w:val="DefaultParagraphFont"/>
    <w:qFormat/>
    <w:rsid w:val="00BE280E"/>
    <w:rPr>
      <w:i/>
    </w:rPr>
  </w:style>
  <w:style w:type="paragraph" w:styleId="Caption">
    <w:name w:val="caption"/>
    <w:basedOn w:val="BodyText"/>
    <w:next w:val="Normal"/>
    <w:qFormat/>
    <w:rsid w:val="00BE280E"/>
    <w:pPr>
      <w:framePr w:w="2268" w:hSpace="181" w:vSpace="181" w:wrap="around" w:vAnchor="text" w:hAnchor="page" w:x="1135" w:y="285" w:anchorLock="1"/>
    </w:pPr>
    <w:rPr>
      <w:i/>
    </w:rPr>
  </w:style>
  <w:style w:type="paragraph" w:customStyle="1" w:styleId="MiniTOCTitle">
    <w:name w:val="MiniTOCTitle"/>
    <w:basedOn w:val="Heading4"/>
    <w:rsid w:val="00BE280E"/>
    <w:pPr>
      <w:spacing w:before="240"/>
      <w:outlineLvl w:val="9"/>
    </w:pPr>
    <w:rPr>
      <w:noProof/>
      <w:sz w:val="24"/>
    </w:rPr>
  </w:style>
  <w:style w:type="paragraph" w:customStyle="1" w:styleId="MiniTOCItem">
    <w:name w:val="MiniTOCItem"/>
    <w:basedOn w:val="ListBullet"/>
    <w:rsid w:val="00BE280E"/>
    <w:pPr>
      <w:numPr>
        <w:numId w:val="0"/>
      </w:numPr>
      <w:tabs>
        <w:tab w:val="right" w:leader="dot" w:pos="6521"/>
      </w:tabs>
      <w:spacing w:before="0" w:after="0"/>
    </w:pPr>
  </w:style>
  <w:style w:type="paragraph" w:customStyle="1" w:styleId="TOFTitle">
    <w:name w:val="TOFTitle"/>
    <w:basedOn w:val="TOCTitle"/>
    <w:rsid w:val="00BE280E"/>
  </w:style>
  <w:style w:type="paragraph" w:styleId="TableofFigures">
    <w:name w:val="table of figures"/>
    <w:basedOn w:val="Normal"/>
    <w:next w:val="Normal"/>
    <w:semiHidden/>
    <w:rsid w:val="00BE280E"/>
    <w:pPr>
      <w:tabs>
        <w:tab w:val="right" w:leader="dot" w:pos="9072"/>
      </w:tabs>
      <w:ind w:left="970" w:hanging="403"/>
    </w:pPr>
    <w:rPr>
      <w:rFonts w:ascii="Times New Roman" w:hAnsi="Times New Roman"/>
      <w:b/>
    </w:rPr>
  </w:style>
  <w:style w:type="paragraph" w:styleId="ListNumber">
    <w:name w:val="List Number"/>
    <w:basedOn w:val="List"/>
    <w:rsid w:val="00BE280E"/>
    <w:pPr>
      <w:numPr>
        <w:numId w:val="10"/>
      </w:numPr>
    </w:pPr>
  </w:style>
  <w:style w:type="character" w:customStyle="1" w:styleId="WingdingSymbols">
    <w:name w:val="Wingding Symbols"/>
    <w:rsid w:val="00BE280E"/>
    <w:rPr>
      <w:rFonts w:ascii="Wingdings" w:hAnsi="Wingdings"/>
    </w:rPr>
  </w:style>
  <w:style w:type="paragraph" w:customStyle="1" w:styleId="TableHeading">
    <w:name w:val="Table Heading"/>
    <w:basedOn w:val="HeadingBase"/>
    <w:rsid w:val="00BE280E"/>
    <w:pPr>
      <w:keepLines/>
      <w:pBdr>
        <w:bottom w:val="single" w:sz="6" w:space="1" w:color="918585"/>
      </w:pBdr>
      <w:spacing w:before="240"/>
    </w:pPr>
  </w:style>
  <w:style w:type="character" w:customStyle="1" w:styleId="HotSpot">
    <w:name w:val="HotSpot"/>
    <w:rsid w:val="00BE280E"/>
    <w:rPr>
      <w:color w:val="0033CC"/>
      <w:u w:val="none"/>
    </w:rPr>
  </w:style>
  <w:style w:type="paragraph" w:customStyle="1" w:styleId="BodyTextRight">
    <w:name w:val="Body Text Right"/>
    <w:basedOn w:val="BodyText"/>
    <w:rsid w:val="00BE280E"/>
    <w:pPr>
      <w:spacing w:before="0" w:after="0"/>
      <w:jc w:val="right"/>
    </w:pPr>
  </w:style>
  <w:style w:type="paragraph" w:styleId="Index3">
    <w:name w:val="index 3"/>
    <w:basedOn w:val="ListNumber2"/>
    <w:next w:val="Normal"/>
    <w:semiHidden/>
    <w:rsid w:val="00BE280E"/>
    <w:pPr>
      <w:numPr>
        <w:numId w:val="0"/>
      </w:numPr>
      <w:tabs>
        <w:tab w:val="right" w:leader="dot" w:pos="4176"/>
      </w:tabs>
    </w:pPr>
  </w:style>
  <w:style w:type="paragraph" w:styleId="ListNumber2">
    <w:name w:val="List Number 2"/>
    <w:basedOn w:val="List2"/>
    <w:rsid w:val="00BE280E"/>
    <w:pPr>
      <w:numPr>
        <w:numId w:val="9"/>
      </w:numPr>
      <w:tabs>
        <w:tab w:val="clear" w:pos="1060"/>
      </w:tabs>
    </w:pPr>
  </w:style>
  <w:style w:type="paragraph" w:customStyle="1" w:styleId="MarginNote">
    <w:name w:val="Margin Note"/>
    <w:basedOn w:val="BodyText"/>
    <w:rsid w:val="00BE2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80E"/>
    <w:rPr>
      <w:sz w:val="32"/>
    </w:rPr>
  </w:style>
  <w:style w:type="paragraph" w:customStyle="1" w:styleId="HeadingProcedure">
    <w:name w:val="Heading Procedure"/>
    <w:basedOn w:val="HeadingBase"/>
    <w:next w:val="Normal"/>
    <w:rsid w:val="00BE280E"/>
    <w:pPr>
      <w:tabs>
        <w:tab w:val="left" w:pos="0"/>
      </w:tabs>
      <w:spacing w:before="120" w:after="60"/>
    </w:pPr>
    <w:rPr>
      <w:i/>
      <w:color w:val="918585"/>
      <w:sz w:val="22"/>
    </w:rPr>
  </w:style>
  <w:style w:type="paragraph" w:customStyle="1" w:styleId="TableBodyText">
    <w:name w:val="Table Body Text"/>
    <w:basedOn w:val="BodyText"/>
    <w:rsid w:val="00BE280E"/>
    <w:pPr>
      <w:spacing w:before="60" w:after="60"/>
    </w:pPr>
  </w:style>
  <w:style w:type="paragraph" w:styleId="ListContinue">
    <w:name w:val="List Continue"/>
    <w:basedOn w:val="List"/>
    <w:rsid w:val="00BE280E"/>
    <w:pPr>
      <w:ind w:firstLine="0"/>
    </w:pPr>
  </w:style>
  <w:style w:type="paragraph" w:customStyle="1" w:styleId="ListNote">
    <w:name w:val="List Note"/>
    <w:basedOn w:val="List"/>
    <w:rsid w:val="00BE280E"/>
    <w:pPr>
      <w:pBdr>
        <w:top w:val="single" w:sz="6" w:space="2" w:color="918585"/>
        <w:bottom w:val="single" w:sz="6" w:space="2" w:color="918585"/>
      </w:pBdr>
      <w:tabs>
        <w:tab w:val="left" w:pos="1021"/>
      </w:tabs>
      <w:ind w:firstLine="0"/>
    </w:pPr>
  </w:style>
  <w:style w:type="paragraph" w:customStyle="1" w:styleId="Warning">
    <w:name w:val="Warning"/>
    <w:basedOn w:val="BodyText"/>
    <w:rsid w:val="00BE280E"/>
    <w:pPr>
      <w:shd w:val="clear" w:color="auto" w:fill="D9D9D9"/>
      <w:tabs>
        <w:tab w:val="left" w:pos="992"/>
      </w:tabs>
      <w:ind w:left="119" w:right="119"/>
    </w:pPr>
    <w:rPr>
      <w:sz w:val="20"/>
    </w:rPr>
  </w:style>
  <w:style w:type="paragraph" w:customStyle="1" w:styleId="MarginIcons">
    <w:name w:val="Margin Icons"/>
    <w:basedOn w:val="BodyText"/>
    <w:rsid w:val="00BE2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80E"/>
    <w:rPr>
      <w:rFonts w:ascii="Courier New" w:hAnsi="Courier New"/>
    </w:rPr>
  </w:style>
  <w:style w:type="paragraph" w:customStyle="1" w:styleId="NoteBullet">
    <w:name w:val="Note Bullet"/>
    <w:basedOn w:val="Note"/>
    <w:rsid w:val="00BE280E"/>
    <w:pPr>
      <w:tabs>
        <w:tab w:val="clear" w:pos="680"/>
      </w:tabs>
      <w:spacing w:before="60" w:after="60"/>
    </w:pPr>
  </w:style>
  <w:style w:type="paragraph" w:customStyle="1" w:styleId="SubHeading2">
    <w:name w:val="SubHeading2"/>
    <w:basedOn w:val="HeadingBase"/>
    <w:rsid w:val="00BE280E"/>
    <w:pPr>
      <w:spacing w:before="240" w:after="60"/>
    </w:pPr>
    <w:rPr>
      <w:sz w:val="20"/>
    </w:rPr>
  </w:style>
  <w:style w:type="paragraph" w:customStyle="1" w:styleId="SubHeading1">
    <w:name w:val="SubHeading1"/>
    <w:basedOn w:val="HeadingBase"/>
    <w:rsid w:val="00BE280E"/>
    <w:pPr>
      <w:spacing w:before="240" w:after="60"/>
    </w:pPr>
    <w:rPr>
      <w:color w:val="918585"/>
      <w:sz w:val="22"/>
    </w:rPr>
  </w:style>
  <w:style w:type="paragraph" w:customStyle="1" w:styleId="SideHeading">
    <w:name w:val="Side Heading"/>
    <w:basedOn w:val="HeadingBase"/>
    <w:rsid w:val="00BE2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80E"/>
    <w:pPr>
      <w:tabs>
        <w:tab w:val="num" w:pos="360"/>
      </w:tabs>
    </w:pPr>
  </w:style>
  <w:style w:type="paragraph" w:styleId="PlainText">
    <w:name w:val="Plain Text"/>
    <w:basedOn w:val="Normal"/>
    <w:link w:val="PlainTextChar"/>
    <w:rsid w:val="00BE280E"/>
    <w:rPr>
      <w:sz w:val="20"/>
    </w:rPr>
  </w:style>
  <w:style w:type="character" w:customStyle="1" w:styleId="PlainTextChar">
    <w:name w:val="Plain Text Char"/>
    <w:basedOn w:val="DefaultParagraphFont"/>
    <w:link w:val="PlainText"/>
    <w:rsid w:val="00BE280E"/>
    <w:rPr>
      <w:rFonts w:ascii="Courier New" w:eastAsia="Times New Roman" w:hAnsi="Courier New" w:cs="Times New Roman"/>
      <w:sz w:val="20"/>
      <w:szCs w:val="20"/>
      <w:lang w:eastAsia="en-US"/>
    </w:rPr>
  </w:style>
  <w:style w:type="character" w:customStyle="1" w:styleId="MenuOption">
    <w:name w:val="Menu Option"/>
    <w:basedOn w:val="DefaultParagraphFont"/>
    <w:rsid w:val="00BE280E"/>
    <w:rPr>
      <w:b/>
      <w:smallCaps/>
    </w:rPr>
  </w:style>
  <w:style w:type="paragraph" w:customStyle="1" w:styleId="TableListNumber">
    <w:name w:val="Table List Number"/>
    <w:basedOn w:val="ListNumber"/>
    <w:rsid w:val="00BE280E"/>
    <w:pPr>
      <w:numPr>
        <w:numId w:val="0"/>
      </w:numPr>
    </w:pPr>
  </w:style>
  <w:style w:type="paragraph" w:styleId="TOC4">
    <w:name w:val="toc 4"/>
    <w:basedOn w:val="TOCBase"/>
    <w:next w:val="Normal"/>
    <w:semiHidden/>
    <w:rsid w:val="00BE280E"/>
    <w:pPr>
      <w:tabs>
        <w:tab w:val="right" w:leader="dot" w:pos="9071"/>
      </w:tabs>
      <w:ind w:left="1701"/>
    </w:pPr>
  </w:style>
  <w:style w:type="paragraph" w:customStyle="1" w:styleId="ListAlpha">
    <w:name w:val="List Alpha"/>
    <w:basedOn w:val="List"/>
    <w:rsid w:val="00BE280E"/>
    <w:pPr>
      <w:numPr>
        <w:numId w:val="8"/>
      </w:numPr>
    </w:pPr>
  </w:style>
  <w:style w:type="paragraph" w:customStyle="1" w:styleId="ListAlpha2">
    <w:name w:val="List Alpha 2"/>
    <w:basedOn w:val="List2"/>
    <w:rsid w:val="00BE280E"/>
    <w:pPr>
      <w:numPr>
        <w:numId w:val="7"/>
      </w:numPr>
    </w:pPr>
  </w:style>
  <w:style w:type="paragraph" w:styleId="List3">
    <w:name w:val="List 3"/>
    <w:basedOn w:val="BodyText"/>
    <w:rsid w:val="00BE280E"/>
    <w:pPr>
      <w:tabs>
        <w:tab w:val="left" w:pos="1021"/>
      </w:tabs>
      <w:spacing w:before="60" w:after="60"/>
      <w:ind w:left="1020" w:hanging="340"/>
    </w:pPr>
  </w:style>
  <w:style w:type="paragraph" w:styleId="List4">
    <w:name w:val="List 4"/>
    <w:basedOn w:val="BodyText"/>
    <w:rsid w:val="00BE280E"/>
    <w:pPr>
      <w:tabs>
        <w:tab w:val="left" w:pos="1361"/>
      </w:tabs>
      <w:spacing w:before="60" w:after="60"/>
      <w:ind w:left="1361" w:hanging="340"/>
    </w:pPr>
  </w:style>
  <w:style w:type="paragraph" w:styleId="List5">
    <w:name w:val="List 5"/>
    <w:basedOn w:val="BodyText"/>
    <w:rsid w:val="00BE280E"/>
    <w:pPr>
      <w:tabs>
        <w:tab w:val="left" w:pos="1701"/>
      </w:tabs>
      <w:spacing w:before="60" w:after="60"/>
      <w:ind w:left="1701" w:hanging="340"/>
    </w:pPr>
  </w:style>
  <w:style w:type="paragraph" w:styleId="ListBullet3">
    <w:name w:val="List Bullet 3"/>
    <w:basedOn w:val="List3"/>
    <w:rsid w:val="00BE280E"/>
    <w:pPr>
      <w:numPr>
        <w:numId w:val="14"/>
      </w:numPr>
      <w:tabs>
        <w:tab w:val="clear" w:pos="1021"/>
      </w:tabs>
      <w:ind w:left="1037" w:hanging="357"/>
    </w:pPr>
  </w:style>
  <w:style w:type="paragraph" w:styleId="ListBullet4">
    <w:name w:val="List Bullet 4"/>
    <w:basedOn w:val="List4"/>
    <w:rsid w:val="00BE280E"/>
    <w:pPr>
      <w:numPr>
        <w:numId w:val="2"/>
      </w:numPr>
    </w:pPr>
  </w:style>
  <w:style w:type="paragraph" w:styleId="ListBullet5">
    <w:name w:val="List Bullet 5"/>
    <w:basedOn w:val="List5"/>
    <w:rsid w:val="00BE280E"/>
    <w:pPr>
      <w:numPr>
        <w:numId w:val="3"/>
      </w:numPr>
    </w:pPr>
  </w:style>
  <w:style w:type="paragraph" w:styleId="ListContinue2">
    <w:name w:val="List Continue 2"/>
    <w:basedOn w:val="List2"/>
    <w:rsid w:val="00BE280E"/>
    <w:pPr>
      <w:ind w:firstLine="0"/>
    </w:pPr>
  </w:style>
  <w:style w:type="paragraph" w:styleId="ListContinue3">
    <w:name w:val="List Continue 3"/>
    <w:basedOn w:val="List3"/>
    <w:rsid w:val="00BE280E"/>
    <w:pPr>
      <w:ind w:left="1021" w:firstLine="0"/>
    </w:pPr>
  </w:style>
  <w:style w:type="paragraph" w:styleId="ListContinue4">
    <w:name w:val="List Continue 4"/>
    <w:basedOn w:val="List4"/>
    <w:rsid w:val="00BE280E"/>
    <w:pPr>
      <w:ind w:firstLine="0"/>
    </w:pPr>
  </w:style>
  <w:style w:type="paragraph" w:styleId="ListContinue5">
    <w:name w:val="List Continue 5"/>
    <w:basedOn w:val="List5"/>
    <w:rsid w:val="00BE280E"/>
    <w:pPr>
      <w:ind w:firstLine="0"/>
    </w:pPr>
  </w:style>
  <w:style w:type="paragraph" w:styleId="ListNumber3">
    <w:name w:val="List Number 3"/>
    <w:basedOn w:val="List3"/>
    <w:rsid w:val="00BE280E"/>
    <w:pPr>
      <w:numPr>
        <w:numId w:val="4"/>
      </w:numPr>
    </w:pPr>
  </w:style>
  <w:style w:type="paragraph" w:styleId="ListNumber4">
    <w:name w:val="List Number 4"/>
    <w:basedOn w:val="List4"/>
    <w:rsid w:val="00BE280E"/>
    <w:pPr>
      <w:numPr>
        <w:numId w:val="5"/>
      </w:numPr>
    </w:pPr>
  </w:style>
  <w:style w:type="paragraph" w:styleId="ListNumber5">
    <w:name w:val="List Number 5"/>
    <w:basedOn w:val="List5"/>
    <w:rsid w:val="00BE280E"/>
    <w:pPr>
      <w:numPr>
        <w:numId w:val="6"/>
      </w:numPr>
    </w:pPr>
  </w:style>
  <w:style w:type="paragraph" w:styleId="BlockText">
    <w:name w:val="Block Text"/>
    <w:basedOn w:val="Normal"/>
    <w:rsid w:val="00BE280E"/>
    <w:pPr>
      <w:spacing w:after="120"/>
      <w:ind w:left="1440" w:right="1440"/>
    </w:pPr>
  </w:style>
  <w:style w:type="character" w:customStyle="1" w:styleId="Subscript">
    <w:name w:val="Subscript"/>
    <w:basedOn w:val="DefaultParagraphFont"/>
    <w:rsid w:val="00BE280E"/>
    <w:rPr>
      <w:sz w:val="16"/>
      <w:vertAlign w:val="subscript"/>
    </w:rPr>
  </w:style>
  <w:style w:type="character" w:customStyle="1" w:styleId="Superscript">
    <w:name w:val="Superscript"/>
    <w:basedOn w:val="DefaultParagraphFont"/>
    <w:rsid w:val="00BE280E"/>
    <w:rPr>
      <w:sz w:val="16"/>
      <w:vertAlign w:val="superscript"/>
    </w:rPr>
  </w:style>
  <w:style w:type="character" w:customStyle="1" w:styleId="Symbols">
    <w:name w:val="Symbols"/>
    <w:basedOn w:val="DefaultParagraphFont"/>
    <w:rsid w:val="00BE280E"/>
    <w:rPr>
      <w:rFonts w:ascii="Symbol" w:hAnsi="Symbol"/>
    </w:rPr>
  </w:style>
  <w:style w:type="character" w:customStyle="1" w:styleId="MenuOptions">
    <w:name w:val="Menu Options"/>
    <w:basedOn w:val="DefaultParagraphFont"/>
    <w:rsid w:val="00BE280E"/>
    <w:rPr>
      <w:rFonts w:ascii="Arial Narrow" w:hAnsi="Arial Narrow"/>
      <w:smallCaps/>
    </w:rPr>
  </w:style>
  <w:style w:type="character" w:customStyle="1" w:styleId="Buttons">
    <w:name w:val="Buttons"/>
    <w:basedOn w:val="DefaultParagraphFont"/>
    <w:rsid w:val="00BE280E"/>
    <w:rPr>
      <w:b/>
    </w:rPr>
  </w:style>
  <w:style w:type="character" w:customStyle="1" w:styleId="Underlined">
    <w:name w:val="Underlined"/>
    <w:basedOn w:val="DefaultParagraphFont"/>
    <w:rsid w:val="00BE280E"/>
    <w:rPr>
      <w:u w:val="single"/>
    </w:rPr>
  </w:style>
  <w:style w:type="paragraph" w:customStyle="1" w:styleId="TableBodyTextRight">
    <w:name w:val="Table Body Text Right"/>
    <w:basedOn w:val="TableBodyText"/>
    <w:rsid w:val="00BE280E"/>
    <w:pPr>
      <w:widowControl w:val="0"/>
      <w:autoSpaceDE w:val="0"/>
      <w:autoSpaceDN w:val="0"/>
      <w:adjustRightInd w:val="0"/>
      <w:jc w:val="right"/>
    </w:pPr>
    <w:rPr>
      <w:rFonts w:cs="Arial"/>
      <w:szCs w:val="18"/>
    </w:rPr>
  </w:style>
  <w:style w:type="paragraph" w:customStyle="1" w:styleId="CopyrightText">
    <w:name w:val="Copyright Text"/>
    <w:basedOn w:val="BodyText"/>
    <w:rsid w:val="00BE280E"/>
    <w:rPr>
      <w:sz w:val="18"/>
    </w:rPr>
  </w:style>
  <w:style w:type="paragraph" w:customStyle="1" w:styleId="BodySmallRight">
    <w:name w:val="Body Small Right"/>
    <w:basedOn w:val="BodyTextRight"/>
    <w:rsid w:val="00BE280E"/>
    <w:rPr>
      <w:sz w:val="18"/>
      <w:szCs w:val="18"/>
    </w:rPr>
  </w:style>
  <w:style w:type="paragraph" w:customStyle="1" w:styleId="MarginEdition">
    <w:name w:val="Margin Edition"/>
    <w:basedOn w:val="MarginNote"/>
    <w:rsid w:val="00BE280E"/>
    <w:pPr>
      <w:spacing w:before="0" w:after="0"/>
    </w:pPr>
    <w:rPr>
      <w:rFonts w:ascii="Times New Roman" w:hAnsi="Times New Roman"/>
      <w:color w:val="999999"/>
    </w:rPr>
  </w:style>
  <w:style w:type="paragraph" w:customStyle="1" w:styleId="Spacer">
    <w:name w:val="Spacer"/>
    <w:basedOn w:val="Normal"/>
    <w:rsid w:val="00BE280E"/>
    <w:rPr>
      <w:sz w:val="2"/>
      <w:szCs w:val="2"/>
    </w:rPr>
  </w:style>
  <w:style w:type="character" w:customStyle="1" w:styleId="Small">
    <w:name w:val="Small"/>
    <w:basedOn w:val="DefaultParagraphFont"/>
    <w:rsid w:val="00BE280E"/>
    <w:rPr>
      <w:sz w:val="16"/>
    </w:rPr>
  </w:style>
  <w:style w:type="paragraph" w:customStyle="1" w:styleId="WideTable">
    <w:name w:val="Wide Table"/>
    <w:basedOn w:val="Normal"/>
    <w:rsid w:val="00BE280E"/>
    <w:pPr>
      <w:ind w:left="-1418"/>
    </w:pPr>
    <w:rPr>
      <w:sz w:val="2"/>
      <w:szCs w:val="2"/>
    </w:rPr>
  </w:style>
  <w:style w:type="character" w:styleId="PageNumber">
    <w:name w:val="page number"/>
    <w:basedOn w:val="DefaultParagraphFont"/>
    <w:rsid w:val="00BE280E"/>
  </w:style>
  <w:style w:type="paragraph" w:styleId="Quote">
    <w:name w:val="Quote"/>
    <w:basedOn w:val="Heading1"/>
    <w:link w:val="QuoteChar"/>
    <w:qFormat/>
    <w:rsid w:val="00BE280E"/>
    <w:rPr>
      <w:b w:val="0"/>
      <w:sz w:val="72"/>
      <w:szCs w:val="72"/>
      <w:lang w:val="en-NZ"/>
    </w:rPr>
  </w:style>
  <w:style w:type="character" w:customStyle="1" w:styleId="QuoteChar">
    <w:name w:val="Quote Char"/>
    <w:basedOn w:val="DefaultParagraphFont"/>
    <w:link w:val="Quote"/>
    <w:rsid w:val="00BE2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80E"/>
    <w:pPr>
      <w:pageBreakBefore/>
    </w:pPr>
  </w:style>
  <w:style w:type="paragraph" w:customStyle="1" w:styleId="Border">
    <w:name w:val="Border"/>
    <w:basedOn w:val="Normal"/>
    <w:qFormat/>
    <w:rsid w:val="00BE2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80E"/>
    <w:rPr>
      <w:b/>
      <w:bCs/>
      <w:i/>
      <w:iCs/>
      <w:color w:val="auto"/>
    </w:rPr>
  </w:style>
  <w:style w:type="paragraph" w:styleId="IntenseQuote">
    <w:name w:val="Intense Quote"/>
    <w:basedOn w:val="Normal"/>
    <w:next w:val="Normal"/>
    <w:link w:val="IntenseQuoteChar"/>
    <w:uiPriority w:val="30"/>
    <w:qFormat/>
    <w:rsid w:val="00BE2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80E"/>
    <w:rPr>
      <w:smallCaps/>
      <w:color w:val="auto"/>
      <w:u w:val="single"/>
    </w:rPr>
  </w:style>
  <w:style w:type="character" w:styleId="IntenseReference">
    <w:name w:val="Intense Reference"/>
    <w:basedOn w:val="DefaultParagraphFont"/>
    <w:uiPriority w:val="32"/>
    <w:qFormat/>
    <w:rsid w:val="00BE280E"/>
    <w:rPr>
      <w:b/>
      <w:bCs/>
      <w:smallCaps/>
      <w:color w:val="auto"/>
      <w:spacing w:val="5"/>
      <w:u w:val="single"/>
    </w:rPr>
  </w:style>
  <w:style w:type="paragraph" w:customStyle="1" w:styleId="2ColumnHeading">
    <w:name w:val="2Column Heading"/>
    <w:basedOn w:val="BodyText"/>
    <w:qFormat/>
    <w:rsid w:val="00BE280E"/>
    <w:pPr>
      <w:spacing w:after="60"/>
      <w:ind w:left="-2268"/>
    </w:pPr>
    <w:rPr>
      <w:b/>
    </w:rPr>
  </w:style>
  <w:style w:type="paragraph" w:customStyle="1" w:styleId="Heading1TOC">
    <w:name w:val="Heading1 TOC"/>
    <w:basedOn w:val="Normal"/>
    <w:qFormat/>
    <w:rsid w:val="00BE280E"/>
    <w:pPr>
      <w:spacing w:before="240" w:after="120"/>
    </w:pPr>
    <w:rPr>
      <w:rFonts w:ascii="Times New Roman" w:hAnsi="Times New Roman"/>
      <w:b/>
      <w:sz w:val="32"/>
    </w:rPr>
  </w:style>
  <w:style w:type="paragraph" w:customStyle="1" w:styleId="Heading2TOC">
    <w:name w:val="Heading2 TOC"/>
    <w:basedOn w:val="Normal"/>
    <w:qFormat/>
    <w:rsid w:val="00BE280E"/>
    <w:pPr>
      <w:spacing w:before="240" w:after="60"/>
    </w:pPr>
    <w:rPr>
      <w:rFonts w:ascii="Times New Roman" w:hAnsi="Times New Roman"/>
      <w:b/>
      <w:sz w:val="28"/>
    </w:rPr>
  </w:style>
  <w:style w:type="character" w:customStyle="1" w:styleId="Underline">
    <w:name w:val="Underline"/>
    <w:basedOn w:val="DefaultParagraphFont"/>
    <w:qFormat/>
    <w:rsid w:val="00BE280E"/>
    <w:rPr>
      <w:u w:val="single"/>
    </w:rPr>
  </w:style>
  <w:style w:type="paragraph" w:styleId="BalloonText">
    <w:name w:val="Balloon Text"/>
    <w:basedOn w:val="Normal"/>
    <w:link w:val="BalloonTextChar"/>
    <w:rsid w:val="00BE280E"/>
    <w:rPr>
      <w:rFonts w:ascii="Tahoma" w:hAnsi="Tahoma" w:cs="Tahoma"/>
      <w:sz w:val="16"/>
      <w:szCs w:val="16"/>
    </w:rPr>
  </w:style>
  <w:style w:type="character" w:customStyle="1" w:styleId="BalloonTextChar">
    <w:name w:val="Balloon Text Char"/>
    <w:basedOn w:val="DefaultParagraphFont"/>
    <w:link w:val="BalloonText"/>
    <w:rsid w:val="00BE2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80E"/>
    <w:rPr>
      <w:b/>
      <w:color w:val="660033"/>
      <w:spacing w:val="0"/>
    </w:rPr>
  </w:style>
  <w:style w:type="paragraph" w:customStyle="1" w:styleId="Nameditemlist">
    <w:name w:val="Named item list"/>
    <w:basedOn w:val="BodyText"/>
    <w:qFormat/>
    <w:rsid w:val="00BE28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1129</Words>
  <Characters>7339</Characters>
  <Application>Microsoft Office Word</Application>
  <DocSecurity>0</DocSecurity>
  <Lines>226</Lines>
  <Paragraphs>134</Paragraphs>
  <ScaleCrop>false</ScaleCrop>
  <Company>Author-it Software Corporation Ltd.</Company>
  <LinksUpToDate>false</LinksUpToDate>
  <CharactersWithSpaces>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AUMANA3001 Prepare and document quotation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2012-07-02T00:58:00Z</dcterms:created>
  <dcterms:modified xsi:type="dcterms:W3CDTF">2012-07-02T00:58:00Z</dcterms:modified>
</cp:coreProperties>
</file>