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23B4" w:rsidP="009023B4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AUM20112 Certificate II in Automotive Manufacturing Production – Passenger Motor Vehicle</w:t>
      </w:r>
      <w:r>
        <w:fldChar w:fldCharType="end"/>
      </w:r>
    </w:p>
    <w:p w:rsidR="009023B4" w:rsidP="009023B4">
      <w:pPr>
        <w:pStyle w:val="Version"/>
        <w:sectPr w:rsidSect="00032A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2AEB" w:rsidP="00032AEB">
      <w:pPr>
        <w:pStyle w:val="SuperHeading"/>
      </w:pPr>
      <w:r w:rsidRPr="00032AEB">
        <w:t>AUM20112 Certificate II in Automotive Manufacturing Production – Passenger Motor Vehicle</w:t>
      </w:r>
    </w:p>
    <w:p w:rsidR="00000000" w:rsidRPr="00032AEB" w:rsidP="00032AEB">
      <w:pPr>
        <w:pStyle w:val="Heading1"/>
      </w:pPr>
      <w:bookmarkStart w:id="1" w:name="O_461964"/>
      <w:bookmarkEnd w:id="1"/>
      <w:r w:rsidRPr="00032AEB">
        <w:t>Modification History</w:t>
      </w:r>
    </w:p>
    <w:p w:rsidR="00000000" w:rsidRPr="00032AEB" w:rsidP="00032AEB">
      <w:pPr>
        <w:pStyle w:val="BodyText"/>
      </w:pPr>
      <w:r w:rsidRPr="00032AEB">
        <w:t>AUM20112 Release 1 - replaces AUM20108 C</w:t>
      </w:r>
      <w:r w:rsidRPr="00032AEB">
        <w:t>ertificate II in Automotive Manufacturing (Passenger Motor Vehicle).</w:t>
      </w:r>
    </w:p>
    <w:p w:rsidR="00000000" w:rsidRPr="00032AEB" w:rsidP="00032AEB">
      <w:pPr>
        <w:pStyle w:val="AllowPageBreak"/>
      </w:pPr>
    </w:p>
    <w:p w:rsidR="00000000" w:rsidRPr="00032AEB" w:rsidP="00032AEB">
      <w:pPr>
        <w:pStyle w:val="Heading1"/>
      </w:pPr>
      <w:bookmarkStart w:id="2" w:name="O_461965"/>
      <w:bookmarkEnd w:id="2"/>
      <w:r w:rsidRPr="00032AEB">
        <w:t>Description</w:t>
      </w:r>
    </w:p>
    <w:p w:rsidR="00000000" w:rsidRPr="00032AEB" w:rsidP="00032AEB">
      <w:pPr>
        <w:pStyle w:val="BodyText"/>
      </w:pPr>
      <w:r w:rsidRPr="00032AEB">
        <w:t>This qualification covers the skills and knowledge required to fulfil passenger vehicle production roles in the automotive manufacturing industry. This may in</w:t>
      </w:r>
      <w:r w:rsidRPr="00032AEB">
        <w:t>clude undertaking a range of limited supervisory tasks with accountability for the quality of outcomes. It is suitable for entry into the automotive manufacturing industry.</w:t>
      </w:r>
    </w:p>
    <w:p w:rsidR="00000000" w:rsidRPr="00032AEB" w:rsidP="00032AEB">
      <w:pPr>
        <w:pStyle w:val="BodyText"/>
      </w:pPr>
    </w:p>
    <w:p w:rsidR="00000000" w:rsidRPr="00032AEB" w:rsidP="00032AEB">
      <w:pPr>
        <w:pStyle w:val="BodyText"/>
      </w:pPr>
      <w:r w:rsidRPr="00032AEB">
        <w:rPr>
          <w:rStyle w:val="BoldandItalics"/>
        </w:rPr>
        <w:t>Job roles or employment outcomes</w:t>
      </w:r>
    </w:p>
    <w:p w:rsidR="00000000" w:rsidRPr="00032AEB" w:rsidP="00032AEB">
      <w:pPr>
        <w:pStyle w:val="BodyText"/>
      </w:pPr>
      <w:r w:rsidRPr="00032AEB">
        <w:t>The Certificate II in Automotive Manufacturing Pr</w:t>
      </w:r>
      <w:r w:rsidRPr="00032AEB">
        <w:t>oduction – Passenger Motor Vehicle is intended to prepare new employees or recognise and develop existing workers who are involved in the manufacture of passenger motor vehicles.</w:t>
      </w:r>
    </w:p>
    <w:p w:rsidR="00000000" w:rsidRPr="00032AEB" w:rsidP="00032AEB">
      <w:pPr>
        <w:pStyle w:val="BodyText"/>
      </w:pPr>
      <w:r w:rsidRPr="00032AEB">
        <w:t>Job roles related to this qualification may include:</w:t>
      </w:r>
    </w:p>
    <w:p w:rsidR="00000000" w:rsidRPr="00032AEB" w:rsidP="00032AEB">
      <w:pPr>
        <w:pStyle w:val="ListBullet"/>
      </w:pPr>
      <w:r w:rsidRPr="00032AEB">
        <w:t>Product Assembler</w:t>
      </w:r>
    </w:p>
    <w:p w:rsidR="00000000" w:rsidRPr="00032AEB" w:rsidP="00032AEB">
      <w:pPr>
        <w:pStyle w:val="ListBullet"/>
      </w:pPr>
      <w:r w:rsidRPr="00032AEB">
        <w:t>Vehicle Body Assembler</w:t>
      </w:r>
    </w:p>
    <w:p w:rsidR="00000000" w:rsidRPr="00032AEB" w:rsidP="00032AEB">
      <w:pPr>
        <w:pStyle w:val="ListBullet"/>
      </w:pPr>
      <w:r w:rsidRPr="00032AEB">
        <w:t>Vehicle Production Worker</w:t>
      </w:r>
    </w:p>
    <w:p w:rsidR="00000000" w:rsidRPr="00032AEB" w:rsidP="00032AEB">
      <w:pPr>
        <w:pStyle w:val="ListBullet"/>
      </w:pPr>
      <w:r w:rsidRPr="00032AEB">
        <w:t>Component Assembler</w:t>
      </w:r>
    </w:p>
    <w:p w:rsidR="00000000" w:rsidRPr="00032AEB" w:rsidP="00032AEB">
      <w:pPr>
        <w:pStyle w:val="ListBullet"/>
      </w:pPr>
      <w:r w:rsidRPr="00032AEB">
        <w:t>Warehouse and Material Logistics</w:t>
      </w:r>
    </w:p>
    <w:p w:rsidR="00000000" w:rsidRPr="00032AEB" w:rsidP="00032AEB">
      <w:pPr>
        <w:pStyle w:val="BodyText"/>
      </w:pPr>
    </w:p>
    <w:p w:rsidR="00000000" w:rsidRPr="00032AEB" w:rsidP="00032AEB">
      <w:pPr>
        <w:pStyle w:val="BodyText"/>
      </w:pPr>
      <w:r w:rsidRPr="00032AEB">
        <w:rPr>
          <w:rStyle w:val="BoldandItalics"/>
        </w:rPr>
        <w:t>Application</w:t>
      </w:r>
    </w:p>
    <w:p w:rsidR="00000000" w:rsidRPr="00032AEB" w:rsidP="00032AEB">
      <w:pPr>
        <w:pStyle w:val="BodyText"/>
      </w:pPr>
      <w:r w:rsidRPr="00032AEB">
        <w:t>This qualification is suitable for a Traineeship.</w:t>
      </w:r>
    </w:p>
    <w:p w:rsidR="00000000" w:rsidRPr="00032AEB" w:rsidP="00032AEB">
      <w:pPr>
        <w:pStyle w:val="AllowPageBreak"/>
      </w:pPr>
    </w:p>
    <w:p w:rsidR="00000000" w:rsidRPr="00032AEB" w:rsidP="00032AEB">
      <w:pPr>
        <w:pStyle w:val="Heading1"/>
      </w:pPr>
      <w:bookmarkStart w:id="3" w:name="O_461966"/>
      <w:bookmarkEnd w:id="3"/>
      <w:r w:rsidRPr="00032AEB">
        <w:t>Pathways Information</w:t>
      </w:r>
    </w:p>
    <w:p w:rsidR="00000000" w:rsidRPr="00032AEB" w:rsidP="00032AEB">
      <w:pPr>
        <w:pStyle w:val="BodyText"/>
      </w:pPr>
      <w:r w:rsidRPr="00032AEB">
        <w:rPr>
          <w:rStyle w:val="BoldandItalics"/>
        </w:rPr>
        <w:t>Pathways into the qualification</w:t>
      </w:r>
    </w:p>
    <w:p w:rsidR="00000000" w:rsidRPr="00032AEB" w:rsidP="00032AEB">
      <w:pPr>
        <w:pStyle w:val="BodyText"/>
      </w:pPr>
      <w:r w:rsidRPr="00032AEB">
        <w:t>This qualification ma</w:t>
      </w:r>
      <w:r w:rsidRPr="00032AEB">
        <w:t xml:space="preserve">y be accessed by direct entry. </w:t>
      </w:r>
    </w:p>
    <w:p w:rsidR="00000000" w:rsidRPr="00032AEB" w:rsidP="00032AEB">
      <w:pPr>
        <w:pStyle w:val="BodyText"/>
      </w:pPr>
    </w:p>
    <w:p w:rsidR="00000000" w:rsidRPr="00032AEB" w:rsidP="00032AEB">
      <w:pPr>
        <w:pStyle w:val="BodyText"/>
      </w:pPr>
      <w:r w:rsidRPr="00032AEB">
        <w:rPr>
          <w:rStyle w:val="BoldandItalics"/>
        </w:rPr>
        <w:t xml:space="preserve">Pathways from the qualification </w:t>
      </w:r>
    </w:p>
    <w:p w:rsidR="009023B4" w:rsidP="00032AEB">
      <w:pPr>
        <w:pStyle w:val="BodyText"/>
      </w:pPr>
      <w:r w:rsidRPr="00032AEB">
        <w:t>Further training pathways from this qualification include AUM30112 Certificate III in Automotive Manufacturing Technical Operations – Passenger Motor Vehicle or other relevant qualifications</w:t>
      </w:r>
      <w:r w:rsidRPr="00032AEB">
        <w:t>.</w:t>
      </w:r>
    </w:p>
    <w:p w:rsidR="009023B4" w:rsidP="00032AEB">
      <w:pPr>
        <w:pStyle w:val="BodyText"/>
      </w:pPr>
    </w:p>
    <w:p w:rsidR="00000000" w:rsidRPr="00032AEB" w:rsidP="00032AEB">
      <w:pPr>
        <w:pStyle w:val="Heading1"/>
      </w:pPr>
      <w:bookmarkStart w:id="4" w:name="O_461967"/>
      <w:bookmarkEnd w:id="4"/>
      <w:r w:rsidRPr="00032AEB">
        <w:t>Licensing/Regulatory Information</w:t>
      </w:r>
    </w:p>
    <w:p w:rsidR="00000000" w:rsidRPr="00032AEB" w:rsidP="00032AEB">
      <w:pPr>
        <w:pStyle w:val="BodyText"/>
      </w:pPr>
      <w:r w:rsidRPr="00032AEB">
        <w:t>There are no specific licences that relate to this qualification. However, some units in this qualification may have licensing or regulatory requirements, depending on the work context. Local regulations</w:t>
      </w:r>
      <w:r w:rsidRPr="00032AEB">
        <w:t xml:space="preserve"> should be checked for details.</w:t>
      </w:r>
    </w:p>
    <w:p w:rsidR="00000000" w:rsidRPr="00032AEB" w:rsidP="00032AEB">
      <w:pPr>
        <w:pStyle w:val="AllowPageBreak"/>
      </w:pPr>
    </w:p>
    <w:p w:rsidR="00000000" w:rsidRPr="00032AEB" w:rsidP="00032AEB">
      <w:pPr>
        <w:pStyle w:val="Heading1"/>
      </w:pPr>
      <w:bookmarkStart w:id="5" w:name="O_461968"/>
      <w:bookmarkEnd w:id="5"/>
      <w:r w:rsidRPr="00032AEB">
        <w:t>Entry Requirements</w:t>
      </w:r>
    </w:p>
    <w:p w:rsidR="00000000" w:rsidRPr="00032AEB" w:rsidP="00032AEB">
      <w:pPr>
        <w:pStyle w:val="BodyText"/>
      </w:pPr>
      <w:r w:rsidRPr="00032AEB">
        <w:t>Not applicable.</w:t>
      </w:r>
    </w:p>
    <w:p w:rsidR="00000000" w:rsidRPr="00032AEB" w:rsidP="00032AEB">
      <w:pPr>
        <w:pStyle w:val="AllowPageBreak"/>
      </w:pPr>
    </w:p>
    <w:p w:rsidR="00000000" w:rsidRPr="00032AEB" w:rsidP="00032AEB">
      <w:pPr>
        <w:pStyle w:val="Heading1"/>
      </w:pPr>
      <w:bookmarkStart w:id="6" w:name="O_461969"/>
      <w:bookmarkEnd w:id="6"/>
      <w:r w:rsidRPr="00032AEB">
        <w:t>Employability Skills Summary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032A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AEB">
            <w:pPr>
              <w:pStyle w:val="BodyText"/>
              <w:rPr>
                <w:lang w:val="en-NZ"/>
              </w:rPr>
            </w:pPr>
            <w:r w:rsidRPr="00032AEB">
              <w:rPr>
                <w:rStyle w:val="SpecialBold"/>
              </w:rPr>
              <w:t>EMPLOYABILITY SKILLS QUALIFICATION SUMMARY</w:t>
            </w:r>
          </w:p>
        </w:tc>
      </w:tr>
      <w:tr w:rsidTr="00032A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AEB">
            <w:pPr>
              <w:pStyle w:val="BodyText"/>
              <w:rPr>
                <w:lang w:val="en-NZ"/>
              </w:rPr>
            </w:pPr>
            <w:r w:rsidRPr="00032AEB">
              <w:t>The following table contains a summary of the employability skills as identified by automotive manufacturing industry for this qualification. The employability skills facets described here are broad industry requirements that may vary depending on qualific</w:t>
            </w:r>
            <w:r w:rsidRPr="00032AEB">
              <w:t>ation packaging options.</w:t>
            </w:r>
          </w:p>
        </w:tc>
      </w:tr>
      <w:tr w:rsidTr="00032A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AEB" w:rsidP="00032AEB">
            <w:pPr>
              <w:pStyle w:val="BodyText"/>
            </w:pPr>
            <w:r w:rsidRPr="00032AEB">
              <w:rPr>
                <w:rStyle w:val="SpecialBold"/>
              </w:rPr>
              <w:t>Employability Skill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AEB">
            <w:pPr>
              <w:pStyle w:val="BodyText"/>
              <w:rPr>
                <w:lang w:val="en-NZ"/>
              </w:rPr>
            </w:pPr>
            <w:r w:rsidRPr="00032AEB">
              <w:rPr>
                <w:rStyle w:val="SpecialBold"/>
              </w:rPr>
              <w:t>Industry/enterprise requirements for this qualification include:</w:t>
            </w:r>
          </w:p>
        </w:tc>
      </w:tr>
      <w:tr w:rsidTr="00032A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AEB">
            <w:pPr>
              <w:pStyle w:val="BodyText"/>
              <w:rPr>
                <w:lang w:val="en-NZ"/>
              </w:rPr>
            </w:pPr>
            <w:r w:rsidRPr="00032AEB">
              <w:t>Communication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AEB" w:rsidP="00032AEB">
            <w:pPr>
              <w:pStyle w:val="ListBullet"/>
            </w:pPr>
            <w:r w:rsidRPr="00032AEB">
              <w:t xml:space="preserve">gathering, conveying and receiving verbal and written information </w:t>
            </w:r>
          </w:p>
          <w:p w:rsidR="00000000" w:rsidP="00032AEB">
            <w:pPr>
              <w:pStyle w:val="ListBullet"/>
              <w:rPr>
                <w:lang w:val="en-NZ"/>
              </w:rPr>
            </w:pPr>
            <w:r w:rsidRPr="00032AEB">
              <w:t>listening and understanding workplace instructions</w:t>
            </w:r>
          </w:p>
        </w:tc>
      </w:tr>
      <w:tr w:rsidTr="00032A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AEB">
            <w:pPr>
              <w:pStyle w:val="BodyText"/>
              <w:rPr>
                <w:lang w:val="en-NZ"/>
              </w:rPr>
            </w:pPr>
            <w:r w:rsidRPr="00032AEB">
              <w:t>Teamwork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AEB">
            <w:pPr>
              <w:pStyle w:val="ListBullet"/>
              <w:rPr>
                <w:lang w:val="en-NZ"/>
              </w:rPr>
            </w:pPr>
            <w:r w:rsidRPr="00032AEB">
              <w:t>working with colleagues and supervisors to contribute to organisational goals</w:t>
            </w:r>
          </w:p>
        </w:tc>
      </w:tr>
      <w:tr w:rsidTr="00032A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AEB">
            <w:pPr>
              <w:pStyle w:val="BodyText"/>
              <w:rPr>
                <w:lang w:val="en-NZ"/>
              </w:rPr>
            </w:pPr>
            <w:r w:rsidRPr="00032AEB">
              <w:t>Problem solving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AEB" w:rsidP="00032AEB">
            <w:pPr>
              <w:pStyle w:val="ListBullet"/>
            </w:pPr>
            <w:r w:rsidRPr="00032AEB">
              <w:t xml:space="preserve">resolving simple maintenance issues with equipment </w:t>
            </w:r>
          </w:p>
          <w:p w:rsidR="00000000" w:rsidP="00032AEB">
            <w:pPr>
              <w:pStyle w:val="ListBullet"/>
              <w:rPr>
                <w:lang w:val="en-NZ"/>
              </w:rPr>
            </w:pPr>
            <w:r w:rsidRPr="00032AEB">
              <w:t>solving routine problems related to hazards in the workplace while under direct supervision</w:t>
            </w:r>
          </w:p>
        </w:tc>
      </w:tr>
      <w:tr w:rsidTr="00032A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AEB">
            <w:pPr>
              <w:pStyle w:val="BodyText"/>
              <w:rPr>
                <w:lang w:val="en-NZ"/>
              </w:rPr>
            </w:pPr>
            <w:r w:rsidRPr="00032AEB">
              <w:t>Initiative and</w:t>
            </w:r>
            <w:r w:rsidRPr="00032AEB">
              <w:t xml:space="preserve"> enterprise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AEB" w:rsidP="00032AEB">
            <w:pPr>
              <w:pStyle w:val="ListBullet"/>
            </w:pPr>
            <w:r w:rsidRPr="00032AEB">
              <w:t>raising occupational health and safety (OHS) issues with the OHS officer</w:t>
            </w:r>
          </w:p>
          <w:p w:rsidR="00000000" w:rsidP="00032AEB">
            <w:pPr>
              <w:pStyle w:val="ListBullet"/>
              <w:rPr>
                <w:lang w:val="en-NZ"/>
              </w:rPr>
            </w:pPr>
            <w:r w:rsidRPr="00032AEB">
              <w:t>applying procedures and policies to work activities as appropriate</w:t>
            </w:r>
          </w:p>
        </w:tc>
      </w:tr>
      <w:tr w:rsidTr="00032A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AEB">
            <w:pPr>
              <w:pStyle w:val="BodyText"/>
              <w:rPr>
                <w:lang w:val="en-NZ"/>
              </w:rPr>
            </w:pPr>
            <w:r w:rsidRPr="00032AEB">
              <w:t>Planning and organising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AEB">
            <w:pPr>
              <w:pStyle w:val="ListBullet"/>
              <w:rPr>
                <w:lang w:val="en-NZ"/>
              </w:rPr>
            </w:pPr>
            <w:r w:rsidRPr="00032AEB">
              <w:t>planning and organising own work schedule to ensure tasks are completed on ti</w:t>
            </w:r>
            <w:r w:rsidRPr="00032AEB">
              <w:t>me</w:t>
            </w:r>
          </w:p>
        </w:tc>
      </w:tr>
      <w:tr w:rsidTr="00032A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AEB">
            <w:pPr>
              <w:pStyle w:val="BodyText"/>
              <w:rPr>
                <w:lang w:val="en-NZ"/>
              </w:rPr>
            </w:pPr>
            <w:r w:rsidRPr="00032AEB">
              <w:t>Self-management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AEB" w:rsidP="00032AEB">
            <w:pPr>
              <w:pStyle w:val="ListBullet"/>
            </w:pPr>
            <w:r w:rsidRPr="00032AEB">
              <w:t xml:space="preserve">behaving in ways that contribute to an effective and safe working environment </w:t>
            </w:r>
          </w:p>
          <w:p w:rsidR="00000000" w:rsidP="00032AEB">
            <w:pPr>
              <w:pStyle w:val="ListBullet"/>
              <w:rPr>
                <w:lang w:val="en-NZ"/>
              </w:rPr>
            </w:pPr>
            <w:r w:rsidRPr="00032AEB">
              <w:t xml:space="preserve">identifying own roles and responsibilities </w:t>
            </w:r>
          </w:p>
        </w:tc>
      </w:tr>
      <w:tr w:rsidTr="00032A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AEB">
            <w:pPr>
              <w:pStyle w:val="BodyText"/>
              <w:rPr>
                <w:lang w:val="en-NZ"/>
              </w:rPr>
            </w:pPr>
            <w:r w:rsidRPr="00032AEB">
              <w:t>Learning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AEB" w:rsidP="00032AEB">
            <w:pPr>
              <w:pStyle w:val="ListBullet"/>
            </w:pPr>
            <w:r w:rsidRPr="00032AEB">
              <w:t>listening to ideas and opinions of other members of the team</w:t>
            </w:r>
          </w:p>
          <w:p w:rsidR="00000000" w:rsidP="00032AEB">
            <w:pPr>
              <w:pStyle w:val="ListBullet"/>
              <w:rPr>
                <w:lang w:val="en-NZ"/>
              </w:rPr>
            </w:pPr>
            <w:r w:rsidRPr="00032AEB">
              <w:t>maintaining current knowledge of policies and procedures</w:t>
            </w:r>
          </w:p>
        </w:tc>
      </w:tr>
      <w:tr w:rsidTr="00032A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AEB">
            <w:pPr>
              <w:pStyle w:val="BodyText"/>
              <w:rPr>
                <w:lang w:val="en-NZ"/>
              </w:rPr>
            </w:pPr>
            <w:r w:rsidRPr="00032AEB">
              <w:t>Technology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AEB" w:rsidP="00032AEB">
            <w:pPr>
              <w:pStyle w:val="ListBullet"/>
            </w:pPr>
            <w:r w:rsidRPr="00032AEB">
              <w:t xml:space="preserve">operating a range of tools and equipment </w:t>
            </w:r>
          </w:p>
        </w:tc>
      </w:tr>
    </w:tbl>
    <w:p w:rsidR="00000000" w:rsidRPr="00032AEB" w:rsidP="00032AEB">
      <w:pPr>
        <w:pStyle w:val="BodyText"/>
      </w:pPr>
    </w:p>
    <w:p w:rsidR="00000000" w:rsidRPr="00032AEB" w:rsidP="00032AEB">
      <w:pPr>
        <w:pStyle w:val="AllowPageBreak"/>
      </w:pPr>
    </w:p>
    <w:p w:rsidR="00000000" w:rsidRPr="00032AEB" w:rsidP="00032AEB">
      <w:pPr>
        <w:pStyle w:val="Heading1"/>
      </w:pPr>
      <w:bookmarkStart w:id="7" w:name="O_461970"/>
      <w:bookmarkEnd w:id="7"/>
      <w:r w:rsidRPr="00032AEB">
        <w:t>Packaging Rules</w:t>
      </w:r>
    </w:p>
    <w:p w:rsidR="00000000" w:rsidRPr="00032AEB" w:rsidP="00032AEB">
      <w:pPr>
        <w:pStyle w:val="BodyText"/>
      </w:pPr>
      <w:r w:rsidRPr="00032AEB">
        <w:t xml:space="preserve">To achieve this qualification, competency must be demonstrated in </w:t>
      </w:r>
      <w:r w:rsidRPr="00032AEB">
        <w:rPr>
          <w:rStyle w:val="SpecialBold"/>
        </w:rPr>
        <w:t>9 units</w:t>
      </w:r>
      <w:r w:rsidRPr="00032AEB">
        <w:t xml:space="preserve"> of competency, consisting of:</w:t>
      </w:r>
    </w:p>
    <w:p w:rsidR="00000000" w:rsidRPr="00032AEB" w:rsidP="00032AEB">
      <w:pPr>
        <w:pStyle w:val="ListBullet"/>
      </w:pPr>
      <w:r w:rsidRPr="00032AEB">
        <w:rPr>
          <w:rStyle w:val="SpecialBold"/>
        </w:rPr>
        <w:t>6 core units</w:t>
      </w:r>
    </w:p>
    <w:p w:rsidR="00000000" w:rsidRPr="00032AEB" w:rsidP="00032AEB">
      <w:pPr>
        <w:pStyle w:val="BodyText"/>
      </w:pPr>
      <w:r w:rsidRPr="00032AEB">
        <w:t>plus</w:t>
      </w:r>
    </w:p>
    <w:p w:rsidR="00000000" w:rsidRPr="00032AEB" w:rsidP="00032AEB">
      <w:pPr>
        <w:pStyle w:val="ListBullet"/>
      </w:pPr>
      <w:r w:rsidRPr="00032AEB">
        <w:rPr>
          <w:rStyle w:val="SpecialBold"/>
        </w:rPr>
        <w:t>3 elective units</w:t>
      </w:r>
      <w:r w:rsidRPr="00032AEB">
        <w:t>, of which:</w:t>
      </w:r>
    </w:p>
    <w:p w:rsidR="00000000" w:rsidRPr="00032AEB" w:rsidP="00032AEB">
      <w:pPr>
        <w:pStyle w:val="ListBullet2"/>
      </w:pPr>
      <w:r w:rsidRPr="00032AEB">
        <w:t>all elective units may be chosen from the elective units listed below</w:t>
      </w:r>
    </w:p>
    <w:p w:rsidR="00000000" w:rsidRPr="00032AEB" w:rsidP="00032AEB">
      <w:pPr>
        <w:pStyle w:val="ListBullet2"/>
      </w:pPr>
      <w:r w:rsidRPr="00032AEB">
        <w:t>up to 2 elective units may be chosen from a Certificate II qualification or above in this Training Package, another endorsed Training Pack</w:t>
      </w:r>
      <w:r w:rsidRPr="00032AEB">
        <w:t>age or accredited course, provided that the units chosen contribute to the vocational outcome of this qualification and do not duplicate the outcome of another unit selected for this qualification</w:t>
      </w:r>
    </w:p>
    <w:p w:rsidR="00000000" w:rsidRPr="00032AEB" w:rsidP="00032AEB">
      <w:pPr>
        <w:pStyle w:val="BodyText"/>
      </w:pPr>
    </w:p>
    <w:p w:rsidR="00000000" w:rsidRPr="00032AEB" w:rsidP="00032AEB">
      <w:pPr>
        <w:pStyle w:val="BodyText"/>
      </w:pPr>
      <w:r w:rsidRPr="00032AEB">
        <w:rPr>
          <w:rStyle w:val="SpecialBold"/>
        </w:rPr>
        <w:t>Core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032A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AEB" w:rsidP="00032AEB">
            <w:pPr>
              <w:pStyle w:val="BodyText"/>
            </w:pPr>
            <w:r w:rsidRPr="00032AEB">
              <w:rPr>
                <w:rStyle w:val="SpecialBold"/>
              </w:rPr>
              <w:t>Unit code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AEB">
            <w:pPr>
              <w:pStyle w:val="BodyText"/>
              <w:rPr>
                <w:lang w:val="en-NZ"/>
              </w:rPr>
            </w:pPr>
            <w:r w:rsidRPr="00032AEB">
              <w:rPr>
                <w:rStyle w:val="SpecialBold"/>
              </w:rPr>
              <w:t>Unit title</w:t>
            </w:r>
          </w:p>
        </w:tc>
      </w:tr>
      <w:tr w:rsidTr="00032A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AEB">
            <w:pPr>
              <w:pStyle w:val="BodyText"/>
              <w:rPr>
                <w:lang w:val="en-NZ"/>
              </w:rPr>
            </w:pPr>
            <w:r w:rsidRPr="00032AEB">
              <w:rPr>
                <w:rStyle w:val="SpecialBold"/>
              </w:rPr>
              <w:t>Common - Foundat</w:t>
            </w:r>
            <w:r w:rsidRPr="00032AEB">
              <w:rPr>
                <w:rStyle w:val="SpecialBold"/>
              </w:rPr>
              <w:t>ion and Employability Skills</w:t>
            </w:r>
          </w:p>
        </w:tc>
      </w:tr>
      <w:tr w:rsidTr="00032A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AEB">
            <w:pPr>
              <w:pStyle w:val="BodyText"/>
              <w:rPr>
                <w:lang w:val="en-NZ"/>
              </w:rPr>
            </w:pPr>
            <w:r w:rsidRPr="00032AEB">
              <w:t>AUMAFA2002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AEB">
            <w:pPr>
              <w:pStyle w:val="BodyText"/>
              <w:rPr>
                <w:lang w:val="en-NZ"/>
              </w:rPr>
            </w:pPr>
            <w:r w:rsidRPr="00032AEB">
              <w:t>Maintain effective workplace relationships</w:t>
            </w:r>
          </w:p>
        </w:tc>
      </w:tr>
      <w:tr w:rsidTr="00032A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AEB">
            <w:pPr>
              <w:pStyle w:val="BodyText"/>
              <w:rPr>
                <w:lang w:val="en-NZ"/>
              </w:rPr>
            </w:pPr>
            <w:r w:rsidRPr="00032AEB">
              <w:rPr>
                <w:rStyle w:val="SpecialBold"/>
              </w:rPr>
              <w:t>Common - Teamwork, Supervision and Management</w:t>
            </w:r>
          </w:p>
        </w:tc>
      </w:tr>
      <w:tr w:rsidTr="00032A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AEB">
            <w:pPr>
              <w:pStyle w:val="BodyText"/>
              <w:rPr>
                <w:lang w:val="en-NZ"/>
              </w:rPr>
            </w:pPr>
            <w:r w:rsidRPr="00032AEB">
              <w:t>AUMAMA2001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AEB">
            <w:pPr>
              <w:pStyle w:val="BodyText"/>
              <w:rPr>
                <w:lang w:val="en-NZ"/>
              </w:rPr>
            </w:pPr>
            <w:r w:rsidRPr="00032AEB">
              <w:t>Manage personal workplace</w:t>
            </w:r>
          </w:p>
        </w:tc>
      </w:tr>
      <w:tr w:rsidTr="00032A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1"/>
        </w:trPr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AEB">
            <w:pPr>
              <w:pStyle w:val="BodyText"/>
              <w:rPr>
                <w:lang w:val="en-NZ"/>
              </w:rPr>
            </w:pPr>
            <w:r w:rsidRPr="00032AEB">
              <w:t>AUMAMA2002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AEB">
            <w:pPr>
              <w:pStyle w:val="BodyText"/>
              <w:rPr>
                <w:lang w:val="en-NZ"/>
              </w:rPr>
            </w:pPr>
            <w:r w:rsidRPr="00032AEB">
              <w:t>Work effectively with others in teams</w:t>
            </w:r>
          </w:p>
        </w:tc>
      </w:tr>
      <w:tr w:rsidTr="00032A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6"/>
        </w:trPr>
        <w:tc>
          <w:tcPr>
            <w:tcW w:w="963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AEB">
            <w:pPr>
              <w:pStyle w:val="BodyText"/>
              <w:rPr>
                <w:lang w:val="en-NZ"/>
              </w:rPr>
            </w:pPr>
            <w:r w:rsidRPr="00032AEB">
              <w:rPr>
                <w:rStyle w:val="SpecialBold"/>
              </w:rPr>
              <w:t>Common - Health and Safety</w:t>
            </w:r>
          </w:p>
        </w:tc>
      </w:tr>
      <w:tr w:rsidTr="00032A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AEB">
            <w:pPr>
              <w:pStyle w:val="BodyText"/>
              <w:rPr>
                <w:lang w:val="en-NZ"/>
              </w:rPr>
            </w:pPr>
            <w:r w:rsidRPr="00032AEB">
              <w:t>AUMASA2001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AEB">
            <w:pPr>
              <w:pStyle w:val="BodyText"/>
              <w:rPr>
                <w:lang w:val="en-NZ"/>
              </w:rPr>
            </w:pPr>
            <w:r w:rsidRPr="00032AEB">
              <w:t>Monitor and maintain a safe workplace and environment</w:t>
            </w:r>
          </w:p>
        </w:tc>
      </w:tr>
      <w:tr w:rsidTr="00032A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AEB">
            <w:pPr>
              <w:pStyle w:val="BodyText"/>
              <w:rPr>
                <w:lang w:val="en-NZ"/>
              </w:rPr>
            </w:pPr>
            <w:r w:rsidRPr="00032AEB">
              <w:rPr>
                <w:rStyle w:val="SpecialBold"/>
              </w:rPr>
              <w:t>Common - Technical - Tools and Equipment</w:t>
            </w:r>
          </w:p>
        </w:tc>
      </w:tr>
      <w:tr w:rsidTr="00032A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AEB">
            <w:pPr>
              <w:pStyle w:val="BodyText"/>
              <w:rPr>
                <w:lang w:val="en-NZ"/>
              </w:rPr>
            </w:pPr>
            <w:r w:rsidRPr="00032AEB">
              <w:t>AUMATK2002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AEB">
            <w:pPr>
              <w:pStyle w:val="BodyText"/>
              <w:rPr>
                <w:lang w:val="en-NZ"/>
              </w:rPr>
            </w:pPr>
            <w:r w:rsidRPr="00032AEB">
              <w:t>Prepare, use and operate equipment, tools and machinery</w:t>
            </w:r>
          </w:p>
        </w:tc>
      </w:tr>
      <w:tr w:rsidTr="00032A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AEB">
            <w:pPr>
              <w:pStyle w:val="BodyText"/>
              <w:rPr>
                <w:lang w:val="en-NZ"/>
              </w:rPr>
            </w:pPr>
            <w:r w:rsidRPr="00032AEB">
              <w:rPr>
                <w:rStyle w:val="SpecialBold"/>
              </w:rPr>
              <w:t>Passenger Vehicle - Support and Logistics - Manufacture</w:t>
            </w:r>
          </w:p>
        </w:tc>
      </w:tr>
      <w:tr w:rsidTr="00032A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AEB">
            <w:pPr>
              <w:pStyle w:val="BodyText"/>
              <w:rPr>
                <w:lang w:val="en-NZ"/>
              </w:rPr>
            </w:pPr>
            <w:r w:rsidRPr="00032AEB">
              <w:t>AUMFBM2001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AEB" w:rsidP="00032AEB">
            <w:pPr>
              <w:pStyle w:val="BodyText"/>
            </w:pPr>
            <w:r w:rsidRPr="00032AEB">
              <w:t>Prepare and process materials and components</w:t>
            </w:r>
          </w:p>
        </w:tc>
      </w:tr>
    </w:tbl>
    <w:p w:rsidR="00000000" w:rsidRPr="00032AEB" w:rsidP="00032AEB">
      <w:pPr>
        <w:pStyle w:val="BodyText"/>
      </w:pPr>
    </w:p>
    <w:p w:rsidR="00000000" w:rsidRPr="00032AEB" w:rsidP="00032AEB">
      <w:pPr>
        <w:pStyle w:val="BodyText"/>
      </w:pPr>
      <w:r w:rsidRPr="00032AEB">
        <w:rPr>
          <w:rStyle w:val="SpecialBold"/>
        </w:rPr>
        <w:t>Elective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032A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AEB" w:rsidP="00032AEB">
            <w:pPr>
              <w:pStyle w:val="BodyText"/>
            </w:pPr>
            <w:r w:rsidRPr="00032AEB">
              <w:rPr>
                <w:rStyle w:val="SpecialBold"/>
              </w:rPr>
              <w:t>Unit code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AEB">
            <w:pPr>
              <w:pStyle w:val="BodyText"/>
              <w:rPr>
                <w:lang w:val="en-NZ"/>
              </w:rPr>
            </w:pPr>
            <w:r w:rsidRPr="00032AEB">
              <w:rPr>
                <w:rStyle w:val="SpecialBold"/>
              </w:rPr>
              <w:t>Unit title</w:t>
            </w:r>
          </w:p>
        </w:tc>
      </w:tr>
      <w:tr w:rsidTr="00032A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AEB">
            <w:pPr>
              <w:pStyle w:val="BodyText"/>
              <w:rPr>
                <w:lang w:val="en-NZ"/>
              </w:rPr>
            </w:pPr>
            <w:r w:rsidRPr="00032AEB">
              <w:rPr>
                <w:rStyle w:val="SpecialBold"/>
              </w:rPr>
              <w:t>Common - Technical - Tools and Equipment</w:t>
            </w:r>
          </w:p>
        </w:tc>
      </w:tr>
      <w:tr w:rsidTr="00032A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AEB">
            <w:pPr>
              <w:pStyle w:val="BodyText"/>
              <w:rPr>
                <w:lang w:val="en-NZ"/>
              </w:rPr>
            </w:pPr>
            <w:r w:rsidRPr="00032AEB">
              <w:t>AUMATK3003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AEB">
            <w:pPr>
              <w:pStyle w:val="BodyText"/>
              <w:rPr>
                <w:lang w:val="en-NZ"/>
              </w:rPr>
            </w:pPr>
            <w:r w:rsidRPr="00032AEB">
              <w:t>Monitor and maintain equipment, tools and machinery</w:t>
            </w:r>
          </w:p>
        </w:tc>
      </w:tr>
      <w:tr w:rsidTr="00032A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AEB">
            <w:pPr>
              <w:pStyle w:val="BodyText"/>
              <w:rPr>
                <w:lang w:val="en-NZ"/>
              </w:rPr>
            </w:pPr>
            <w:r w:rsidRPr="00032AEB">
              <w:rPr>
                <w:rStyle w:val="SpecialBold"/>
              </w:rPr>
              <w:t>Passenger Vehicle - Support and Logistics -Tools and Equipment</w:t>
            </w:r>
          </w:p>
        </w:tc>
      </w:tr>
      <w:tr w:rsidTr="00032A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AEB">
            <w:pPr>
              <w:pStyle w:val="BodyText"/>
              <w:rPr>
                <w:lang w:val="en-NZ"/>
              </w:rPr>
            </w:pPr>
            <w:r w:rsidRPr="00032AEB">
              <w:t>AUMFBK2001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AEB">
            <w:pPr>
              <w:pStyle w:val="BodyText"/>
              <w:rPr>
                <w:lang w:val="en-NZ"/>
              </w:rPr>
            </w:pPr>
            <w:r w:rsidRPr="00032AEB">
              <w:t>Receive and dispatch materials, equipment and tools</w:t>
            </w:r>
          </w:p>
        </w:tc>
      </w:tr>
      <w:tr w:rsidTr="00032A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AEB">
            <w:pPr>
              <w:pStyle w:val="BodyText"/>
              <w:rPr>
                <w:lang w:val="en-NZ"/>
              </w:rPr>
            </w:pPr>
            <w:r w:rsidRPr="00032AEB">
              <w:rPr>
                <w:rStyle w:val="SpecialBold"/>
              </w:rPr>
              <w:t>Passenger Vehicle - Quality - Manufacture</w:t>
            </w:r>
          </w:p>
        </w:tc>
      </w:tr>
      <w:tr w:rsidTr="00032A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AEB">
            <w:pPr>
              <w:pStyle w:val="BodyText"/>
              <w:rPr>
                <w:lang w:val="en-NZ"/>
              </w:rPr>
            </w:pPr>
            <w:r w:rsidRPr="00032AEB">
              <w:t>AUMFQM2001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AEB">
            <w:pPr>
              <w:pStyle w:val="BodyText"/>
              <w:rPr>
                <w:lang w:val="en-NZ"/>
              </w:rPr>
            </w:pPr>
            <w:r w:rsidRPr="00032AEB">
              <w:t>Monitor and maintain continuous improvement of systems and processes</w:t>
            </w:r>
          </w:p>
        </w:tc>
      </w:tr>
      <w:tr w:rsidTr="00032A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AEB">
            <w:pPr>
              <w:pStyle w:val="BodyText"/>
              <w:rPr>
                <w:lang w:val="en-NZ"/>
              </w:rPr>
            </w:pPr>
            <w:r w:rsidRPr="00032AEB">
              <w:rPr>
                <w:rStyle w:val="SpecialBold"/>
              </w:rPr>
              <w:t>Imported units</w:t>
            </w:r>
          </w:p>
        </w:tc>
      </w:tr>
      <w:tr w:rsidTr="00032A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AEB">
            <w:pPr>
              <w:pStyle w:val="BodyText"/>
              <w:rPr>
                <w:lang w:val="en-NZ"/>
              </w:rPr>
            </w:pPr>
            <w:r w:rsidRPr="00032AEB">
              <w:t>AURC272003A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AEB">
            <w:pPr>
              <w:pStyle w:val="BodyText"/>
              <w:rPr>
                <w:lang w:val="en-NZ"/>
              </w:rPr>
            </w:pPr>
            <w:r w:rsidRPr="00032AEB">
              <w:t>Apply environmental regulations and best practice in a workplace or business</w:t>
            </w:r>
          </w:p>
        </w:tc>
      </w:tr>
      <w:tr w:rsidTr="00032A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AEB">
            <w:pPr>
              <w:pStyle w:val="BodyText"/>
              <w:rPr>
                <w:lang w:val="en-NZ"/>
              </w:rPr>
            </w:pPr>
            <w:r w:rsidRPr="00032AEB">
              <w:t>MSACMC210A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AEB">
            <w:pPr>
              <w:pStyle w:val="BodyText"/>
              <w:rPr>
                <w:lang w:val="en-NZ"/>
              </w:rPr>
            </w:pPr>
            <w:r w:rsidRPr="00032AEB">
              <w:t>Manage the impact of change on own work</w:t>
            </w:r>
          </w:p>
        </w:tc>
      </w:tr>
      <w:tr w:rsidTr="00032A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AEB">
            <w:pPr>
              <w:pStyle w:val="BodyText"/>
              <w:rPr>
                <w:lang w:val="en-NZ"/>
              </w:rPr>
            </w:pPr>
            <w:r w:rsidRPr="00032AEB">
              <w:t>MSACMS200A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AEB">
            <w:pPr>
              <w:pStyle w:val="BodyText"/>
              <w:rPr>
                <w:lang w:val="en-NZ"/>
              </w:rPr>
            </w:pPr>
            <w:r w:rsidRPr="00032AEB">
              <w:t>Apply competitive manufacturing practices</w:t>
            </w:r>
          </w:p>
        </w:tc>
      </w:tr>
      <w:tr w:rsidTr="00032A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AEB">
            <w:pPr>
              <w:pStyle w:val="BodyText"/>
              <w:rPr>
                <w:lang w:val="en-NZ"/>
              </w:rPr>
            </w:pPr>
            <w:r w:rsidRPr="00032AEB">
              <w:t>MSACMS201A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AEB">
            <w:pPr>
              <w:pStyle w:val="BodyText"/>
              <w:rPr>
                <w:lang w:val="en-NZ"/>
              </w:rPr>
            </w:pPr>
            <w:r w:rsidRPr="00032AEB">
              <w:t>Sustain process improvements</w:t>
            </w:r>
          </w:p>
        </w:tc>
      </w:tr>
      <w:tr w:rsidTr="00032A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AEB">
            <w:pPr>
              <w:pStyle w:val="BodyText"/>
              <w:rPr>
                <w:lang w:val="en-NZ"/>
              </w:rPr>
            </w:pPr>
            <w:r w:rsidRPr="00032AEB">
              <w:t>MSACMT240A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AEB">
            <w:pPr>
              <w:pStyle w:val="BodyText"/>
              <w:rPr>
                <w:lang w:val="en-NZ"/>
              </w:rPr>
            </w:pPr>
            <w:r w:rsidRPr="00032AEB">
              <w:t>Apply 5S procedures in a manufacturing environment</w:t>
            </w:r>
          </w:p>
        </w:tc>
      </w:tr>
      <w:tr w:rsidTr="00032A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AEB">
            <w:pPr>
              <w:pStyle w:val="BodyText"/>
              <w:rPr>
                <w:lang w:val="en-NZ"/>
              </w:rPr>
            </w:pPr>
            <w:r w:rsidRPr="00032AEB">
              <w:t>MSACMT251A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AEB">
            <w:pPr>
              <w:pStyle w:val="BodyText"/>
              <w:rPr>
                <w:lang w:val="en-NZ"/>
              </w:rPr>
            </w:pPr>
            <w:r w:rsidRPr="00032AEB">
              <w:t>Apply quality standards</w:t>
            </w:r>
          </w:p>
        </w:tc>
      </w:tr>
      <w:tr w:rsidTr="00032A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AEB">
            <w:pPr>
              <w:pStyle w:val="BodyText"/>
              <w:rPr>
                <w:lang w:val="en-NZ"/>
              </w:rPr>
            </w:pPr>
            <w:r w:rsidRPr="00032AEB">
              <w:t>MSACMT280A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AEB">
            <w:pPr>
              <w:pStyle w:val="BodyText"/>
              <w:rPr>
                <w:lang w:val="en-NZ"/>
              </w:rPr>
            </w:pPr>
            <w:r w:rsidRPr="00032AEB">
              <w:t>Undertake root cause analysis</w:t>
            </w:r>
          </w:p>
        </w:tc>
      </w:tr>
      <w:tr w:rsidTr="00032A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AEB">
            <w:pPr>
              <w:pStyle w:val="BodyText"/>
              <w:rPr>
                <w:lang w:val="en-NZ"/>
              </w:rPr>
            </w:pPr>
            <w:r w:rsidRPr="00032AEB">
              <w:t>MSAENV272B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AEB" w:rsidP="00032AEB">
            <w:pPr>
              <w:pStyle w:val="BodyText"/>
            </w:pPr>
            <w:r w:rsidRPr="00032AEB">
              <w:t>Participate in environmentally sustainable work practices</w:t>
            </w:r>
          </w:p>
        </w:tc>
      </w:tr>
    </w:tbl>
    <w:p w:rsidR="00000000" w:rsidRPr="00032AEB" w:rsidP="00032AEB">
      <w:pPr>
        <w:pStyle w:val="BodyText"/>
      </w:pPr>
    </w:p>
    <w:p w:rsidR="00000000" w:rsidRPr="00032AEB" w:rsidP="00032AEB">
      <w:pPr>
        <w:pStyle w:val="AllowPageBreak"/>
      </w:pPr>
    </w:p>
    <w:p w:rsidR="00000000" w:rsidRPr="00032AEB" w:rsidP="00032AEB">
      <w:pPr>
        <w:pStyle w:val="Heading1"/>
      </w:pPr>
      <w:bookmarkStart w:id="8" w:name="O_461972"/>
      <w:bookmarkEnd w:id="8"/>
      <w:r w:rsidRPr="00032AEB">
        <w:t>Custom Content Section</w:t>
      </w:r>
    </w:p>
    <w:p w:rsidR="00000000" w:rsidRPr="00032AEB" w:rsidP="00032AEB">
      <w:pPr>
        <w:pStyle w:val="BodyText"/>
      </w:pPr>
      <w:r w:rsidRPr="00032AEB">
        <w:t>Not applicable.</w:t>
      </w:r>
    </w:p>
    <w:p w:rsidR="00000000" w:rsidRPr="00032AEB" w:rsidP="00032AEB"/>
    <w:sectPr w:rsidSect="00032AE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A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023B4" w:rsidP="009023B4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A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3B4" w:rsidP="00032A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23B4" w:rsidP="00032A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9023B4" w:rsidP="00032AE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A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AEB" w:rsidRPr="009023B4" w:rsidP="009023B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A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3B4" w:rsidP="00032A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AUM20112 Certificate II in Automotive Manufacturing Production – Passenger Motor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July 2012</w:t>
    </w:r>
    <w:r>
      <w:rPr>
        <w:noProof/>
      </w:rPr>
      <w:fldChar w:fldCharType="end"/>
    </w:r>
  </w:p>
  <w:p w:rsidR="009023B4" w:rsidP="00032A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3C10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98D2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CCE0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A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2A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2A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2A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2A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2A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2A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2A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2A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2A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2A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2AEB"/>
  </w:style>
  <w:style w:type="character" w:customStyle="1" w:styleId="Heading1Char">
    <w:name w:val="Heading 1 Char"/>
    <w:basedOn w:val="DefaultParagraphFont"/>
    <w:link w:val="Heading1"/>
    <w:rsid w:val="00032A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2AE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2AEB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032A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2AEB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032AE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2AEB"/>
    <w:rPr>
      <w:b/>
      <w:spacing w:val="0"/>
    </w:rPr>
  </w:style>
  <w:style w:type="paragraph" w:styleId="ListBullet2">
    <w:name w:val="List Bullet 2"/>
    <w:basedOn w:val="List2"/>
    <w:rsid w:val="00032AE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32AE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32A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32AE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32A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2A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2A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2A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2A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2A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2A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2A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2A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2A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2A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2A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2A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32A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2A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2A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2A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2A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2A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2A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2A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2A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2A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2A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2A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2A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2A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2A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2A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2A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2AEB"/>
    <w:rPr>
      <w:i/>
    </w:rPr>
  </w:style>
  <w:style w:type="paragraph" w:styleId="Caption">
    <w:name w:val="caption"/>
    <w:basedOn w:val="BodyText"/>
    <w:next w:val="Normal"/>
    <w:qFormat/>
    <w:rsid w:val="00032A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2A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2A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2AEB"/>
  </w:style>
  <w:style w:type="paragraph" w:styleId="TableofFigures">
    <w:name w:val="table of figures"/>
    <w:basedOn w:val="Normal"/>
    <w:next w:val="Normal"/>
    <w:semiHidden/>
    <w:rsid w:val="00032A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2AEB"/>
    <w:pPr>
      <w:numPr>
        <w:numId w:val="11"/>
      </w:numPr>
    </w:pPr>
  </w:style>
  <w:style w:type="character" w:customStyle="1" w:styleId="WingdingSymbols">
    <w:name w:val="Wingding Symbols"/>
    <w:rsid w:val="00032AEB"/>
    <w:rPr>
      <w:rFonts w:ascii="Wingdings" w:hAnsi="Wingdings"/>
    </w:rPr>
  </w:style>
  <w:style w:type="paragraph" w:customStyle="1" w:styleId="TableHeading">
    <w:name w:val="Table Heading"/>
    <w:basedOn w:val="HeadingBase"/>
    <w:rsid w:val="00032A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2AEB"/>
    <w:rPr>
      <w:color w:val="0033CC"/>
      <w:u w:val="none"/>
    </w:rPr>
  </w:style>
  <w:style w:type="paragraph" w:customStyle="1" w:styleId="BodyTextRight">
    <w:name w:val="Body Text Right"/>
    <w:basedOn w:val="BodyText"/>
    <w:rsid w:val="00032A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2A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2A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2A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2A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2A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2AEB"/>
    <w:rPr>
      <w:sz w:val="32"/>
    </w:rPr>
  </w:style>
  <w:style w:type="paragraph" w:customStyle="1" w:styleId="HeadingProcedure">
    <w:name w:val="Heading Procedure"/>
    <w:basedOn w:val="HeadingBase"/>
    <w:next w:val="Normal"/>
    <w:rsid w:val="00032A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2AEB"/>
    <w:pPr>
      <w:spacing w:before="60" w:after="60"/>
    </w:pPr>
  </w:style>
  <w:style w:type="paragraph" w:styleId="ListContinue">
    <w:name w:val="List Continue"/>
    <w:basedOn w:val="List"/>
    <w:rsid w:val="00032AEB"/>
    <w:pPr>
      <w:ind w:firstLine="0"/>
    </w:pPr>
  </w:style>
  <w:style w:type="paragraph" w:customStyle="1" w:styleId="ListNote">
    <w:name w:val="List Note"/>
    <w:basedOn w:val="List"/>
    <w:rsid w:val="00032A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2A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2A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2AEB"/>
    <w:rPr>
      <w:rFonts w:ascii="Courier New" w:hAnsi="Courier New"/>
    </w:rPr>
  </w:style>
  <w:style w:type="paragraph" w:customStyle="1" w:styleId="NoteBullet">
    <w:name w:val="Note Bullet"/>
    <w:basedOn w:val="Note"/>
    <w:rsid w:val="00032A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2A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2A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2A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2AE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32A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2A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2AEB"/>
    <w:rPr>
      <w:b/>
      <w:smallCaps/>
    </w:rPr>
  </w:style>
  <w:style w:type="paragraph" w:customStyle="1" w:styleId="TableListNumber">
    <w:name w:val="Table List Number"/>
    <w:basedOn w:val="ListNumber"/>
    <w:rsid w:val="00032A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2A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2AEB"/>
    <w:pPr>
      <w:numPr>
        <w:numId w:val="9"/>
      </w:numPr>
    </w:pPr>
  </w:style>
  <w:style w:type="paragraph" w:customStyle="1" w:styleId="ListAlpha2">
    <w:name w:val="List Alpha 2"/>
    <w:basedOn w:val="List2"/>
    <w:rsid w:val="00032AEB"/>
    <w:pPr>
      <w:numPr>
        <w:numId w:val="8"/>
      </w:numPr>
    </w:pPr>
  </w:style>
  <w:style w:type="paragraph" w:styleId="List2">
    <w:name w:val="List 2"/>
    <w:basedOn w:val="BodyText"/>
    <w:rsid w:val="00032A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2A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2A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2A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2AE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2AEB"/>
    <w:pPr>
      <w:numPr>
        <w:numId w:val="3"/>
      </w:numPr>
    </w:pPr>
  </w:style>
  <w:style w:type="paragraph" w:styleId="ListBullet5">
    <w:name w:val="List Bullet 5"/>
    <w:basedOn w:val="List5"/>
    <w:rsid w:val="00032AEB"/>
    <w:pPr>
      <w:numPr>
        <w:numId w:val="4"/>
      </w:numPr>
    </w:pPr>
  </w:style>
  <w:style w:type="paragraph" w:styleId="ListContinue2">
    <w:name w:val="List Continue 2"/>
    <w:basedOn w:val="List2"/>
    <w:rsid w:val="00032AEB"/>
    <w:pPr>
      <w:ind w:firstLine="0"/>
    </w:pPr>
  </w:style>
  <w:style w:type="paragraph" w:styleId="ListContinue3">
    <w:name w:val="List Continue 3"/>
    <w:basedOn w:val="List3"/>
    <w:rsid w:val="00032AEB"/>
    <w:pPr>
      <w:ind w:left="1021" w:firstLine="0"/>
    </w:pPr>
  </w:style>
  <w:style w:type="paragraph" w:styleId="ListContinue4">
    <w:name w:val="List Continue 4"/>
    <w:basedOn w:val="List4"/>
    <w:rsid w:val="00032AEB"/>
    <w:pPr>
      <w:ind w:firstLine="0"/>
    </w:pPr>
  </w:style>
  <w:style w:type="paragraph" w:styleId="ListContinue5">
    <w:name w:val="List Continue 5"/>
    <w:basedOn w:val="List5"/>
    <w:rsid w:val="00032AEB"/>
    <w:pPr>
      <w:ind w:firstLine="0"/>
    </w:pPr>
  </w:style>
  <w:style w:type="paragraph" w:styleId="ListNumber3">
    <w:name w:val="List Number 3"/>
    <w:basedOn w:val="List3"/>
    <w:rsid w:val="00032AEB"/>
    <w:pPr>
      <w:numPr>
        <w:numId w:val="5"/>
      </w:numPr>
    </w:pPr>
  </w:style>
  <w:style w:type="paragraph" w:styleId="ListNumber4">
    <w:name w:val="List Number 4"/>
    <w:basedOn w:val="List4"/>
    <w:rsid w:val="00032AEB"/>
    <w:pPr>
      <w:numPr>
        <w:numId w:val="6"/>
      </w:numPr>
    </w:pPr>
  </w:style>
  <w:style w:type="paragraph" w:styleId="ListNumber5">
    <w:name w:val="List Number 5"/>
    <w:basedOn w:val="List5"/>
    <w:rsid w:val="00032AEB"/>
    <w:pPr>
      <w:numPr>
        <w:numId w:val="7"/>
      </w:numPr>
    </w:pPr>
  </w:style>
  <w:style w:type="paragraph" w:styleId="BlockText">
    <w:name w:val="Block Text"/>
    <w:basedOn w:val="Normal"/>
    <w:rsid w:val="00032A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2A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2AEB"/>
    <w:rPr>
      <w:sz w:val="16"/>
      <w:vertAlign w:val="superscript"/>
    </w:rPr>
  </w:style>
  <w:style w:type="character" w:customStyle="1" w:styleId="Symbols">
    <w:name w:val="Symbols"/>
    <w:basedOn w:val="DefaultParagraphFont"/>
    <w:rsid w:val="00032AEB"/>
    <w:rPr>
      <w:rFonts w:ascii="Symbol" w:hAnsi="Symbol"/>
    </w:rPr>
  </w:style>
  <w:style w:type="character" w:customStyle="1" w:styleId="MenuOptions">
    <w:name w:val="Menu Options"/>
    <w:basedOn w:val="DefaultParagraphFont"/>
    <w:rsid w:val="00032A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2AEB"/>
    <w:rPr>
      <w:b/>
    </w:rPr>
  </w:style>
  <w:style w:type="character" w:customStyle="1" w:styleId="Underlined">
    <w:name w:val="Underlined"/>
    <w:basedOn w:val="DefaultParagraphFont"/>
    <w:rsid w:val="00032AEB"/>
    <w:rPr>
      <w:u w:val="single"/>
    </w:rPr>
  </w:style>
  <w:style w:type="paragraph" w:customStyle="1" w:styleId="TableBodyTextRight">
    <w:name w:val="Table Body Text Right"/>
    <w:basedOn w:val="TableBodyText"/>
    <w:rsid w:val="00032A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2AEB"/>
    <w:rPr>
      <w:sz w:val="18"/>
    </w:rPr>
  </w:style>
  <w:style w:type="paragraph" w:customStyle="1" w:styleId="BodySmallRight">
    <w:name w:val="Body Small Right"/>
    <w:basedOn w:val="BodyTextRight"/>
    <w:rsid w:val="00032AEB"/>
    <w:rPr>
      <w:sz w:val="18"/>
      <w:szCs w:val="18"/>
    </w:rPr>
  </w:style>
  <w:style w:type="paragraph" w:customStyle="1" w:styleId="MarginEdition">
    <w:name w:val="Margin Edition"/>
    <w:basedOn w:val="MarginNote"/>
    <w:rsid w:val="00032A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2AEB"/>
    <w:rPr>
      <w:sz w:val="2"/>
      <w:szCs w:val="2"/>
    </w:rPr>
  </w:style>
  <w:style w:type="character" w:customStyle="1" w:styleId="Small">
    <w:name w:val="Small"/>
    <w:basedOn w:val="DefaultParagraphFont"/>
    <w:rsid w:val="00032AEB"/>
    <w:rPr>
      <w:sz w:val="16"/>
    </w:rPr>
  </w:style>
  <w:style w:type="paragraph" w:customStyle="1" w:styleId="WideTable">
    <w:name w:val="Wide Table"/>
    <w:basedOn w:val="Normal"/>
    <w:rsid w:val="00032A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2AEB"/>
  </w:style>
  <w:style w:type="paragraph" w:styleId="Quote">
    <w:name w:val="Quote"/>
    <w:basedOn w:val="Heading1"/>
    <w:link w:val="QuoteChar"/>
    <w:qFormat/>
    <w:rsid w:val="00032A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2A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2AEB"/>
    <w:pPr>
      <w:pageBreakBefore/>
    </w:pPr>
  </w:style>
  <w:style w:type="paragraph" w:customStyle="1" w:styleId="Border">
    <w:name w:val="Border"/>
    <w:basedOn w:val="Normal"/>
    <w:qFormat/>
    <w:rsid w:val="00032A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2A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2A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2A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2A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2A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2A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2A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2A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2AEB"/>
    <w:rPr>
      <w:u w:val="single"/>
    </w:rPr>
  </w:style>
  <w:style w:type="paragraph" w:styleId="BalloonText">
    <w:name w:val="Balloon Text"/>
    <w:basedOn w:val="Normal"/>
    <w:link w:val="BalloonTextChar"/>
    <w:rsid w:val="00032A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2A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2AE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2A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2A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2AE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698</Words>
  <Characters>4539</Characters>
  <Application>Microsoft Office Word</Application>
  <DocSecurity>0</DocSecurity>
  <Lines>153</Lines>
  <Paragraphs>110</Paragraphs>
  <ScaleCrop>false</ScaleCrop>
  <Company>Author-it Software Corporation Ltd.</Company>
  <LinksUpToDate>false</LinksUpToDate>
  <CharactersWithSpaces>5159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AUM20112 Certificate II in Automotive Manufacturing Production – Passenger Motor Vehicle</dc:title>
  <dc:subject>Approved</dc:subject>
  <dc:creator>Auto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2012-07-02T23:21:00Z</dcterms:created>
  <dcterms:modified xsi:type="dcterms:W3CDTF">2012-07-02T23:21:00Z</dcterms:modified>
</cp:coreProperties>
</file>