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458E" w:rsidP="0036458E">
      <w:pPr>
        <w:pStyle w:val="Title"/>
      </w:pPr>
      <w:r>
        <w:fldChar w:fldCharType="begin"/>
      </w:r>
      <w:r>
        <w:instrText xml:space="preserve"> TITLE   \* MERGEFORMAT </w:instrText>
      </w:r>
      <w:r>
        <w:fldChar w:fldCharType="separate"/>
      </w:r>
      <w:r>
        <w:t>AUM8092B Install/fit out components</w:t>
      </w:r>
      <w:r>
        <w:fldChar w:fldCharType="end"/>
      </w:r>
    </w:p>
    <w:p w:rsidR="0036458E" w:rsidP="0036458E">
      <w:pPr>
        <w:pStyle w:val="Version"/>
        <w:sectPr w:rsidSect="0046527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6527F" w:rsidP="0046527F">
      <w:pPr>
        <w:pStyle w:val="SuperHeading"/>
      </w:pPr>
      <w:r w:rsidRPr="0046527F">
        <w:t>AUM8092B Install/fit out components</w:t>
      </w:r>
    </w:p>
    <w:p w:rsidR="00000000" w:rsidRPr="0046527F" w:rsidP="0046527F">
      <w:pPr>
        <w:pStyle w:val="Heading1"/>
      </w:pPr>
      <w:bookmarkStart w:id="1" w:name="O_59799"/>
      <w:bookmarkEnd w:id="1"/>
      <w:r w:rsidRPr="0046527F">
        <w:t>Modification History</w:t>
      </w:r>
    </w:p>
    <w:p w:rsidR="00000000" w:rsidRPr="0046527F" w:rsidP="0046527F">
      <w:pPr>
        <w:pStyle w:val="BodyText"/>
      </w:pPr>
      <w:r w:rsidRPr="0046527F">
        <w:t>Not applicable.</w:t>
      </w:r>
    </w:p>
    <w:p w:rsidR="00000000" w:rsidRPr="0046527F" w:rsidP="0046527F">
      <w:pPr>
        <w:pStyle w:val="AllowPageBreak"/>
      </w:pPr>
    </w:p>
    <w:p w:rsidR="00000000" w:rsidRPr="0046527F" w:rsidP="0046527F">
      <w:pPr>
        <w:pStyle w:val="Heading1"/>
      </w:pPr>
      <w:bookmarkStart w:id="2" w:name="O_59800"/>
      <w:bookmarkEnd w:id="2"/>
      <w:r w:rsidRPr="0046527F">
        <w:t>Unit Descriptor</w:t>
      </w:r>
    </w:p>
    <w:tbl>
      <w:tblPr>
        <w:tblW w:w="0" w:type="auto"/>
        <w:tblLayout w:type="fixed"/>
        <w:tblCellMar>
          <w:left w:w="62" w:type="dxa"/>
          <w:right w:w="62" w:type="dxa"/>
        </w:tblCellMar>
        <w:tblLook w:val="0000"/>
      </w:tblPr>
      <w:tblGrid>
        <w:gridCol w:w="2695"/>
        <w:gridCol w:w="5827"/>
      </w:tblGrid>
      <w:tr w:rsidTr="0036458E">
        <w:tblPrEx>
          <w:tblW w:w="0" w:type="auto"/>
          <w:tblLayout w:type="fixed"/>
          <w:tblCellMar>
            <w:left w:w="62" w:type="dxa"/>
            <w:right w:w="62" w:type="dxa"/>
          </w:tblCellMar>
          <w:tblLook w:val="0000"/>
        </w:tblPrEx>
        <w:tc>
          <w:tcPr>
            <w:tcW w:w="26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527F">
            <w:pPr>
              <w:pStyle w:val="BodyText"/>
              <w:rPr>
                <w:lang w:val="en-NZ"/>
              </w:rPr>
            </w:pPr>
            <w:r w:rsidRPr="0046527F">
              <w:rPr>
                <w:rStyle w:val="SpecialBold"/>
              </w:rPr>
              <w:t>Unit descriptor</w:t>
            </w:r>
          </w:p>
        </w:tc>
        <w:tc>
          <w:tcPr>
            <w:tcW w:w="58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527F" w:rsidP="0046527F">
            <w:pPr>
              <w:pStyle w:val="BodyText"/>
            </w:pPr>
            <w:r w:rsidRPr="0046527F">
              <w:t>This unit describes the application of the required skills and knowledge to install/fit out sub-assemblies and components to truck/bus/trailer assemblies to organisation st</w:t>
            </w:r>
            <w:r w:rsidRPr="0046527F">
              <w:t>andards.</w:t>
            </w:r>
          </w:p>
          <w:p w:rsidR="00000000" w:rsidRPr="0046527F" w:rsidP="0046527F">
            <w:pPr>
              <w:pStyle w:val="BodyText"/>
            </w:pPr>
          </w:p>
          <w:p w:rsidR="00000000" w:rsidRPr="0046527F" w:rsidP="0046527F">
            <w:pPr>
              <w:pStyle w:val="BodyText"/>
            </w:pPr>
            <w:r w:rsidRPr="0046527F">
              <w:t>No licensing, legislative, regulatory or certification requirements apply to this unit at the time of publication.</w:t>
            </w:r>
          </w:p>
        </w:tc>
      </w:tr>
    </w:tbl>
    <w:p w:rsidR="00000000" w:rsidRPr="0046527F" w:rsidP="0046527F">
      <w:pPr>
        <w:pStyle w:val="BodyText"/>
      </w:pPr>
    </w:p>
    <w:p w:rsidR="00000000" w:rsidRPr="0046527F" w:rsidP="0046527F">
      <w:pPr>
        <w:pStyle w:val="AllowPageBreak"/>
      </w:pPr>
    </w:p>
    <w:p w:rsidR="00000000" w:rsidRPr="0046527F" w:rsidP="0046527F">
      <w:pPr>
        <w:pStyle w:val="Heading1"/>
      </w:pPr>
      <w:bookmarkStart w:id="3" w:name="O_59801"/>
      <w:bookmarkEnd w:id="3"/>
      <w:r w:rsidRPr="0046527F">
        <w:t>Application of the Unit</w:t>
      </w:r>
    </w:p>
    <w:tbl>
      <w:tblPr>
        <w:tblW w:w="0" w:type="auto"/>
        <w:tblLayout w:type="fixed"/>
        <w:tblCellMar>
          <w:left w:w="62" w:type="dxa"/>
          <w:right w:w="62" w:type="dxa"/>
        </w:tblCellMar>
        <w:tblLook w:val="0000"/>
      </w:tblPr>
      <w:tblGrid>
        <w:gridCol w:w="2762"/>
        <w:gridCol w:w="5760"/>
      </w:tblGrid>
      <w:tr w:rsidTr="0036458E">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527F">
            <w:pPr>
              <w:pStyle w:val="BodyText"/>
              <w:rPr>
                <w:lang w:val="en-NZ"/>
              </w:rPr>
            </w:pPr>
            <w:r w:rsidRPr="0046527F">
              <w:rPr>
                <w:rStyle w:val="SpecialBold"/>
              </w:rPr>
              <w:t>Application of the unit</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527F" w:rsidP="0046527F">
            <w:pPr>
              <w:pStyle w:val="BodyText"/>
            </w:pPr>
            <w:r w:rsidRPr="0046527F">
              <w:t>The unit applies to the automotive and related component manufactu</w:t>
            </w:r>
            <w:r w:rsidRPr="0046527F">
              <w:t>ring environment and involves application of skills and knowledge at a production worker level. These skills and knowledge are to be used within the scope of the person's job and authority.</w:t>
            </w:r>
          </w:p>
        </w:tc>
      </w:tr>
    </w:tbl>
    <w:p w:rsidR="00000000" w:rsidRPr="0046527F" w:rsidP="0046527F">
      <w:pPr>
        <w:pStyle w:val="BodyText"/>
      </w:pPr>
    </w:p>
    <w:p w:rsidR="00000000" w:rsidRPr="0046527F" w:rsidP="0046527F">
      <w:pPr>
        <w:pStyle w:val="AllowPageBreak"/>
      </w:pPr>
    </w:p>
    <w:p w:rsidR="00000000" w:rsidRPr="0046527F" w:rsidP="0046527F">
      <w:pPr>
        <w:pStyle w:val="Heading1"/>
      </w:pPr>
      <w:bookmarkStart w:id="4" w:name="O_59802"/>
      <w:bookmarkEnd w:id="4"/>
      <w:r w:rsidRPr="0046527F">
        <w:t>Licensing/Regulatory Information</w:t>
      </w:r>
    </w:p>
    <w:p w:rsidR="00000000" w:rsidRPr="0046527F" w:rsidP="0046527F">
      <w:pPr>
        <w:pStyle w:val="BodyText"/>
      </w:pPr>
      <w:r w:rsidRPr="0046527F">
        <w:t>Not applicable.</w:t>
      </w:r>
    </w:p>
    <w:p w:rsidR="00000000" w:rsidRPr="0046527F" w:rsidP="0046527F">
      <w:pPr>
        <w:pStyle w:val="AllowPageBreak"/>
      </w:pPr>
    </w:p>
    <w:p w:rsidR="00000000" w:rsidRPr="0046527F" w:rsidP="0046527F">
      <w:pPr>
        <w:pStyle w:val="Heading1"/>
      </w:pPr>
      <w:bookmarkStart w:id="5" w:name="O_59804"/>
      <w:bookmarkEnd w:id="5"/>
      <w:r w:rsidRPr="0046527F">
        <w:t>Pre-Requisites</w:t>
      </w:r>
    </w:p>
    <w:tbl>
      <w:tblPr>
        <w:tblW w:w="0" w:type="auto"/>
        <w:tblLayout w:type="fixed"/>
        <w:tblCellMar>
          <w:left w:w="62" w:type="dxa"/>
          <w:right w:w="62" w:type="dxa"/>
        </w:tblCellMar>
        <w:tblLook w:val="0000"/>
      </w:tblPr>
      <w:tblGrid>
        <w:gridCol w:w="2775"/>
        <w:gridCol w:w="5747"/>
      </w:tblGrid>
      <w:tr w:rsidTr="0036458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527F">
            <w:pPr>
              <w:pStyle w:val="BodyText"/>
              <w:rPr>
                <w:lang w:val="en-NZ"/>
              </w:rPr>
            </w:pPr>
            <w:r w:rsidRPr="0046527F">
              <w:rPr>
                <w:rStyle w:val="SpecialBold"/>
              </w:rPr>
              <w:t>Prerequisite units</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527F" w:rsidP="0046527F">
            <w:pPr>
              <w:pStyle w:val="BodyText"/>
            </w:pPr>
            <w:r w:rsidRPr="0046527F">
              <w:t>Nil</w:t>
            </w:r>
          </w:p>
        </w:tc>
      </w:tr>
    </w:tbl>
    <w:p w:rsidR="00000000" w:rsidRPr="0046527F" w:rsidP="0046527F">
      <w:pPr>
        <w:pStyle w:val="BodyText"/>
      </w:pPr>
    </w:p>
    <w:p w:rsidR="00000000" w:rsidRPr="0046527F" w:rsidP="0046527F">
      <w:pPr>
        <w:pStyle w:val="AllowPageBreak"/>
      </w:pPr>
    </w:p>
    <w:p w:rsidR="00000000" w:rsidRPr="0046527F" w:rsidP="0046527F">
      <w:pPr>
        <w:pStyle w:val="Heading1"/>
      </w:pPr>
      <w:bookmarkStart w:id="6" w:name="O_59803"/>
      <w:bookmarkEnd w:id="6"/>
      <w:r w:rsidRPr="0046527F">
        <w:t>Employability Skills Information</w:t>
      </w:r>
    </w:p>
    <w:tbl>
      <w:tblPr>
        <w:tblW w:w="0" w:type="auto"/>
        <w:tblLayout w:type="fixed"/>
        <w:tblCellMar>
          <w:left w:w="62" w:type="dxa"/>
          <w:right w:w="62" w:type="dxa"/>
        </w:tblCellMar>
        <w:tblLook w:val="0000"/>
      </w:tblPr>
      <w:tblGrid>
        <w:gridCol w:w="2798"/>
        <w:gridCol w:w="5724"/>
      </w:tblGrid>
      <w:tr w:rsidTr="0036458E">
        <w:tblPrEx>
          <w:tblW w:w="0" w:type="auto"/>
          <w:tblLayout w:type="fixed"/>
          <w:tblCellMar>
            <w:left w:w="62" w:type="dxa"/>
            <w:right w:w="62" w:type="dxa"/>
          </w:tblCellMar>
          <w:tblLook w:val="0000"/>
        </w:tblPrEx>
        <w:trPr>
          <w:tblHeader/>
        </w:trPr>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527F">
            <w:pPr>
              <w:pStyle w:val="BodyText"/>
              <w:rPr>
                <w:lang w:val="en-NZ"/>
              </w:rPr>
            </w:pPr>
            <w:r w:rsidRPr="0046527F">
              <w:rPr>
                <w:rStyle w:val="SpecialBold"/>
              </w:rPr>
              <w:t>Employability skills</w:t>
            </w:r>
          </w:p>
        </w:tc>
        <w:tc>
          <w:tcPr>
            <w:tcW w:w="5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527F" w:rsidP="0046527F">
            <w:pPr>
              <w:pStyle w:val="BodyText"/>
            </w:pPr>
            <w:r w:rsidRPr="0046527F">
              <w:t>This unit contains Employability Skills.</w:t>
            </w:r>
          </w:p>
        </w:tc>
      </w:tr>
    </w:tbl>
    <w:p w:rsidR="00000000" w:rsidRPr="0046527F" w:rsidP="0046527F">
      <w:pPr>
        <w:pStyle w:val="BodyText"/>
      </w:pPr>
    </w:p>
    <w:p w:rsidR="00000000" w:rsidRPr="0046527F" w:rsidP="0046527F">
      <w:pPr>
        <w:pStyle w:val="AllowPageBreak"/>
      </w:pPr>
    </w:p>
    <w:p w:rsidR="00000000" w:rsidRPr="0046527F" w:rsidP="0046527F">
      <w:pPr>
        <w:pStyle w:val="Heading1"/>
      </w:pPr>
      <w:bookmarkStart w:id="7" w:name="O_59805"/>
      <w:bookmarkEnd w:id="7"/>
      <w:r w:rsidRPr="0046527F">
        <w:t>Elements and Performance Criteria Pre-Content</w:t>
      </w:r>
    </w:p>
    <w:tbl>
      <w:tblPr>
        <w:tblW w:w="0" w:type="auto"/>
        <w:tblLayout w:type="fixed"/>
        <w:tblCellMar>
          <w:left w:w="62" w:type="dxa"/>
          <w:right w:w="62" w:type="dxa"/>
        </w:tblCellMar>
        <w:tblLook w:val="0000"/>
      </w:tblPr>
      <w:tblGrid>
        <w:gridCol w:w="2638"/>
        <w:gridCol w:w="5884"/>
      </w:tblGrid>
      <w:tr w:rsidTr="0036458E">
        <w:tblPrEx>
          <w:tblW w:w="0" w:type="auto"/>
          <w:tblLayout w:type="fixed"/>
          <w:tblCellMar>
            <w:left w:w="62" w:type="dxa"/>
            <w:right w:w="62" w:type="dxa"/>
          </w:tblCellMar>
          <w:tblLook w:val="0000"/>
        </w:tblPrEx>
        <w:tc>
          <w:tcPr>
            <w:tcW w:w="26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527F">
            <w:pPr>
              <w:pStyle w:val="BodyText"/>
              <w:rPr>
                <w:lang w:val="en-NZ"/>
              </w:rPr>
            </w:pPr>
            <w:r w:rsidRPr="0046527F">
              <w:t>Elements describe the essential outcomes of a unit of competency.</w:t>
            </w:r>
          </w:p>
        </w:tc>
        <w:tc>
          <w:tcPr>
            <w:tcW w:w="58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527F" w:rsidP="0046527F">
            <w:pPr>
              <w:pStyle w:val="BodyText"/>
            </w:pPr>
            <w:r w:rsidRPr="0046527F">
              <w:t>Performance criteria describe the required performance needed to demonstrate achievement of the element. Where bold italicised text is used, further information is detailed in the required s</w:t>
            </w:r>
            <w:r w:rsidRPr="0046527F">
              <w:t>kills and knowledge and/or the range statement. Assessment of performance is to be consistent with the evidence guide.</w:t>
            </w:r>
          </w:p>
        </w:tc>
      </w:tr>
    </w:tbl>
    <w:p w:rsidR="00000000" w:rsidRPr="0046527F" w:rsidP="0046527F">
      <w:pPr>
        <w:pStyle w:val="BodyText"/>
      </w:pPr>
    </w:p>
    <w:p w:rsidR="00000000" w:rsidRPr="0046527F" w:rsidP="0046527F">
      <w:pPr>
        <w:pStyle w:val="AllowPageBreak"/>
      </w:pPr>
    </w:p>
    <w:p w:rsidR="00000000" w:rsidRPr="0046527F" w:rsidP="0046527F">
      <w:pPr>
        <w:pStyle w:val="Heading1"/>
      </w:pPr>
      <w:bookmarkStart w:id="8" w:name="O_59806"/>
      <w:bookmarkEnd w:id="8"/>
      <w:r w:rsidRPr="0046527F">
        <w:t>Elements and Performance Criteria</w:t>
      </w:r>
    </w:p>
    <w:tbl>
      <w:tblPr>
        <w:tblW w:w="0" w:type="auto"/>
        <w:tblLayout w:type="fixed"/>
        <w:tblCellMar>
          <w:left w:w="62" w:type="dxa"/>
          <w:right w:w="62" w:type="dxa"/>
        </w:tblCellMar>
        <w:tblLook w:val="0000"/>
      </w:tblPr>
      <w:tblGrid>
        <w:gridCol w:w="2638"/>
        <w:gridCol w:w="5884"/>
      </w:tblGrid>
      <w:tr w:rsidTr="0036458E">
        <w:tblPrEx>
          <w:tblW w:w="0" w:type="auto"/>
          <w:tblLayout w:type="fixed"/>
          <w:tblCellMar>
            <w:left w:w="62" w:type="dxa"/>
            <w:right w:w="62" w:type="dxa"/>
          </w:tblCellMar>
          <w:tblLook w:val="0000"/>
        </w:tblPrEx>
        <w:trPr>
          <w:tblHeader/>
        </w:trPr>
        <w:tc>
          <w:tcPr>
            <w:tcW w:w="26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527F" w:rsidP="0046527F">
            <w:pPr>
              <w:pStyle w:val="BodyText"/>
            </w:pPr>
            <w:r w:rsidRPr="0046527F">
              <w:rPr>
                <w:rStyle w:val="SpecialBold"/>
              </w:rPr>
              <w:t>ELEMENT</w:t>
            </w:r>
          </w:p>
        </w:tc>
        <w:tc>
          <w:tcPr>
            <w:tcW w:w="58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527F">
            <w:pPr>
              <w:pStyle w:val="BodyText"/>
              <w:rPr>
                <w:lang w:val="en-NZ"/>
              </w:rPr>
            </w:pPr>
            <w:r w:rsidRPr="0046527F">
              <w:rPr>
                <w:rStyle w:val="SpecialBold"/>
              </w:rPr>
              <w:t>PERFORMANCE CRITERIA</w:t>
            </w:r>
          </w:p>
        </w:tc>
      </w:tr>
      <w:tr w:rsidTr="0036458E">
        <w:tblPrEx>
          <w:tblW w:w="0" w:type="auto"/>
          <w:tblLayout w:type="fixed"/>
          <w:tblCellMar>
            <w:left w:w="62" w:type="dxa"/>
            <w:right w:w="62" w:type="dxa"/>
          </w:tblCellMar>
          <w:tblLook w:val="0000"/>
        </w:tblPrEx>
        <w:tc>
          <w:tcPr>
            <w:tcW w:w="26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527F">
            <w:pPr>
              <w:pStyle w:val="List"/>
              <w:rPr>
                <w:lang w:val="en-NZ"/>
              </w:rPr>
            </w:pPr>
            <w:r w:rsidRPr="0046527F">
              <w:t>1.</w:t>
            </w:r>
            <w:r w:rsidRPr="0046527F">
              <w:tab/>
              <w:t>Select and use tools and equipment</w:t>
            </w:r>
          </w:p>
        </w:tc>
        <w:tc>
          <w:tcPr>
            <w:tcW w:w="58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527F" w:rsidP="0046527F">
            <w:pPr>
              <w:pStyle w:val="List2"/>
            </w:pPr>
            <w:r w:rsidRPr="0046527F">
              <w:t>1.1.</w:t>
            </w:r>
            <w:r w:rsidRPr="0046527F">
              <w:tab/>
            </w:r>
            <w:r w:rsidRPr="0046527F">
              <w:rPr>
                <w:rStyle w:val="BoldandItalics"/>
              </w:rPr>
              <w:t>Tools and equipment</w:t>
            </w:r>
            <w:r w:rsidRPr="0046527F">
              <w:t xml:space="preserve"> are selected to meet job requirements</w:t>
            </w:r>
          </w:p>
          <w:p w:rsidR="00000000" w:rsidP="0046527F">
            <w:pPr>
              <w:pStyle w:val="List2"/>
              <w:rPr>
                <w:lang w:val="en-NZ"/>
              </w:rPr>
            </w:pPr>
            <w:r w:rsidRPr="0046527F">
              <w:t>1.2.</w:t>
            </w:r>
            <w:r w:rsidRPr="0046527F">
              <w:tab/>
              <w:t>Daily maintenance on tools and equipment is performed as specified</w:t>
            </w:r>
          </w:p>
        </w:tc>
      </w:tr>
      <w:tr w:rsidTr="0036458E">
        <w:tblPrEx>
          <w:tblW w:w="0" w:type="auto"/>
          <w:tblLayout w:type="fixed"/>
          <w:tblCellMar>
            <w:left w:w="62" w:type="dxa"/>
            <w:right w:w="62" w:type="dxa"/>
          </w:tblCellMar>
          <w:tblLook w:val="0000"/>
        </w:tblPrEx>
        <w:tc>
          <w:tcPr>
            <w:tcW w:w="26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527F">
            <w:pPr>
              <w:pStyle w:val="List"/>
              <w:rPr>
                <w:lang w:val="en-NZ"/>
              </w:rPr>
            </w:pPr>
            <w:r w:rsidRPr="0046527F">
              <w:t>2.</w:t>
            </w:r>
            <w:r w:rsidRPr="0046527F">
              <w:tab/>
              <w:t>Select and use nuts, bolts, screws, washers and fasteners</w:t>
            </w:r>
          </w:p>
        </w:tc>
        <w:tc>
          <w:tcPr>
            <w:tcW w:w="58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527F" w:rsidP="0046527F">
            <w:pPr>
              <w:pStyle w:val="List2"/>
            </w:pPr>
            <w:r w:rsidRPr="0046527F">
              <w:t>2.1.</w:t>
            </w:r>
            <w:r w:rsidRPr="0046527F">
              <w:tab/>
              <w:t>Nuts, bolts, screws, washers, rivets and fasteners are iden</w:t>
            </w:r>
            <w:r w:rsidRPr="0046527F">
              <w:t>tified and selected to meet the job requirements as stated in the production schedule</w:t>
            </w:r>
          </w:p>
          <w:p w:rsidR="00000000" w:rsidP="0046527F">
            <w:pPr>
              <w:pStyle w:val="List2"/>
              <w:rPr>
                <w:lang w:val="en-NZ"/>
              </w:rPr>
            </w:pPr>
            <w:r w:rsidRPr="0046527F">
              <w:t>2.2.</w:t>
            </w:r>
            <w:r w:rsidRPr="0046527F">
              <w:tab/>
              <w:t>Nuts, bolts, screws, washers, rivets and fasteners are fitted in the required number to the designated positions stated in the production schedule and associated dra</w:t>
            </w:r>
            <w:r w:rsidRPr="0046527F">
              <w:t>wings</w:t>
            </w:r>
          </w:p>
        </w:tc>
      </w:tr>
      <w:tr w:rsidTr="0036458E">
        <w:tblPrEx>
          <w:tblW w:w="0" w:type="auto"/>
          <w:tblLayout w:type="fixed"/>
          <w:tblCellMar>
            <w:left w:w="62" w:type="dxa"/>
            <w:right w:w="62" w:type="dxa"/>
          </w:tblCellMar>
          <w:tblLook w:val="0000"/>
        </w:tblPrEx>
        <w:tc>
          <w:tcPr>
            <w:tcW w:w="26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527F">
            <w:pPr>
              <w:pStyle w:val="List"/>
              <w:rPr>
                <w:lang w:val="en-NZ"/>
              </w:rPr>
            </w:pPr>
            <w:r w:rsidRPr="0046527F">
              <w:t>3.</w:t>
            </w:r>
            <w:r w:rsidRPr="0046527F">
              <w:tab/>
              <w:t>Install/fit out components and sub-assemblies</w:t>
            </w:r>
          </w:p>
        </w:tc>
        <w:tc>
          <w:tcPr>
            <w:tcW w:w="58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527F" w:rsidP="0046527F">
            <w:pPr>
              <w:pStyle w:val="List2"/>
            </w:pPr>
            <w:r w:rsidRPr="0046527F">
              <w:t>3.1.</w:t>
            </w:r>
            <w:r w:rsidRPr="0046527F">
              <w:tab/>
              <w:t>Materials list and drawings are correctly read and interpreted.</w:t>
            </w:r>
          </w:p>
          <w:p w:rsidR="00000000" w:rsidRPr="0046527F" w:rsidP="0046527F">
            <w:pPr>
              <w:pStyle w:val="List2"/>
            </w:pPr>
            <w:r w:rsidRPr="0046527F">
              <w:t>3.2.</w:t>
            </w:r>
            <w:r w:rsidRPr="0046527F">
              <w:tab/>
              <w:t xml:space="preserve">Parts and </w:t>
            </w:r>
            <w:r w:rsidRPr="0046527F">
              <w:rPr>
                <w:rStyle w:val="BoldandItalics"/>
              </w:rPr>
              <w:t>components</w:t>
            </w:r>
            <w:r w:rsidRPr="0046527F">
              <w:t xml:space="preserve"> are matched with the materials list and are positioned and secured as per job specification</w:t>
            </w:r>
          </w:p>
          <w:p w:rsidR="00000000" w:rsidP="0046527F">
            <w:pPr>
              <w:pStyle w:val="List2"/>
              <w:rPr>
                <w:lang w:val="en-NZ"/>
              </w:rPr>
            </w:pPr>
            <w:r w:rsidRPr="0046527F">
              <w:t>3.3.</w:t>
            </w:r>
            <w:r w:rsidRPr="0046527F">
              <w:tab/>
              <w:t>Installe</w:t>
            </w:r>
            <w:r w:rsidRPr="0046527F">
              <w:t>d components and sub-assemblies are inspected and checked for quality and specification</w:t>
            </w:r>
          </w:p>
        </w:tc>
      </w:tr>
      <w:tr w:rsidTr="0036458E">
        <w:tblPrEx>
          <w:tblW w:w="0" w:type="auto"/>
          <w:tblLayout w:type="fixed"/>
          <w:tblCellMar>
            <w:left w:w="62" w:type="dxa"/>
            <w:right w:w="62" w:type="dxa"/>
          </w:tblCellMar>
          <w:tblLook w:val="0000"/>
        </w:tblPrEx>
        <w:tc>
          <w:tcPr>
            <w:tcW w:w="26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527F">
            <w:pPr>
              <w:pStyle w:val="List"/>
              <w:rPr>
                <w:lang w:val="en-NZ"/>
              </w:rPr>
            </w:pPr>
            <w:r w:rsidRPr="0046527F">
              <w:t>4.</w:t>
            </w:r>
            <w:r w:rsidRPr="0046527F">
              <w:tab/>
              <w:t>Route service lines</w:t>
            </w:r>
          </w:p>
        </w:tc>
        <w:tc>
          <w:tcPr>
            <w:tcW w:w="58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527F" w:rsidP="0046527F">
            <w:pPr>
              <w:pStyle w:val="List2"/>
            </w:pPr>
            <w:r w:rsidRPr="0046527F">
              <w:t>4.1.</w:t>
            </w:r>
            <w:r w:rsidRPr="0046527F">
              <w:tab/>
              <w:t>Routing requirements are identified and located on the job according to job requirement</w:t>
            </w:r>
          </w:p>
          <w:p w:rsidR="00000000" w:rsidRPr="0046527F" w:rsidP="0046527F">
            <w:pPr>
              <w:pStyle w:val="List2"/>
            </w:pPr>
            <w:r w:rsidRPr="0046527F">
              <w:t>4.2.</w:t>
            </w:r>
            <w:r w:rsidRPr="0046527F">
              <w:tab/>
            </w:r>
            <w:r w:rsidRPr="0046527F">
              <w:rPr>
                <w:rStyle w:val="BoldandItalics"/>
              </w:rPr>
              <w:t>Service lines</w:t>
            </w:r>
            <w:r w:rsidRPr="0046527F">
              <w:t xml:space="preserve"> are routed, tied and clipped t</w:t>
            </w:r>
            <w:r w:rsidRPr="0046527F">
              <w:t>o specification</w:t>
            </w:r>
          </w:p>
          <w:p w:rsidR="00000000" w:rsidP="0046527F">
            <w:pPr>
              <w:pStyle w:val="List2"/>
              <w:rPr>
                <w:lang w:val="en-NZ"/>
              </w:rPr>
            </w:pPr>
            <w:r w:rsidRPr="0046527F">
              <w:t>4.3.</w:t>
            </w:r>
            <w:r w:rsidRPr="0046527F">
              <w:tab/>
              <w:t>Workflow and production schedule are recorded and maintained</w:t>
            </w:r>
          </w:p>
        </w:tc>
      </w:tr>
      <w:tr w:rsidTr="0036458E">
        <w:tblPrEx>
          <w:tblW w:w="0" w:type="auto"/>
          <w:tblLayout w:type="fixed"/>
          <w:tblCellMar>
            <w:left w:w="62" w:type="dxa"/>
            <w:right w:w="62" w:type="dxa"/>
          </w:tblCellMar>
          <w:tblLook w:val="0000"/>
        </w:tblPrEx>
        <w:tc>
          <w:tcPr>
            <w:tcW w:w="26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527F">
            <w:pPr>
              <w:pStyle w:val="List"/>
              <w:rPr>
                <w:lang w:val="en-NZ"/>
              </w:rPr>
            </w:pPr>
            <w:r w:rsidRPr="0046527F">
              <w:t>5.</w:t>
            </w:r>
            <w:r w:rsidRPr="0046527F">
              <w:tab/>
              <w:t>Select and use adhesives, sealants and solvents</w:t>
            </w:r>
          </w:p>
        </w:tc>
        <w:tc>
          <w:tcPr>
            <w:tcW w:w="58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527F" w:rsidP="0046527F">
            <w:pPr>
              <w:pStyle w:val="List2"/>
            </w:pPr>
            <w:r w:rsidRPr="0046527F">
              <w:t>5.1.</w:t>
            </w:r>
            <w:r w:rsidRPr="0046527F">
              <w:tab/>
              <w:t>Adhesives are selected and applied to meet quality control and the job requirements stated in the production schedule</w:t>
            </w:r>
          </w:p>
          <w:p w:rsidR="00000000" w:rsidRPr="0046527F" w:rsidP="0046527F">
            <w:pPr>
              <w:pStyle w:val="List2"/>
            </w:pPr>
            <w:r w:rsidRPr="0046527F">
              <w:t>5.2.</w:t>
            </w:r>
            <w:r w:rsidRPr="0046527F">
              <w:tab/>
              <w:t>Solvents are selected and used to remove excess adhesives and sealants to ensure finished product meets organisation quality control standards</w:t>
            </w:r>
          </w:p>
          <w:p w:rsidR="00000000" w:rsidRPr="0046527F" w:rsidP="0046527F">
            <w:pPr>
              <w:pStyle w:val="List2"/>
            </w:pPr>
            <w:r w:rsidRPr="0046527F">
              <w:t>5.3.</w:t>
            </w:r>
            <w:r w:rsidRPr="0046527F">
              <w:tab/>
              <w:t xml:space="preserve">Major spills are reported to the </w:t>
            </w:r>
            <w:r w:rsidRPr="0046527F">
              <w:rPr>
                <w:rStyle w:val="BoldandItalics"/>
              </w:rPr>
              <w:t>appropriate personnel</w:t>
            </w:r>
            <w:r w:rsidRPr="0046527F">
              <w:t xml:space="preserve"> and cleaned up in accordance with emergency pro</w:t>
            </w:r>
            <w:r w:rsidRPr="0046527F">
              <w:t>cedures for hazardous materials</w:t>
            </w:r>
          </w:p>
        </w:tc>
      </w:tr>
    </w:tbl>
    <w:p w:rsidR="00000000" w:rsidRPr="0046527F" w:rsidP="0046527F">
      <w:pPr>
        <w:pStyle w:val="BodyText"/>
      </w:pPr>
    </w:p>
    <w:p w:rsidR="00000000" w:rsidRPr="0046527F" w:rsidP="0046527F">
      <w:pPr>
        <w:pStyle w:val="AllowPageBreak"/>
      </w:pPr>
    </w:p>
    <w:p w:rsidR="00000000" w:rsidRPr="0046527F" w:rsidP="0046527F">
      <w:pPr>
        <w:pStyle w:val="Heading1"/>
      </w:pPr>
      <w:bookmarkStart w:id="9" w:name="O_59807"/>
      <w:bookmarkEnd w:id="9"/>
      <w:r w:rsidRPr="0046527F">
        <w:t>Required Skills and Knowledge</w:t>
      </w:r>
    </w:p>
    <w:tbl>
      <w:tblPr>
        <w:tblW w:w="0" w:type="auto"/>
        <w:tblLayout w:type="fixed"/>
        <w:tblCellMar>
          <w:left w:w="62" w:type="dxa"/>
          <w:right w:w="62" w:type="dxa"/>
        </w:tblCellMar>
        <w:tblLook w:val="0000"/>
      </w:tblPr>
      <w:tblGrid>
        <w:gridCol w:w="8522"/>
      </w:tblGrid>
      <w:tr w:rsidTr="0036458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527F">
            <w:pPr>
              <w:pStyle w:val="BodyText"/>
              <w:rPr>
                <w:lang w:val="en-NZ"/>
              </w:rPr>
            </w:pPr>
            <w:r w:rsidRPr="0046527F">
              <w:rPr>
                <w:rStyle w:val="SpecialBold"/>
              </w:rPr>
              <w:t>Required skills</w:t>
            </w:r>
          </w:p>
        </w:tc>
      </w:tr>
      <w:tr w:rsidTr="003645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527F" w:rsidP="0046527F">
            <w:pPr>
              <w:pStyle w:val="ListBullet"/>
            </w:pPr>
            <w:r w:rsidRPr="0046527F">
              <w:t>speak clearly and directly in order to communicate hazards to safety personnel</w:t>
            </w:r>
          </w:p>
          <w:p w:rsidR="00000000" w:rsidRPr="0046527F" w:rsidP="0046527F">
            <w:pPr>
              <w:pStyle w:val="ListBullet"/>
            </w:pPr>
            <w:r w:rsidRPr="0046527F">
              <w:t xml:space="preserve">apply teamwork to a range of situations </w:t>
            </w:r>
          </w:p>
          <w:p w:rsidR="00000000" w:rsidRPr="0046527F" w:rsidP="0046527F">
            <w:pPr>
              <w:pStyle w:val="ListBullet"/>
            </w:pPr>
            <w:r w:rsidRPr="0046527F">
              <w:t>solve problems particularly in teams in order to meet performance indicators</w:t>
            </w:r>
          </w:p>
          <w:p w:rsidR="00000000" w:rsidRPr="0046527F" w:rsidP="0046527F">
            <w:pPr>
              <w:pStyle w:val="ListBullet"/>
            </w:pPr>
            <w:r w:rsidRPr="0046527F">
              <w:t>show initiative in adapting to changing work conditions or contexts particularly when working across a variety of work areas</w:t>
            </w:r>
          </w:p>
          <w:p w:rsidR="00000000" w:rsidRPr="0046527F" w:rsidP="0046527F">
            <w:pPr>
              <w:pStyle w:val="ListBullet"/>
            </w:pPr>
            <w:r w:rsidRPr="0046527F">
              <w:t>access, interpret and apply information on relevant or</w:t>
            </w:r>
            <w:r w:rsidRPr="0046527F">
              <w:t>ganisation policies, procedures and instructions, particularly to identify appropriate adhesives and solvents</w:t>
            </w:r>
          </w:p>
          <w:p w:rsidR="00000000" w:rsidRPr="0046527F" w:rsidP="0046527F">
            <w:pPr>
              <w:pStyle w:val="ListBullet"/>
            </w:pPr>
            <w:r w:rsidRPr="0046527F">
              <w:t xml:space="preserve">manage time when planning, preparing and organising work priorities </w:t>
            </w:r>
          </w:p>
          <w:p w:rsidR="00000000" w:rsidP="0046527F">
            <w:pPr>
              <w:pStyle w:val="ListBullet"/>
              <w:rPr>
                <w:lang w:val="en-NZ"/>
              </w:rPr>
            </w:pPr>
            <w:r w:rsidRPr="0046527F">
              <w:t>take responsibility for organising own work priorities.</w:t>
            </w:r>
          </w:p>
        </w:tc>
      </w:tr>
      <w:tr w:rsidTr="003645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527F">
            <w:pPr>
              <w:pStyle w:val="BodyText"/>
              <w:rPr>
                <w:lang w:val="en-NZ"/>
              </w:rPr>
            </w:pPr>
            <w:r w:rsidRPr="0046527F">
              <w:rPr>
                <w:rStyle w:val="SpecialBold"/>
              </w:rPr>
              <w:t>Required knowledge</w:t>
            </w:r>
          </w:p>
        </w:tc>
      </w:tr>
      <w:tr w:rsidTr="003645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527F" w:rsidP="0046527F">
            <w:pPr>
              <w:pStyle w:val="ListBullet"/>
            </w:pPr>
            <w:r w:rsidRPr="0046527F">
              <w:t>relevant Occupational Health and Safety and Environmental regulations and organisation policies and procedures needed to carry out work in a manner which ensures the safety of people, equipment and the environment.</w:t>
            </w:r>
          </w:p>
          <w:p w:rsidR="00000000" w:rsidRPr="0046527F" w:rsidP="0046527F">
            <w:pPr>
              <w:pStyle w:val="ListBullet"/>
            </w:pPr>
            <w:r w:rsidRPr="0046527F">
              <w:t>technical work documentation covering pr</w:t>
            </w:r>
            <w:r w:rsidRPr="0046527F">
              <w:t>ocedures, specifications, schedules and work plans or equivalent</w:t>
            </w:r>
          </w:p>
          <w:p w:rsidR="00000000" w:rsidRPr="0046527F" w:rsidP="0046527F">
            <w:pPr>
              <w:pStyle w:val="ListBullet"/>
            </w:pPr>
            <w:r w:rsidRPr="0046527F">
              <w:t>quality system documentation covering instructions, procedures, performance indicators and review processes or equivalent</w:t>
            </w:r>
          </w:p>
          <w:p w:rsidR="00000000" w:rsidRPr="0046527F" w:rsidP="0046527F">
            <w:pPr>
              <w:pStyle w:val="ListBullet"/>
            </w:pPr>
            <w:r w:rsidRPr="0046527F">
              <w:t>cost minimisation/waste avoidance policies, procedures and practices</w:t>
            </w:r>
          </w:p>
          <w:p w:rsidR="00000000" w:rsidRPr="0046527F" w:rsidP="0046527F">
            <w:pPr>
              <w:pStyle w:val="ListBullet"/>
            </w:pPr>
            <w:r w:rsidRPr="0046527F">
              <w:t>environmental protection requirements relating to the disposal of waste material</w:t>
            </w:r>
          </w:p>
          <w:p w:rsidR="00000000" w:rsidRPr="0046527F" w:rsidP="0046527F">
            <w:pPr>
              <w:pStyle w:val="ListBullet"/>
            </w:pPr>
            <w:r w:rsidRPr="0046527F">
              <w:t>established communication channels and protocols</w:t>
            </w:r>
          </w:p>
          <w:p w:rsidR="00000000" w:rsidRPr="0046527F" w:rsidP="0046527F">
            <w:pPr>
              <w:pStyle w:val="ListBullet"/>
            </w:pPr>
            <w:r w:rsidRPr="0046527F">
              <w:t>problem identification and resolution techniques</w:t>
            </w:r>
          </w:p>
          <w:p w:rsidR="00000000" w:rsidRPr="0046527F" w:rsidP="0046527F">
            <w:pPr>
              <w:pStyle w:val="ListBullet"/>
            </w:pPr>
            <w:r w:rsidRPr="0046527F">
              <w:t>procedures for the safe and efficient installation of components and sub-asse</w:t>
            </w:r>
            <w:r w:rsidRPr="0046527F">
              <w:t>mblies</w:t>
            </w:r>
          </w:p>
          <w:p w:rsidR="00000000" w:rsidRPr="0046527F" w:rsidP="0046527F">
            <w:pPr>
              <w:pStyle w:val="ListBullet"/>
            </w:pPr>
            <w:r w:rsidRPr="0046527F">
              <w:t>organisation installation processes</w:t>
            </w:r>
          </w:p>
          <w:p w:rsidR="00000000" w:rsidRPr="0046527F" w:rsidP="0046527F">
            <w:pPr>
              <w:pStyle w:val="ListBullet"/>
            </w:pPr>
            <w:r w:rsidRPr="0046527F">
              <w:t>characteristics and application of vinyls, laminates, plastics, timber, composites, fabrics</w:t>
            </w:r>
          </w:p>
          <w:p w:rsidR="00000000" w:rsidRPr="0046527F" w:rsidP="0046527F">
            <w:pPr>
              <w:pStyle w:val="ListBullet"/>
            </w:pPr>
            <w:r w:rsidRPr="0046527F">
              <w:t>procedures for routing service lines</w:t>
            </w:r>
          </w:p>
          <w:p w:rsidR="00000000" w:rsidRPr="0046527F" w:rsidP="0046527F">
            <w:pPr>
              <w:pStyle w:val="ListBullet"/>
            </w:pPr>
            <w:r w:rsidRPr="0046527F">
              <w:t>tensions required for critical bolts</w:t>
            </w:r>
          </w:p>
          <w:p w:rsidR="00000000" w:rsidRPr="0046527F" w:rsidP="0046527F">
            <w:pPr>
              <w:pStyle w:val="ListBullet"/>
            </w:pPr>
            <w:r w:rsidRPr="0046527F">
              <w:t>organisation quality standards</w:t>
            </w:r>
          </w:p>
          <w:p w:rsidR="00000000" w:rsidRPr="0046527F" w:rsidP="0046527F">
            <w:pPr>
              <w:pStyle w:val="ListBullet"/>
            </w:pPr>
            <w:r w:rsidRPr="0046527F">
              <w:t>organisation wor</w:t>
            </w:r>
            <w:r w:rsidRPr="0046527F">
              <w:t xml:space="preserve">k flow records </w:t>
            </w:r>
          </w:p>
          <w:p w:rsidR="00000000" w:rsidRPr="0046527F" w:rsidP="0046527F">
            <w:pPr>
              <w:pStyle w:val="ListBullet"/>
            </w:pPr>
            <w:r w:rsidRPr="0046527F">
              <w:t>organisation OHS policy and procedures</w:t>
            </w:r>
          </w:p>
          <w:p w:rsidR="00000000" w:rsidRPr="0046527F" w:rsidP="0046527F">
            <w:pPr>
              <w:pStyle w:val="ListBullet"/>
            </w:pPr>
            <w:r w:rsidRPr="0046527F">
              <w:t>manual handling processes.</w:t>
            </w:r>
          </w:p>
        </w:tc>
      </w:tr>
    </w:tbl>
    <w:p w:rsidR="00000000" w:rsidRPr="0046527F" w:rsidP="0046527F">
      <w:pPr>
        <w:pStyle w:val="BodyText"/>
      </w:pPr>
    </w:p>
    <w:p w:rsidR="00000000" w:rsidRPr="0046527F" w:rsidP="0046527F">
      <w:pPr>
        <w:pStyle w:val="AllowPageBreak"/>
      </w:pPr>
    </w:p>
    <w:p w:rsidR="00000000" w:rsidRPr="0046527F" w:rsidP="0046527F">
      <w:pPr>
        <w:pStyle w:val="Heading1"/>
      </w:pPr>
      <w:bookmarkStart w:id="10" w:name="O_59808"/>
      <w:bookmarkEnd w:id="10"/>
      <w:r w:rsidRPr="0046527F">
        <w:t>Evidence Guide</w:t>
      </w:r>
    </w:p>
    <w:tbl>
      <w:tblPr>
        <w:tblW w:w="9243" w:type="dxa"/>
        <w:tblLayout w:type="fixed"/>
        <w:tblCellMar>
          <w:left w:w="62" w:type="dxa"/>
          <w:right w:w="62" w:type="dxa"/>
        </w:tblCellMar>
        <w:tblLook w:val="0000"/>
      </w:tblPr>
      <w:tblGrid>
        <w:gridCol w:w="3790"/>
        <w:gridCol w:w="5453"/>
      </w:tblGrid>
      <w:tr w:rsidTr="0036458E">
        <w:tblPrEx>
          <w:tblW w:w="9243" w:type="dxa"/>
          <w:tblLayout w:type="fixed"/>
          <w:tblCellMar>
            <w:left w:w="62" w:type="dxa"/>
            <w:right w:w="62" w:type="dxa"/>
          </w:tblCellMar>
          <w:tblLook w:val="0000"/>
        </w:tblPrEx>
        <w:trPr>
          <w:tblHeader/>
        </w:trPr>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527F">
            <w:pPr>
              <w:pStyle w:val="BodyText"/>
              <w:rPr>
                <w:lang w:val="en-NZ"/>
              </w:rPr>
            </w:pPr>
            <w:r w:rsidRPr="0046527F">
              <w:rPr>
                <w:rStyle w:val="SpecialBold"/>
              </w:rPr>
              <w:t>EVIDENCE GUIDE</w:t>
            </w:r>
          </w:p>
        </w:tc>
      </w:tr>
      <w:tr w:rsidTr="0036458E">
        <w:tblPrEx>
          <w:tblW w:w="9243" w:type="dxa"/>
          <w:tblLayout w:type="fixed"/>
          <w:tblCellMar>
            <w:left w:w="62" w:type="dxa"/>
            <w:right w:w="62" w:type="dxa"/>
          </w:tblCellMar>
          <w:tblLook w:val="0000"/>
        </w:tblPrEx>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527F">
            <w:pPr>
              <w:pStyle w:val="BodyText"/>
              <w:rPr>
                <w:lang w:val="en-NZ"/>
              </w:rPr>
            </w:pPr>
            <w:r w:rsidRPr="0046527F">
              <w:t xml:space="preserve">The Evidence Guide provides advice on assessment and </w:t>
            </w:r>
            <w:r w:rsidRPr="0046527F">
              <w:t>must be read in conjunction with the Performance Criteria, Required Skills and Knowledge, the Range Statement and the Assessment Guidelines for this Training Package.</w:t>
            </w:r>
          </w:p>
        </w:tc>
      </w:tr>
      <w:tr w:rsidTr="0036458E">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527F">
            <w:pPr>
              <w:pStyle w:val="BodyText"/>
              <w:rPr>
                <w:lang w:val="en-NZ"/>
              </w:rPr>
            </w:pPr>
            <w:r w:rsidRPr="0046527F">
              <w:rPr>
                <w:rStyle w:val="SpecialBold"/>
              </w:rPr>
              <w:t>Overview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527F">
            <w:pPr>
              <w:pStyle w:val="BodyText"/>
              <w:rPr>
                <w:lang w:val="en-NZ"/>
              </w:rPr>
            </w:pPr>
          </w:p>
        </w:tc>
      </w:tr>
      <w:tr w:rsidTr="0036458E">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527F">
            <w:pPr>
              <w:pStyle w:val="BodyText"/>
              <w:rPr>
                <w:lang w:val="en-NZ"/>
              </w:rPr>
            </w:pPr>
            <w:r w:rsidRPr="0046527F">
              <w:rPr>
                <w:rStyle w:val="SpecialBold"/>
              </w:rPr>
              <w:t>Critical aspects for assessment and evidence required to demonstrate competency in this unit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527F" w:rsidP="0046527F">
            <w:pPr>
              <w:pStyle w:val="BodyText"/>
            </w:pPr>
            <w:r w:rsidRPr="0046527F">
              <w:t>Evidence of the following is essential:</w:t>
            </w:r>
          </w:p>
          <w:p w:rsidR="00000000" w:rsidRPr="0046527F" w:rsidP="0046527F">
            <w:pPr>
              <w:pStyle w:val="ListBullet"/>
            </w:pPr>
            <w:r w:rsidRPr="0046527F">
              <w:t>compliance with relevant legislative, regulations, standards, codes of practice and establish safe practices and organisat</w:t>
            </w:r>
            <w:r w:rsidRPr="0046527F">
              <w:t>ion policies and procedures for managing personal work priorities</w:t>
            </w:r>
          </w:p>
          <w:p w:rsidR="00000000" w:rsidRPr="0046527F" w:rsidP="0046527F">
            <w:pPr>
              <w:pStyle w:val="ListBullet"/>
            </w:pPr>
            <w:r w:rsidRPr="0046527F">
              <w:t>maintaining a working knowledge of current work systems and practices</w:t>
            </w:r>
          </w:p>
          <w:p w:rsidR="00000000" w:rsidRPr="0046527F" w:rsidP="0046527F">
            <w:pPr>
              <w:pStyle w:val="ListBullet"/>
            </w:pPr>
            <w:r w:rsidRPr="0046527F">
              <w:t>working and communicating effectively and positively with others involved in the work</w:t>
            </w:r>
          </w:p>
          <w:p w:rsidR="00000000" w:rsidRPr="0046527F" w:rsidP="0046527F">
            <w:pPr>
              <w:pStyle w:val="ListBullet"/>
            </w:pPr>
            <w:r w:rsidRPr="0046527F">
              <w:t>applying, within authority, the requirements of the job or work role in relation to:</w:t>
            </w:r>
          </w:p>
          <w:p w:rsidR="00000000" w:rsidRPr="0046527F" w:rsidP="0046527F">
            <w:pPr>
              <w:pStyle w:val="ListBullet"/>
            </w:pPr>
            <w:r w:rsidRPr="0046527F">
              <w:t>achieving production goals</w:t>
            </w:r>
          </w:p>
          <w:p w:rsidR="00000000" w:rsidRPr="0046527F" w:rsidP="0046527F">
            <w:pPr>
              <w:pStyle w:val="ListBullet"/>
            </w:pPr>
            <w:r w:rsidRPr="0046527F">
              <w:t>achieving work quality goals</w:t>
            </w:r>
          </w:p>
          <w:p w:rsidR="00000000" w:rsidRPr="0046527F" w:rsidP="0046527F">
            <w:pPr>
              <w:pStyle w:val="ListBullet"/>
            </w:pPr>
            <w:r w:rsidRPr="0046527F">
              <w:t>responding positively to changing work requirements</w:t>
            </w:r>
          </w:p>
          <w:p w:rsidR="00000000" w:rsidRPr="0046527F" w:rsidP="0046527F">
            <w:pPr>
              <w:pStyle w:val="ListBullet"/>
            </w:pPr>
            <w:r w:rsidRPr="0046527F">
              <w:t>contributing effectively to cost reduction initiatives</w:t>
            </w:r>
          </w:p>
          <w:p w:rsidR="00000000" w:rsidRPr="0046527F" w:rsidP="0046527F">
            <w:pPr>
              <w:pStyle w:val="ListBullet"/>
            </w:pPr>
            <w:r w:rsidRPr="0046527F">
              <w:t>effectiv</w:t>
            </w:r>
            <w:r w:rsidRPr="0046527F">
              <w:t>ely applying problem solving techniques</w:t>
            </w:r>
          </w:p>
          <w:p w:rsidR="00000000" w:rsidRPr="0046527F" w:rsidP="0046527F">
            <w:pPr>
              <w:pStyle w:val="ListBullet"/>
            </w:pPr>
            <w:r w:rsidRPr="0046527F">
              <w:t>modify activities to cater for variations in workplace context and environment</w:t>
            </w:r>
          </w:p>
          <w:p w:rsidR="00000000" w:rsidRPr="0046527F" w:rsidP="0046527F">
            <w:pPr>
              <w:pStyle w:val="ListBullet"/>
            </w:pPr>
            <w:r w:rsidRPr="0046527F">
              <w:t>install/fit out components and sub-assemblies in accordance with the production schedule</w:t>
            </w:r>
          </w:p>
          <w:p w:rsidR="00000000" w:rsidRPr="0046527F" w:rsidP="0046527F">
            <w:pPr>
              <w:pStyle w:val="ListBullet"/>
            </w:pPr>
            <w:r w:rsidRPr="0046527F">
              <w:t>route service lines</w:t>
            </w:r>
          </w:p>
          <w:p w:rsidR="00000000" w:rsidRPr="0046527F" w:rsidP="0046527F">
            <w:pPr>
              <w:pStyle w:val="ListBullet"/>
            </w:pPr>
            <w:r w:rsidRPr="0046527F">
              <w:t xml:space="preserve">attain quality standards </w:t>
            </w:r>
          </w:p>
          <w:p w:rsidR="00000000" w:rsidRPr="0046527F" w:rsidP="0046527F">
            <w:pPr>
              <w:pStyle w:val="ListBullet"/>
            </w:pPr>
            <w:r w:rsidRPr="0046527F">
              <w:t>pr</w:t>
            </w:r>
            <w:r w:rsidRPr="0046527F">
              <w:t>oduce work flow records - paper based / electronic</w:t>
            </w:r>
          </w:p>
          <w:p w:rsidR="00000000" w:rsidP="0046527F">
            <w:pPr>
              <w:pStyle w:val="ListBullet"/>
              <w:rPr>
                <w:lang w:val="en-NZ"/>
              </w:rPr>
            </w:pPr>
            <w:r w:rsidRPr="0046527F">
              <w:t>apply organisation OHS policy and procedures.</w:t>
            </w:r>
          </w:p>
        </w:tc>
      </w:tr>
      <w:tr w:rsidTr="0036458E">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527F">
            <w:pPr>
              <w:pStyle w:val="BodyText"/>
              <w:rPr>
                <w:lang w:val="en-NZ"/>
              </w:rPr>
            </w:pPr>
            <w:r w:rsidRPr="0046527F">
              <w:rPr>
                <w:rStyle w:val="SpecialBold"/>
              </w:rPr>
              <w:t>Context of and specific resources for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527F" w:rsidP="0046527F">
            <w:pPr>
              <w:pStyle w:val="ListBullet"/>
            </w:pPr>
            <w:r w:rsidRPr="0046527F">
              <w:t>assessment of the competency should take place in a safe working environment in a passenger motor vehicl</w:t>
            </w:r>
            <w:r w:rsidRPr="0046527F">
              <w:t>e manufacturing plant or simulated environment using tools/equipment/machinery required for the production process without undue disruption to the production process</w:t>
            </w:r>
          </w:p>
          <w:p w:rsidR="00000000" w:rsidP="0046527F">
            <w:pPr>
              <w:pStyle w:val="ListBullet"/>
              <w:rPr>
                <w:lang w:val="en-NZ"/>
              </w:rPr>
            </w:pPr>
            <w:r w:rsidRPr="0046527F">
              <w:t>assessment is to occur under standard and authorised work practices, safety requirements a</w:t>
            </w:r>
            <w:r w:rsidRPr="0046527F">
              <w:t>nd environmental constraints.</w:t>
            </w:r>
          </w:p>
        </w:tc>
      </w:tr>
      <w:tr w:rsidTr="0036458E">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527F">
            <w:pPr>
              <w:pStyle w:val="BodyText"/>
              <w:rPr>
                <w:lang w:val="en-NZ"/>
              </w:rPr>
            </w:pPr>
            <w:r w:rsidRPr="0046527F">
              <w:rPr>
                <w:rStyle w:val="SpecialBold"/>
              </w:rPr>
              <w:t>Method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527F" w:rsidP="0046527F">
            <w:pPr>
              <w:pStyle w:val="BodyText"/>
            </w:pPr>
            <w:r w:rsidRPr="0046527F">
              <w:t>A range of assessment methods should be used to assess practical skills and knowledge. The following examples are appropriate for this unit:</w:t>
            </w:r>
          </w:p>
          <w:p w:rsidR="00000000" w:rsidRPr="0046527F" w:rsidP="0046527F">
            <w:pPr>
              <w:pStyle w:val="ListBullet"/>
            </w:pPr>
            <w:r w:rsidRPr="0046527F">
              <w:t>assessment methods must confirm consistency and accuracy of pe</w:t>
            </w:r>
            <w:r w:rsidRPr="0046527F">
              <w:t>rformance (over time and in a range of workplace relevant contexts) together with application of underpinning knowledge</w:t>
            </w:r>
          </w:p>
          <w:p w:rsidR="00000000" w:rsidRPr="0046527F" w:rsidP="0046527F">
            <w:pPr>
              <w:pStyle w:val="ListBullet"/>
            </w:pPr>
            <w:r w:rsidRPr="0046527F">
              <w:t>assessment methods must be by direct observation of tasks and include questioning on underpinning knowledge to ensure its correct interp</w:t>
            </w:r>
            <w:r w:rsidRPr="0046527F">
              <w:t>retation and application</w:t>
            </w:r>
          </w:p>
          <w:p w:rsidR="00000000" w:rsidRPr="0046527F" w:rsidP="0046527F">
            <w:pPr>
              <w:pStyle w:val="ListBullet"/>
            </w:pPr>
            <w:r w:rsidRPr="0046527F">
              <w:t>assessment may be applied under project related conditions (real or simulated) and require evidence of process</w:t>
            </w:r>
          </w:p>
          <w:p w:rsidR="00000000" w:rsidRPr="0046527F" w:rsidP="0046527F">
            <w:pPr>
              <w:pStyle w:val="ListBullet"/>
            </w:pPr>
            <w:r w:rsidRPr="0046527F">
              <w:t>assessment must confirm a reasonable inference that competency is able not only to be satisfied under the particular cir</w:t>
            </w:r>
            <w:r w:rsidRPr="0046527F">
              <w:t>cumstance, but is able to be transferred to other circumstances.</w:t>
            </w:r>
          </w:p>
        </w:tc>
      </w:tr>
    </w:tbl>
    <w:p w:rsidR="00000000" w:rsidRPr="0046527F" w:rsidP="0046527F">
      <w:pPr>
        <w:pStyle w:val="BodyText"/>
      </w:pPr>
    </w:p>
    <w:p w:rsidR="00000000" w:rsidRPr="0046527F" w:rsidP="0046527F">
      <w:pPr>
        <w:pStyle w:val="AllowPageBreak"/>
      </w:pPr>
    </w:p>
    <w:p w:rsidR="00000000" w:rsidRPr="0046527F" w:rsidP="0046527F">
      <w:pPr>
        <w:pStyle w:val="Heading1"/>
      </w:pPr>
      <w:bookmarkStart w:id="11" w:name="O_59809"/>
      <w:bookmarkEnd w:id="11"/>
      <w:r w:rsidRPr="0046527F">
        <w:t>Range Statement</w:t>
      </w:r>
    </w:p>
    <w:tbl>
      <w:tblPr>
        <w:tblW w:w="0" w:type="auto"/>
        <w:tblLayout w:type="fixed"/>
        <w:tblCellMar>
          <w:left w:w="62" w:type="dxa"/>
          <w:right w:w="62" w:type="dxa"/>
        </w:tblCellMar>
        <w:tblLook w:val="0000"/>
      </w:tblPr>
      <w:tblGrid>
        <w:gridCol w:w="3515"/>
        <w:gridCol w:w="5007"/>
      </w:tblGrid>
      <w:tr w:rsidTr="0036458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527F">
            <w:pPr>
              <w:pStyle w:val="BodyText"/>
              <w:rPr>
                <w:lang w:val="en-NZ"/>
              </w:rPr>
            </w:pPr>
            <w:r w:rsidRPr="0046527F">
              <w:rPr>
                <w:rStyle w:val="SpecialBold"/>
              </w:rPr>
              <w:t>RANGE STATEMENT</w:t>
            </w:r>
          </w:p>
        </w:tc>
      </w:tr>
      <w:tr w:rsidTr="0036458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527F">
            <w:pPr>
              <w:pStyle w:val="BodyText"/>
              <w:rPr>
                <w:lang w:val="en-NZ"/>
              </w:rPr>
            </w:pPr>
            <w:r w:rsidRPr="0046527F">
              <w:t xml:space="preserve">The range statement relates to the unit of competency as a whole. It allows for different work environments and situations that may affect </w:t>
            </w:r>
            <w:r w:rsidRPr="0046527F">
              <w:t xml:space="preserve">performance. Bold italicised wording in the Performance Criteria is detailed below. Add any essential operating conditions that may be present with training and assessment depending on the work situation, needs of the candidate, accessibility of the item, </w:t>
            </w:r>
            <w:r w:rsidRPr="0046527F">
              <w:t>and local industry and regional contexts.</w:t>
            </w:r>
          </w:p>
        </w:tc>
      </w:tr>
      <w:tr w:rsidTr="0036458E">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527F">
            <w:pPr>
              <w:pStyle w:val="BodyText"/>
              <w:rPr>
                <w:lang w:val="en-NZ"/>
              </w:rPr>
            </w:pPr>
            <w:r w:rsidRPr="0046527F">
              <w:rPr>
                <w:rStyle w:val="BoldandItalics"/>
              </w:rPr>
              <w:t>Tools and equipment</w:t>
            </w:r>
            <w:r w:rsidRPr="0046527F">
              <w:t xml:space="preserve"> may include:</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527F" w:rsidP="0046527F">
            <w:pPr>
              <w:pStyle w:val="ListBullet"/>
            </w:pPr>
            <w:r w:rsidRPr="0046527F">
              <w:t xml:space="preserve">spanners, </w:t>
            </w:r>
          </w:p>
          <w:p w:rsidR="00000000" w:rsidRPr="0046527F" w:rsidP="0046527F">
            <w:pPr>
              <w:pStyle w:val="ListBullet"/>
            </w:pPr>
            <w:r w:rsidRPr="0046527F">
              <w:t>impact guns</w:t>
            </w:r>
          </w:p>
          <w:p w:rsidR="00000000" w:rsidRPr="0046527F" w:rsidP="0046527F">
            <w:pPr>
              <w:pStyle w:val="ListBullet"/>
            </w:pPr>
            <w:r w:rsidRPr="0046527F">
              <w:t>screwdrivers</w:t>
            </w:r>
          </w:p>
          <w:p w:rsidR="00000000" w:rsidRPr="0046527F" w:rsidP="0046527F">
            <w:pPr>
              <w:pStyle w:val="ListBullet"/>
            </w:pPr>
            <w:r w:rsidRPr="0046527F">
              <w:t>sockets</w:t>
            </w:r>
          </w:p>
          <w:p w:rsidR="00000000" w:rsidRPr="0046527F" w:rsidP="0046527F">
            <w:pPr>
              <w:pStyle w:val="ListBullet"/>
            </w:pPr>
            <w:r w:rsidRPr="0046527F">
              <w:t>torque wrenches</w:t>
            </w:r>
          </w:p>
          <w:p w:rsidR="00000000" w:rsidP="0046527F">
            <w:pPr>
              <w:pStyle w:val="ListBullet"/>
              <w:rPr>
                <w:lang w:val="en-NZ"/>
              </w:rPr>
            </w:pPr>
            <w:r w:rsidRPr="0046527F">
              <w:t>robotic equipment.</w:t>
            </w:r>
          </w:p>
        </w:tc>
      </w:tr>
      <w:tr w:rsidTr="0036458E">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527F">
            <w:pPr>
              <w:pStyle w:val="BodyText"/>
              <w:rPr>
                <w:lang w:val="en-NZ"/>
              </w:rPr>
            </w:pPr>
            <w:r w:rsidRPr="0046527F">
              <w:rPr>
                <w:rStyle w:val="BoldandItalics"/>
              </w:rPr>
              <w:t>Components</w:t>
            </w:r>
            <w:r w:rsidRPr="0046527F">
              <w:t xml:space="preserve"> may include:</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527F" w:rsidP="0046527F">
            <w:pPr>
              <w:pStyle w:val="ListBullet"/>
            </w:pPr>
            <w:r w:rsidRPr="0046527F">
              <w:t>glass</w:t>
            </w:r>
          </w:p>
          <w:p w:rsidR="00000000" w:rsidRPr="0046527F" w:rsidP="0046527F">
            <w:pPr>
              <w:pStyle w:val="ListBullet"/>
            </w:pPr>
            <w:r w:rsidRPr="0046527F">
              <w:t>soft trim components</w:t>
            </w:r>
          </w:p>
          <w:p w:rsidR="00000000" w:rsidRPr="0046527F" w:rsidP="0046527F">
            <w:pPr>
              <w:pStyle w:val="ListBullet"/>
            </w:pPr>
            <w:r w:rsidRPr="0046527F">
              <w:t>mirror</w:t>
            </w:r>
          </w:p>
          <w:p w:rsidR="00000000" w:rsidRPr="0046527F" w:rsidP="0046527F">
            <w:pPr>
              <w:pStyle w:val="ListBullet"/>
            </w:pPr>
            <w:r w:rsidRPr="0046527F">
              <w:t>hand rails</w:t>
            </w:r>
          </w:p>
          <w:p w:rsidR="00000000" w:rsidRPr="0046527F" w:rsidP="0046527F">
            <w:pPr>
              <w:pStyle w:val="ListBullet"/>
            </w:pPr>
            <w:r w:rsidRPr="0046527F">
              <w:t>seats</w:t>
            </w:r>
          </w:p>
          <w:p w:rsidR="00000000" w:rsidRPr="0046527F" w:rsidP="0046527F">
            <w:pPr>
              <w:pStyle w:val="ListBullet"/>
            </w:pPr>
            <w:r w:rsidRPr="0046527F">
              <w:t>accessories</w:t>
            </w:r>
          </w:p>
          <w:p w:rsidR="00000000" w:rsidP="0046527F">
            <w:pPr>
              <w:pStyle w:val="ListBullet"/>
              <w:rPr>
                <w:lang w:val="en-NZ"/>
              </w:rPr>
            </w:pPr>
            <w:r w:rsidRPr="0046527F">
              <w:t>floor coverings.</w:t>
            </w:r>
          </w:p>
        </w:tc>
      </w:tr>
      <w:tr w:rsidTr="0036458E">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527F">
            <w:pPr>
              <w:pStyle w:val="BodyText"/>
              <w:rPr>
                <w:lang w:val="en-NZ"/>
              </w:rPr>
            </w:pPr>
            <w:r w:rsidRPr="0046527F">
              <w:rPr>
                <w:rStyle w:val="BoldandItalics"/>
              </w:rPr>
              <w:t>Service lines</w:t>
            </w:r>
            <w:r w:rsidRPr="0046527F">
              <w:t xml:space="preserve"> may include:</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527F" w:rsidP="0046527F">
            <w:pPr>
              <w:pStyle w:val="ListBullet"/>
            </w:pPr>
            <w:r w:rsidRPr="0046527F">
              <w:t>electrical wiring</w:t>
            </w:r>
          </w:p>
          <w:p w:rsidR="00000000" w:rsidRPr="0046527F" w:rsidP="0046527F">
            <w:pPr>
              <w:pStyle w:val="ListBullet"/>
            </w:pPr>
            <w:r w:rsidRPr="0046527F">
              <w:t>pneumatic systems</w:t>
            </w:r>
          </w:p>
          <w:p w:rsidR="00000000" w:rsidP="0046527F">
            <w:pPr>
              <w:pStyle w:val="ListBullet"/>
              <w:rPr>
                <w:lang w:val="en-NZ"/>
              </w:rPr>
            </w:pPr>
            <w:r w:rsidRPr="0046527F">
              <w:t>hydraulic systems.</w:t>
            </w:r>
          </w:p>
        </w:tc>
      </w:tr>
      <w:tr w:rsidTr="0036458E">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527F">
            <w:pPr>
              <w:pStyle w:val="BodyText"/>
              <w:rPr>
                <w:lang w:val="en-NZ"/>
              </w:rPr>
            </w:pPr>
            <w:r w:rsidRPr="0046527F">
              <w:rPr>
                <w:rStyle w:val="BoldandItalics"/>
              </w:rPr>
              <w:t>Appropriate</w:t>
            </w:r>
            <w:r w:rsidRPr="0046527F">
              <w:t xml:space="preserve"> </w:t>
            </w:r>
            <w:r w:rsidRPr="0046527F">
              <w:rPr>
                <w:rStyle w:val="BoldandItalics"/>
              </w:rPr>
              <w:t>personnel</w:t>
            </w:r>
            <w:r w:rsidRPr="0046527F">
              <w:t xml:space="preserve"> may include:</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527F" w:rsidP="0046527F">
            <w:pPr>
              <w:pStyle w:val="ListBullet"/>
            </w:pPr>
            <w:r w:rsidRPr="0046527F">
              <w:t>managers</w:t>
            </w:r>
          </w:p>
          <w:p w:rsidR="00000000" w:rsidRPr="0046527F" w:rsidP="0046527F">
            <w:pPr>
              <w:pStyle w:val="ListBullet"/>
            </w:pPr>
            <w:r w:rsidRPr="0046527F">
              <w:t>supervisors</w:t>
            </w:r>
          </w:p>
          <w:p w:rsidR="00000000" w:rsidRPr="0046527F" w:rsidP="0046527F">
            <w:pPr>
              <w:pStyle w:val="ListBullet"/>
            </w:pPr>
            <w:r w:rsidRPr="0046527F">
              <w:t>team leaders</w:t>
            </w:r>
          </w:p>
          <w:p w:rsidR="00000000" w:rsidRPr="0046527F" w:rsidP="0046527F">
            <w:pPr>
              <w:pStyle w:val="ListBullet"/>
            </w:pPr>
            <w:r w:rsidRPr="0046527F">
              <w:t>team members.</w:t>
            </w:r>
          </w:p>
        </w:tc>
      </w:tr>
    </w:tbl>
    <w:p w:rsidR="0036458E" w:rsidP="0046527F">
      <w:pPr>
        <w:pStyle w:val="BodyText"/>
      </w:pPr>
    </w:p>
    <w:p w:rsidR="0036458E" w:rsidP="0046527F">
      <w:pPr>
        <w:pStyle w:val="BodyText"/>
      </w:pPr>
    </w:p>
    <w:p w:rsidR="00000000" w:rsidRPr="0046527F" w:rsidP="0046527F">
      <w:pPr>
        <w:pStyle w:val="Heading1"/>
      </w:pPr>
      <w:bookmarkStart w:id="12" w:name="O_59810"/>
      <w:bookmarkEnd w:id="12"/>
      <w:r w:rsidRPr="0046527F">
        <w:t>Unit Sector(s)</w:t>
      </w:r>
    </w:p>
    <w:tbl>
      <w:tblPr>
        <w:tblW w:w="0" w:type="auto"/>
        <w:tblLayout w:type="fixed"/>
        <w:tblCellMar>
          <w:left w:w="62" w:type="dxa"/>
          <w:right w:w="62" w:type="dxa"/>
        </w:tblCellMar>
        <w:tblLook w:val="0000"/>
      </w:tblPr>
      <w:tblGrid>
        <w:gridCol w:w="2652"/>
        <w:gridCol w:w="5870"/>
      </w:tblGrid>
      <w:tr w:rsidTr="0036458E">
        <w:tblPrEx>
          <w:tblW w:w="0" w:type="auto"/>
          <w:tblLayout w:type="fixed"/>
          <w:tblCellMar>
            <w:left w:w="62" w:type="dxa"/>
            <w:right w:w="62" w:type="dxa"/>
          </w:tblCellMar>
          <w:tblLook w:val="0000"/>
        </w:tblPrEx>
        <w:trPr>
          <w:tblHeader/>
        </w:trPr>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527F">
            <w:pPr>
              <w:pStyle w:val="BodyText"/>
              <w:rPr>
                <w:lang w:val="en-NZ"/>
              </w:rPr>
            </w:pPr>
            <w:r w:rsidRPr="0046527F">
              <w:rPr>
                <w:rStyle w:val="SpecialBold"/>
              </w:rPr>
              <w:t>Unit sector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527F" w:rsidP="0046527F">
            <w:pPr>
              <w:pStyle w:val="BodyText"/>
            </w:pPr>
            <w:r w:rsidRPr="0046527F">
              <w:t>Automotive Manufacturing</w:t>
            </w:r>
          </w:p>
        </w:tc>
      </w:tr>
    </w:tbl>
    <w:p w:rsidR="00000000" w:rsidRPr="0046527F" w:rsidP="0046527F">
      <w:pPr>
        <w:pStyle w:val="BodyText"/>
      </w:pPr>
    </w:p>
    <w:p w:rsidR="00000000" w:rsidRPr="0046527F" w:rsidP="0046527F">
      <w:pPr>
        <w:pStyle w:val="AllowPageBreak"/>
      </w:pPr>
    </w:p>
    <w:p w:rsidR="00000000" w:rsidRPr="0046527F" w:rsidP="0046527F">
      <w:pPr>
        <w:pStyle w:val="Heading1"/>
      </w:pPr>
      <w:bookmarkStart w:id="13" w:name="O_153410"/>
      <w:bookmarkEnd w:id="13"/>
      <w:r w:rsidRPr="0046527F">
        <w:t>Competency field</w:t>
      </w:r>
    </w:p>
    <w:tbl>
      <w:tblPr>
        <w:tblW w:w="0" w:type="auto"/>
        <w:tblLayout w:type="fixed"/>
        <w:tblCellMar>
          <w:left w:w="62" w:type="dxa"/>
          <w:right w:w="62" w:type="dxa"/>
        </w:tblCellMar>
        <w:tblLook w:val="0000"/>
      </w:tblPr>
      <w:tblGrid>
        <w:gridCol w:w="2774"/>
        <w:gridCol w:w="5748"/>
      </w:tblGrid>
      <w:tr w:rsidTr="0036458E">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527F">
            <w:pPr>
              <w:pStyle w:val="BodyText"/>
              <w:rPr>
                <w:lang w:val="en-NZ"/>
              </w:rPr>
            </w:pPr>
            <w:r w:rsidRPr="0046527F">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527F" w:rsidP="0046527F">
            <w:pPr>
              <w:pStyle w:val="BodyText"/>
            </w:pPr>
            <w:r w:rsidRPr="0046527F">
              <w:t>Truck/Bus/Trailer Manufacture and Assembly</w:t>
            </w:r>
          </w:p>
        </w:tc>
      </w:tr>
    </w:tbl>
    <w:p w:rsidR="00000000" w:rsidRPr="0046527F" w:rsidP="0046527F">
      <w:pPr>
        <w:pStyle w:val="BodyText"/>
      </w:pPr>
    </w:p>
    <w:p w:rsidR="00000000" w:rsidRPr="0046527F" w:rsidP="0046527F">
      <w:pPr>
        <w:pStyle w:val="AllowPageBreak"/>
      </w:pPr>
    </w:p>
    <w:p w:rsidR="00000000" w:rsidRPr="0046527F" w:rsidP="0046527F">
      <w:pPr>
        <w:pStyle w:val="Heading1"/>
      </w:pPr>
      <w:bookmarkStart w:id="14" w:name="O_153409"/>
      <w:bookmarkEnd w:id="14"/>
      <w:r w:rsidRPr="0046527F">
        <w:t>Co-requisite units</w:t>
      </w:r>
    </w:p>
    <w:tbl>
      <w:tblPr>
        <w:tblW w:w="0" w:type="auto"/>
        <w:tblLayout w:type="fixed"/>
        <w:tblCellMar>
          <w:left w:w="62" w:type="dxa"/>
          <w:right w:w="62" w:type="dxa"/>
        </w:tblCellMar>
        <w:tblLook w:val="0000"/>
      </w:tblPr>
      <w:tblGrid>
        <w:gridCol w:w="2668"/>
        <w:gridCol w:w="5854"/>
      </w:tblGrid>
      <w:tr w:rsidTr="0036458E">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527F">
            <w:pPr>
              <w:pStyle w:val="BodyText"/>
              <w:rPr>
                <w:lang w:val="en-NZ"/>
              </w:rPr>
            </w:pPr>
            <w:r w:rsidRPr="0046527F">
              <w:rPr>
                <w:rStyle w:val="SpecialBold"/>
              </w:rPr>
              <w:t>Co-requisite units</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527F" w:rsidP="0046527F">
            <w:pPr>
              <w:pStyle w:val="BodyText"/>
            </w:pPr>
            <w:r w:rsidRPr="0046527F">
              <w:t>Nil</w:t>
            </w:r>
          </w:p>
        </w:tc>
      </w:tr>
    </w:tbl>
    <w:p w:rsidR="00000000" w:rsidRPr="0046527F" w:rsidP="0046527F">
      <w:pPr>
        <w:pStyle w:val="BodyText"/>
      </w:pPr>
    </w:p>
    <w:p w:rsidR="00000000" w:rsidRPr="0046527F" w:rsidP="0046527F"/>
    <w:sectPr w:rsidSect="0046527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2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27F" w:rsidRPr="0036458E" w:rsidP="003645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2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58E" w:rsidP="004652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6458E" w:rsidP="0046527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36458E" w:rsidP="004652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2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27F" w:rsidRPr="0036458E" w:rsidP="0036458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2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58E" w:rsidRPr="002D2AF8" w:rsidP="0046527F">
    <w:pPr>
      <w:pStyle w:val="Header"/>
      <w:framePr w:wrap="around"/>
    </w:pPr>
    <w:r>
      <w:fldChar w:fldCharType="begin"/>
    </w:r>
    <w:r>
      <w:instrText xml:space="preserve"> TITLE   \* MERGEFORMAT </w:instrText>
    </w:r>
    <w:r>
      <w:fldChar w:fldCharType="separate"/>
    </w:r>
    <w:r>
      <w:t>AUM8092B Install/fit out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36458E" w:rsidP="004652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34A72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A1C396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52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527F"/>
    <w:pPr>
      <w:spacing w:before="360" w:after="60"/>
      <w:outlineLvl w:val="0"/>
    </w:pPr>
    <w:rPr>
      <w:sz w:val="32"/>
    </w:rPr>
  </w:style>
  <w:style w:type="paragraph" w:styleId="Heading2">
    <w:name w:val="heading 2"/>
    <w:basedOn w:val="HeadingBase"/>
    <w:next w:val="BodyText"/>
    <w:link w:val="Heading2Char"/>
    <w:qFormat/>
    <w:rsid w:val="0046527F"/>
    <w:pPr>
      <w:keepLines/>
      <w:spacing w:before="240" w:after="120"/>
      <w:outlineLvl w:val="1"/>
    </w:pPr>
    <w:rPr>
      <w:sz w:val="28"/>
      <w:szCs w:val="40"/>
    </w:rPr>
  </w:style>
  <w:style w:type="paragraph" w:styleId="Heading3">
    <w:name w:val="heading 3"/>
    <w:basedOn w:val="HeadingBase"/>
    <w:next w:val="BodyText"/>
    <w:link w:val="Heading3Char"/>
    <w:qFormat/>
    <w:rsid w:val="0046527F"/>
    <w:pPr>
      <w:spacing w:before="180" w:after="120"/>
      <w:outlineLvl w:val="2"/>
    </w:pPr>
    <w:rPr>
      <w:spacing w:val="-10"/>
      <w:kern w:val="32"/>
    </w:rPr>
  </w:style>
  <w:style w:type="paragraph" w:styleId="Heading4">
    <w:name w:val="heading 4"/>
    <w:basedOn w:val="HeadingBase"/>
    <w:next w:val="BodyText"/>
    <w:link w:val="Heading4Char"/>
    <w:qFormat/>
    <w:rsid w:val="0046527F"/>
    <w:pPr>
      <w:spacing w:before="160" w:after="120"/>
      <w:outlineLvl w:val="3"/>
    </w:pPr>
    <w:rPr>
      <w:sz w:val="22"/>
    </w:rPr>
  </w:style>
  <w:style w:type="paragraph" w:styleId="Heading5">
    <w:name w:val="heading 5"/>
    <w:basedOn w:val="HeadingBase"/>
    <w:next w:val="Normal"/>
    <w:link w:val="Heading5Char"/>
    <w:qFormat/>
    <w:rsid w:val="0046527F"/>
    <w:pPr>
      <w:spacing w:before="80"/>
      <w:outlineLvl w:val="4"/>
    </w:pPr>
    <w:rPr>
      <w:color w:val="918585"/>
      <w:sz w:val="20"/>
    </w:rPr>
  </w:style>
  <w:style w:type="paragraph" w:styleId="Heading6">
    <w:name w:val="heading 6"/>
    <w:basedOn w:val="HeadingBase"/>
    <w:next w:val="Normal"/>
    <w:link w:val="Heading6Char"/>
    <w:qFormat/>
    <w:rsid w:val="0046527F"/>
    <w:pPr>
      <w:spacing w:before="60"/>
      <w:outlineLvl w:val="5"/>
    </w:pPr>
    <w:rPr>
      <w:color w:val="918585"/>
      <w:sz w:val="20"/>
    </w:rPr>
  </w:style>
  <w:style w:type="paragraph" w:styleId="Heading7">
    <w:name w:val="heading 7"/>
    <w:basedOn w:val="Normal"/>
    <w:next w:val="Normal"/>
    <w:link w:val="Heading7Char"/>
    <w:qFormat/>
    <w:rsid w:val="0046527F"/>
    <w:pPr>
      <w:ind w:left="720"/>
      <w:outlineLvl w:val="6"/>
    </w:pPr>
    <w:rPr>
      <w:i/>
    </w:rPr>
  </w:style>
  <w:style w:type="paragraph" w:styleId="Heading8">
    <w:name w:val="heading 8"/>
    <w:basedOn w:val="Normal"/>
    <w:next w:val="Normal"/>
    <w:link w:val="Heading8Char"/>
    <w:qFormat/>
    <w:rsid w:val="0046527F"/>
    <w:pPr>
      <w:ind w:left="720"/>
      <w:outlineLvl w:val="7"/>
    </w:pPr>
    <w:rPr>
      <w:i/>
    </w:rPr>
  </w:style>
  <w:style w:type="paragraph" w:styleId="Heading9">
    <w:name w:val="heading 9"/>
    <w:basedOn w:val="Normal"/>
    <w:next w:val="Normal"/>
    <w:link w:val="Heading9Char"/>
    <w:qFormat/>
    <w:rsid w:val="0046527F"/>
    <w:pPr>
      <w:ind w:left="720"/>
      <w:outlineLvl w:val="8"/>
    </w:pPr>
    <w:rPr>
      <w:i/>
    </w:rPr>
  </w:style>
  <w:style w:type="character" w:default="1" w:styleId="DefaultParagraphFont">
    <w:name w:val="Default Paragraph Font"/>
    <w:uiPriority w:val="1"/>
    <w:unhideWhenUsed/>
    <w:rsid w:val="004652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527F"/>
  </w:style>
  <w:style w:type="character" w:customStyle="1" w:styleId="Heading1Char">
    <w:name w:val="Heading 1 Char"/>
    <w:basedOn w:val="DefaultParagraphFont"/>
    <w:link w:val="Heading1"/>
    <w:rsid w:val="0046527F"/>
    <w:rPr>
      <w:rFonts w:ascii="Times New Roman" w:eastAsia="Times New Roman" w:hAnsi="Times New Roman" w:cs="Times New Roman"/>
      <w:b/>
      <w:sz w:val="32"/>
      <w:szCs w:val="20"/>
      <w:lang w:eastAsia="en-US"/>
    </w:rPr>
  </w:style>
  <w:style w:type="paragraph" w:styleId="BodyText">
    <w:name w:val="Body Text"/>
    <w:basedOn w:val="Normal"/>
    <w:link w:val="BodyTextChar"/>
    <w:rsid w:val="0046527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6527F"/>
    <w:rPr>
      <w:rFonts w:ascii="Times New Roman" w:eastAsia="Times New Roman" w:hAnsi="Times New Roman" w:cs="Times New Roman"/>
      <w:sz w:val="24"/>
      <w:lang w:eastAsia="en-US"/>
    </w:rPr>
  </w:style>
  <w:style w:type="paragraph" w:styleId="List">
    <w:name w:val="List"/>
    <w:basedOn w:val="BodyText"/>
    <w:next w:val="BodyText"/>
    <w:rsid w:val="0046527F"/>
    <w:pPr>
      <w:tabs>
        <w:tab w:val="left" w:pos="340"/>
      </w:tabs>
      <w:spacing w:before="60" w:after="60"/>
      <w:ind w:left="340" w:hanging="340"/>
    </w:pPr>
  </w:style>
  <w:style w:type="paragraph" w:styleId="ListBullet">
    <w:name w:val="List Bullet"/>
    <w:basedOn w:val="List"/>
    <w:rsid w:val="0046527F"/>
    <w:pPr>
      <w:numPr>
        <w:numId w:val="12"/>
      </w:numPr>
      <w:tabs>
        <w:tab w:val="clear" w:pos="340"/>
      </w:tabs>
      <w:spacing w:before="40" w:after="40"/>
    </w:pPr>
  </w:style>
  <w:style w:type="character" w:customStyle="1" w:styleId="SpecialBold">
    <w:name w:val="Special Bold"/>
    <w:basedOn w:val="DefaultParagraphFont"/>
    <w:rsid w:val="0046527F"/>
    <w:rPr>
      <w:b/>
      <w:spacing w:val="0"/>
    </w:rPr>
  </w:style>
  <w:style w:type="paragraph" w:customStyle="1" w:styleId="SuperHeading">
    <w:name w:val="SuperHeading"/>
    <w:basedOn w:val="Normal"/>
    <w:rsid w:val="0046527F"/>
    <w:pPr>
      <w:spacing w:before="240" w:after="120"/>
      <w:outlineLvl w:val="0"/>
    </w:pPr>
    <w:rPr>
      <w:rFonts w:ascii="Times New Roman" w:hAnsi="Times New Roman"/>
      <w:b/>
      <w:sz w:val="32"/>
    </w:rPr>
  </w:style>
  <w:style w:type="paragraph" w:customStyle="1" w:styleId="AllowPageBreak">
    <w:name w:val="AllowPageBreak"/>
    <w:rsid w:val="0046527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6527F"/>
    <w:pPr>
      <w:tabs>
        <w:tab w:val="left" w:pos="680"/>
      </w:tabs>
      <w:spacing w:before="60" w:after="60"/>
      <w:ind w:left="680" w:hanging="340"/>
    </w:pPr>
  </w:style>
  <w:style w:type="character" w:customStyle="1" w:styleId="BoldandItalics">
    <w:name w:val="Bold and Italics"/>
    <w:qFormat/>
    <w:rsid w:val="0046527F"/>
    <w:rPr>
      <w:b/>
      <w:i/>
      <w:u w:val="none"/>
    </w:rPr>
  </w:style>
  <w:style w:type="character" w:customStyle="1" w:styleId="Heading2Char">
    <w:name w:val="Heading 2 Char"/>
    <w:basedOn w:val="DefaultParagraphFont"/>
    <w:link w:val="Heading2"/>
    <w:rsid w:val="004652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52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52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52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52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52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52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527F"/>
    <w:rPr>
      <w:rFonts w:ascii="Courier New" w:eastAsia="Times New Roman" w:hAnsi="Courier New" w:cs="Times New Roman"/>
      <w:i/>
      <w:szCs w:val="20"/>
      <w:lang w:eastAsia="en-US"/>
    </w:rPr>
  </w:style>
  <w:style w:type="paragraph" w:customStyle="1" w:styleId="HeadingBase">
    <w:name w:val="Heading Base"/>
    <w:rsid w:val="004652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527F"/>
    <w:pPr>
      <w:tabs>
        <w:tab w:val="right" w:leader="dot" w:pos="9072"/>
      </w:tabs>
      <w:ind w:left="567"/>
    </w:pPr>
    <w:rPr>
      <w:szCs w:val="22"/>
    </w:rPr>
  </w:style>
  <w:style w:type="paragraph" w:customStyle="1" w:styleId="TOCBase">
    <w:name w:val="TOC Base"/>
    <w:rsid w:val="004652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527F"/>
    <w:pPr>
      <w:tabs>
        <w:tab w:val="right" w:leader="dot" w:pos="9072"/>
      </w:tabs>
      <w:spacing w:before="40" w:after="40"/>
      <w:ind w:left="284"/>
    </w:pPr>
    <w:rPr>
      <w:rFonts w:ascii="Times New Roman" w:hAnsi="Times New Roman"/>
    </w:rPr>
  </w:style>
  <w:style w:type="paragraph" w:styleId="TOC1">
    <w:name w:val="toc 1"/>
    <w:basedOn w:val="TOCBase"/>
    <w:next w:val="Normal"/>
    <w:rsid w:val="004652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52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527F"/>
    <w:rPr>
      <w:rFonts w:ascii="Times New Roman" w:eastAsia="Times New Roman" w:hAnsi="Times New Roman" w:cs="Times New Roman"/>
      <w:sz w:val="16"/>
      <w:lang w:eastAsia="en-US"/>
    </w:rPr>
  </w:style>
  <w:style w:type="paragraph" w:styleId="Title">
    <w:name w:val="Title"/>
    <w:basedOn w:val="HeadingBase"/>
    <w:link w:val="TitleChar"/>
    <w:qFormat/>
    <w:rsid w:val="0046527F"/>
    <w:pPr>
      <w:spacing w:before="5040"/>
      <w:jc w:val="center"/>
    </w:pPr>
    <w:rPr>
      <w:sz w:val="48"/>
      <w:szCs w:val="72"/>
      <w:lang w:val="en-US"/>
    </w:rPr>
  </w:style>
  <w:style w:type="character" w:customStyle="1" w:styleId="TitleChar">
    <w:name w:val="Title Char"/>
    <w:basedOn w:val="DefaultParagraphFont"/>
    <w:link w:val="Title"/>
    <w:rsid w:val="004652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527F"/>
    <w:pPr>
      <w:tabs>
        <w:tab w:val="left" w:pos="3600"/>
        <w:tab w:val="left" w:pos="3958"/>
      </w:tabs>
    </w:pPr>
  </w:style>
  <w:style w:type="paragraph" w:customStyle="1" w:styleId="Note">
    <w:name w:val="Note"/>
    <w:basedOn w:val="BodyText"/>
    <w:rsid w:val="004652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527F"/>
    <w:pPr>
      <w:framePr w:wrap="auto" w:hAnchor="text" w:y="6049"/>
    </w:pPr>
    <w:rPr>
      <w:color w:val="000000"/>
      <w:sz w:val="40"/>
    </w:rPr>
  </w:style>
  <w:style w:type="paragraph" w:customStyle="1" w:styleId="TOCTitle">
    <w:name w:val="TOCTitle"/>
    <w:basedOn w:val="Heading1"/>
    <w:rsid w:val="0046527F"/>
    <w:pPr>
      <w:spacing w:after="240"/>
      <w:jc w:val="center"/>
      <w:outlineLvl w:val="9"/>
    </w:pPr>
    <w:rPr>
      <w:caps/>
    </w:rPr>
  </w:style>
  <w:style w:type="paragraph" w:customStyle="1" w:styleId="Version">
    <w:name w:val="Version"/>
    <w:rsid w:val="0046527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6527F"/>
    <w:pPr>
      <w:numPr>
        <w:numId w:val="13"/>
      </w:numPr>
      <w:tabs>
        <w:tab w:val="clear" w:pos="680"/>
      </w:tabs>
    </w:pPr>
  </w:style>
  <w:style w:type="paragraph" w:styleId="Index1">
    <w:name w:val="index 1"/>
    <w:basedOn w:val="Normal"/>
    <w:next w:val="Normal"/>
    <w:semiHidden/>
    <w:rsid w:val="0046527F"/>
    <w:pPr>
      <w:keepNext w:val="0"/>
      <w:tabs>
        <w:tab w:val="right" w:pos="4176"/>
      </w:tabs>
      <w:ind w:left="198" w:hanging="198"/>
    </w:pPr>
    <w:rPr>
      <w:rFonts w:ascii="Garamond" w:hAnsi="Garamond"/>
    </w:rPr>
  </w:style>
  <w:style w:type="paragraph" w:styleId="IndexHeading">
    <w:name w:val="index heading"/>
    <w:basedOn w:val="Normal"/>
    <w:next w:val="Index1"/>
    <w:semiHidden/>
    <w:rsid w:val="0046527F"/>
    <w:pPr>
      <w:spacing w:before="120" w:after="120"/>
    </w:pPr>
    <w:rPr>
      <w:rFonts w:ascii="Arial" w:hAnsi="Arial"/>
      <w:b/>
      <w:color w:val="918585"/>
      <w:sz w:val="24"/>
    </w:rPr>
  </w:style>
  <w:style w:type="paragraph" w:styleId="Header">
    <w:name w:val="header"/>
    <w:basedOn w:val="Normal"/>
    <w:link w:val="HeaderChar"/>
    <w:rsid w:val="004652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527F"/>
    <w:rPr>
      <w:rFonts w:ascii="Times New Roman" w:eastAsia="Times New Roman" w:hAnsi="Times New Roman" w:cs="Times New Roman"/>
      <w:sz w:val="16"/>
      <w:szCs w:val="20"/>
      <w:lang w:val="en-GB" w:eastAsia="en-US"/>
    </w:rPr>
  </w:style>
  <w:style w:type="paragraph" w:customStyle="1" w:styleId="Chapter">
    <w:name w:val="Chapter"/>
    <w:basedOn w:val="Normal"/>
    <w:rsid w:val="0046527F"/>
    <w:pPr>
      <w:spacing w:before="240"/>
    </w:pPr>
    <w:rPr>
      <w:rFonts w:ascii="Times New Roman" w:hAnsi="Times New Roman"/>
      <w:smallCaps/>
      <w:spacing w:val="80"/>
      <w:sz w:val="28"/>
    </w:rPr>
  </w:style>
  <w:style w:type="paragraph" w:customStyle="1" w:styleId="InChapter">
    <w:name w:val="InChapter"/>
    <w:basedOn w:val="Heading3"/>
    <w:rsid w:val="0046527F"/>
    <w:pPr>
      <w:spacing w:after="240"/>
      <w:outlineLvl w:val="9"/>
    </w:pPr>
    <w:rPr>
      <w:noProof/>
    </w:rPr>
  </w:style>
  <w:style w:type="paragraph" w:styleId="Index2">
    <w:name w:val="index 2"/>
    <w:basedOn w:val="Normal"/>
    <w:next w:val="Normal"/>
    <w:semiHidden/>
    <w:rsid w:val="0046527F"/>
    <w:pPr>
      <w:tabs>
        <w:tab w:val="right" w:pos="4176"/>
      </w:tabs>
      <w:ind w:left="568" w:hanging="284"/>
    </w:pPr>
    <w:rPr>
      <w:rFonts w:ascii="Garamond" w:hAnsi="Garamond"/>
    </w:rPr>
  </w:style>
  <w:style w:type="paragraph" w:customStyle="1" w:styleId="Byline">
    <w:name w:val="Byline"/>
    <w:rsid w:val="004652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527F"/>
    <w:pPr>
      <w:tabs>
        <w:tab w:val="clear" w:pos="3600"/>
        <w:tab w:val="clear" w:pos="3958"/>
      </w:tabs>
      <w:jc w:val="right"/>
    </w:pPr>
  </w:style>
  <w:style w:type="character" w:styleId="Emphasis">
    <w:name w:val="Emphasis"/>
    <w:basedOn w:val="DefaultParagraphFont"/>
    <w:qFormat/>
    <w:rsid w:val="0046527F"/>
    <w:rPr>
      <w:i/>
    </w:rPr>
  </w:style>
  <w:style w:type="paragraph" w:styleId="Caption">
    <w:name w:val="caption"/>
    <w:basedOn w:val="BodyText"/>
    <w:next w:val="Normal"/>
    <w:qFormat/>
    <w:rsid w:val="0046527F"/>
    <w:pPr>
      <w:framePr w:w="2268" w:hSpace="181" w:vSpace="181" w:wrap="around" w:vAnchor="text" w:hAnchor="page" w:x="1135" w:y="285" w:anchorLock="1"/>
    </w:pPr>
    <w:rPr>
      <w:i/>
    </w:rPr>
  </w:style>
  <w:style w:type="paragraph" w:customStyle="1" w:styleId="MiniTOCTitle">
    <w:name w:val="MiniTOCTitle"/>
    <w:basedOn w:val="Heading4"/>
    <w:rsid w:val="0046527F"/>
    <w:pPr>
      <w:spacing w:before="240"/>
      <w:outlineLvl w:val="9"/>
    </w:pPr>
    <w:rPr>
      <w:noProof/>
      <w:sz w:val="24"/>
    </w:rPr>
  </w:style>
  <w:style w:type="paragraph" w:customStyle="1" w:styleId="MiniTOCItem">
    <w:name w:val="MiniTOCItem"/>
    <w:basedOn w:val="ListBullet"/>
    <w:rsid w:val="0046527F"/>
    <w:pPr>
      <w:numPr>
        <w:numId w:val="0"/>
      </w:numPr>
      <w:tabs>
        <w:tab w:val="right" w:leader="dot" w:pos="6521"/>
      </w:tabs>
      <w:spacing w:before="0" w:after="0"/>
    </w:pPr>
  </w:style>
  <w:style w:type="paragraph" w:customStyle="1" w:styleId="TOFTitle">
    <w:name w:val="TOFTitle"/>
    <w:basedOn w:val="TOCTitle"/>
    <w:rsid w:val="0046527F"/>
  </w:style>
  <w:style w:type="paragraph" w:styleId="TableofFigures">
    <w:name w:val="table of figures"/>
    <w:basedOn w:val="Normal"/>
    <w:next w:val="Normal"/>
    <w:semiHidden/>
    <w:rsid w:val="0046527F"/>
    <w:pPr>
      <w:tabs>
        <w:tab w:val="right" w:leader="dot" w:pos="9072"/>
      </w:tabs>
      <w:ind w:left="970" w:hanging="403"/>
    </w:pPr>
    <w:rPr>
      <w:rFonts w:ascii="Times New Roman" w:hAnsi="Times New Roman"/>
      <w:b/>
    </w:rPr>
  </w:style>
  <w:style w:type="paragraph" w:styleId="ListNumber">
    <w:name w:val="List Number"/>
    <w:basedOn w:val="List"/>
    <w:rsid w:val="0046527F"/>
    <w:pPr>
      <w:numPr>
        <w:numId w:val="10"/>
      </w:numPr>
    </w:pPr>
  </w:style>
  <w:style w:type="character" w:customStyle="1" w:styleId="WingdingSymbols">
    <w:name w:val="Wingding Symbols"/>
    <w:rsid w:val="0046527F"/>
    <w:rPr>
      <w:rFonts w:ascii="Wingdings" w:hAnsi="Wingdings"/>
    </w:rPr>
  </w:style>
  <w:style w:type="paragraph" w:customStyle="1" w:styleId="TableHeading">
    <w:name w:val="Table Heading"/>
    <w:basedOn w:val="HeadingBase"/>
    <w:rsid w:val="0046527F"/>
    <w:pPr>
      <w:keepLines/>
      <w:pBdr>
        <w:bottom w:val="single" w:sz="6" w:space="1" w:color="918585"/>
      </w:pBdr>
      <w:spacing w:before="240"/>
    </w:pPr>
  </w:style>
  <w:style w:type="character" w:customStyle="1" w:styleId="HotSpot">
    <w:name w:val="HotSpot"/>
    <w:rsid w:val="0046527F"/>
    <w:rPr>
      <w:color w:val="0033CC"/>
      <w:u w:val="none"/>
    </w:rPr>
  </w:style>
  <w:style w:type="paragraph" w:customStyle="1" w:styleId="BodyTextRight">
    <w:name w:val="Body Text Right"/>
    <w:basedOn w:val="BodyText"/>
    <w:rsid w:val="0046527F"/>
    <w:pPr>
      <w:spacing w:before="0" w:after="0"/>
      <w:jc w:val="right"/>
    </w:pPr>
  </w:style>
  <w:style w:type="paragraph" w:styleId="Index3">
    <w:name w:val="index 3"/>
    <w:basedOn w:val="ListNumber2"/>
    <w:next w:val="Normal"/>
    <w:semiHidden/>
    <w:rsid w:val="0046527F"/>
    <w:pPr>
      <w:numPr>
        <w:numId w:val="0"/>
      </w:numPr>
      <w:tabs>
        <w:tab w:val="right" w:leader="dot" w:pos="4176"/>
      </w:tabs>
    </w:pPr>
  </w:style>
  <w:style w:type="paragraph" w:styleId="ListNumber2">
    <w:name w:val="List Number 2"/>
    <w:basedOn w:val="List2"/>
    <w:rsid w:val="0046527F"/>
    <w:pPr>
      <w:numPr>
        <w:numId w:val="9"/>
      </w:numPr>
      <w:tabs>
        <w:tab w:val="clear" w:pos="1060"/>
      </w:tabs>
    </w:pPr>
  </w:style>
  <w:style w:type="paragraph" w:customStyle="1" w:styleId="MarginNote">
    <w:name w:val="Margin Note"/>
    <w:basedOn w:val="BodyText"/>
    <w:rsid w:val="004652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52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52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527F"/>
    <w:rPr>
      <w:sz w:val="32"/>
    </w:rPr>
  </w:style>
  <w:style w:type="paragraph" w:customStyle="1" w:styleId="HeadingProcedure">
    <w:name w:val="Heading Procedure"/>
    <w:basedOn w:val="HeadingBase"/>
    <w:next w:val="Normal"/>
    <w:rsid w:val="0046527F"/>
    <w:pPr>
      <w:tabs>
        <w:tab w:val="left" w:pos="0"/>
      </w:tabs>
      <w:spacing w:before="120" w:after="60"/>
    </w:pPr>
    <w:rPr>
      <w:i/>
      <w:color w:val="918585"/>
      <w:sz w:val="22"/>
    </w:rPr>
  </w:style>
  <w:style w:type="paragraph" w:customStyle="1" w:styleId="TableBodyText">
    <w:name w:val="Table Body Text"/>
    <w:basedOn w:val="BodyText"/>
    <w:rsid w:val="0046527F"/>
    <w:pPr>
      <w:spacing w:before="60" w:after="60"/>
    </w:pPr>
  </w:style>
  <w:style w:type="paragraph" w:styleId="ListContinue">
    <w:name w:val="List Continue"/>
    <w:basedOn w:val="List"/>
    <w:rsid w:val="0046527F"/>
    <w:pPr>
      <w:ind w:firstLine="0"/>
    </w:pPr>
  </w:style>
  <w:style w:type="paragraph" w:customStyle="1" w:styleId="ListNote">
    <w:name w:val="List Note"/>
    <w:basedOn w:val="List"/>
    <w:rsid w:val="0046527F"/>
    <w:pPr>
      <w:pBdr>
        <w:top w:val="single" w:sz="6" w:space="2" w:color="918585"/>
        <w:bottom w:val="single" w:sz="6" w:space="2" w:color="918585"/>
      </w:pBdr>
      <w:tabs>
        <w:tab w:val="left" w:pos="1021"/>
      </w:tabs>
      <w:ind w:firstLine="0"/>
    </w:pPr>
  </w:style>
  <w:style w:type="paragraph" w:customStyle="1" w:styleId="Warning">
    <w:name w:val="Warning"/>
    <w:basedOn w:val="BodyText"/>
    <w:rsid w:val="0046527F"/>
    <w:pPr>
      <w:shd w:val="clear" w:color="auto" w:fill="D9D9D9"/>
      <w:tabs>
        <w:tab w:val="left" w:pos="992"/>
      </w:tabs>
      <w:ind w:left="119" w:right="119"/>
    </w:pPr>
    <w:rPr>
      <w:sz w:val="20"/>
    </w:rPr>
  </w:style>
  <w:style w:type="paragraph" w:customStyle="1" w:styleId="MarginIcons">
    <w:name w:val="Margin Icons"/>
    <w:basedOn w:val="BodyText"/>
    <w:rsid w:val="004652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527F"/>
    <w:rPr>
      <w:rFonts w:ascii="Courier New" w:hAnsi="Courier New"/>
    </w:rPr>
  </w:style>
  <w:style w:type="paragraph" w:customStyle="1" w:styleId="NoteBullet">
    <w:name w:val="Note Bullet"/>
    <w:basedOn w:val="Note"/>
    <w:rsid w:val="0046527F"/>
    <w:pPr>
      <w:tabs>
        <w:tab w:val="clear" w:pos="680"/>
      </w:tabs>
      <w:spacing w:before="60" w:after="60"/>
    </w:pPr>
  </w:style>
  <w:style w:type="paragraph" w:customStyle="1" w:styleId="SubHeading2">
    <w:name w:val="SubHeading2"/>
    <w:basedOn w:val="HeadingBase"/>
    <w:rsid w:val="0046527F"/>
    <w:pPr>
      <w:spacing w:before="240" w:after="60"/>
    </w:pPr>
    <w:rPr>
      <w:sz w:val="20"/>
    </w:rPr>
  </w:style>
  <w:style w:type="paragraph" w:customStyle="1" w:styleId="SubHeading1">
    <w:name w:val="SubHeading1"/>
    <w:basedOn w:val="HeadingBase"/>
    <w:rsid w:val="0046527F"/>
    <w:pPr>
      <w:spacing w:before="240" w:after="60"/>
    </w:pPr>
    <w:rPr>
      <w:color w:val="918585"/>
      <w:sz w:val="22"/>
    </w:rPr>
  </w:style>
  <w:style w:type="paragraph" w:customStyle="1" w:styleId="SideHeading">
    <w:name w:val="Side Heading"/>
    <w:basedOn w:val="HeadingBase"/>
    <w:rsid w:val="004652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527F"/>
    <w:pPr>
      <w:tabs>
        <w:tab w:val="num" w:pos="360"/>
      </w:tabs>
    </w:pPr>
  </w:style>
  <w:style w:type="paragraph" w:styleId="PlainText">
    <w:name w:val="Plain Text"/>
    <w:basedOn w:val="Normal"/>
    <w:link w:val="PlainTextChar"/>
    <w:rsid w:val="0046527F"/>
    <w:rPr>
      <w:sz w:val="20"/>
    </w:rPr>
  </w:style>
  <w:style w:type="character" w:customStyle="1" w:styleId="PlainTextChar">
    <w:name w:val="Plain Text Char"/>
    <w:basedOn w:val="DefaultParagraphFont"/>
    <w:link w:val="PlainText"/>
    <w:rsid w:val="0046527F"/>
    <w:rPr>
      <w:rFonts w:ascii="Courier New" w:eastAsia="Times New Roman" w:hAnsi="Courier New" w:cs="Times New Roman"/>
      <w:sz w:val="20"/>
      <w:szCs w:val="20"/>
      <w:lang w:eastAsia="en-US"/>
    </w:rPr>
  </w:style>
  <w:style w:type="character" w:customStyle="1" w:styleId="MenuOption">
    <w:name w:val="Menu Option"/>
    <w:basedOn w:val="DefaultParagraphFont"/>
    <w:rsid w:val="0046527F"/>
    <w:rPr>
      <w:b/>
      <w:smallCaps/>
    </w:rPr>
  </w:style>
  <w:style w:type="paragraph" w:customStyle="1" w:styleId="TableListNumber">
    <w:name w:val="Table List Number"/>
    <w:basedOn w:val="ListNumber"/>
    <w:rsid w:val="0046527F"/>
    <w:pPr>
      <w:numPr>
        <w:numId w:val="0"/>
      </w:numPr>
    </w:pPr>
  </w:style>
  <w:style w:type="paragraph" w:styleId="TOC4">
    <w:name w:val="toc 4"/>
    <w:basedOn w:val="TOCBase"/>
    <w:next w:val="Normal"/>
    <w:semiHidden/>
    <w:rsid w:val="0046527F"/>
    <w:pPr>
      <w:tabs>
        <w:tab w:val="right" w:leader="dot" w:pos="9071"/>
      </w:tabs>
      <w:ind w:left="1701"/>
    </w:pPr>
  </w:style>
  <w:style w:type="paragraph" w:customStyle="1" w:styleId="ListAlpha">
    <w:name w:val="List Alpha"/>
    <w:basedOn w:val="List"/>
    <w:rsid w:val="0046527F"/>
    <w:pPr>
      <w:numPr>
        <w:numId w:val="8"/>
      </w:numPr>
    </w:pPr>
  </w:style>
  <w:style w:type="paragraph" w:customStyle="1" w:styleId="ListAlpha2">
    <w:name w:val="List Alpha 2"/>
    <w:basedOn w:val="List2"/>
    <w:rsid w:val="0046527F"/>
    <w:pPr>
      <w:numPr>
        <w:numId w:val="7"/>
      </w:numPr>
    </w:pPr>
  </w:style>
  <w:style w:type="paragraph" w:styleId="List3">
    <w:name w:val="List 3"/>
    <w:basedOn w:val="BodyText"/>
    <w:rsid w:val="0046527F"/>
    <w:pPr>
      <w:tabs>
        <w:tab w:val="left" w:pos="1021"/>
      </w:tabs>
      <w:spacing w:before="60" w:after="60"/>
      <w:ind w:left="1020" w:hanging="340"/>
    </w:pPr>
  </w:style>
  <w:style w:type="paragraph" w:styleId="List4">
    <w:name w:val="List 4"/>
    <w:basedOn w:val="BodyText"/>
    <w:rsid w:val="0046527F"/>
    <w:pPr>
      <w:tabs>
        <w:tab w:val="left" w:pos="1361"/>
      </w:tabs>
      <w:spacing w:before="60" w:after="60"/>
      <w:ind w:left="1361" w:hanging="340"/>
    </w:pPr>
  </w:style>
  <w:style w:type="paragraph" w:styleId="List5">
    <w:name w:val="List 5"/>
    <w:basedOn w:val="BodyText"/>
    <w:rsid w:val="0046527F"/>
    <w:pPr>
      <w:tabs>
        <w:tab w:val="left" w:pos="1701"/>
      </w:tabs>
      <w:spacing w:before="60" w:after="60"/>
      <w:ind w:left="1701" w:hanging="340"/>
    </w:pPr>
  </w:style>
  <w:style w:type="paragraph" w:styleId="ListBullet3">
    <w:name w:val="List Bullet 3"/>
    <w:basedOn w:val="List3"/>
    <w:rsid w:val="0046527F"/>
    <w:pPr>
      <w:numPr>
        <w:numId w:val="14"/>
      </w:numPr>
      <w:tabs>
        <w:tab w:val="clear" w:pos="1021"/>
      </w:tabs>
      <w:ind w:left="1037" w:hanging="357"/>
    </w:pPr>
  </w:style>
  <w:style w:type="paragraph" w:styleId="ListBullet4">
    <w:name w:val="List Bullet 4"/>
    <w:basedOn w:val="List4"/>
    <w:rsid w:val="0046527F"/>
    <w:pPr>
      <w:numPr>
        <w:numId w:val="2"/>
      </w:numPr>
    </w:pPr>
  </w:style>
  <w:style w:type="paragraph" w:styleId="ListBullet5">
    <w:name w:val="List Bullet 5"/>
    <w:basedOn w:val="List5"/>
    <w:rsid w:val="0046527F"/>
    <w:pPr>
      <w:numPr>
        <w:numId w:val="3"/>
      </w:numPr>
    </w:pPr>
  </w:style>
  <w:style w:type="paragraph" w:styleId="ListContinue2">
    <w:name w:val="List Continue 2"/>
    <w:basedOn w:val="List2"/>
    <w:rsid w:val="0046527F"/>
    <w:pPr>
      <w:ind w:firstLine="0"/>
    </w:pPr>
  </w:style>
  <w:style w:type="paragraph" w:styleId="ListContinue3">
    <w:name w:val="List Continue 3"/>
    <w:basedOn w:val="List3"/>
    <w:rsid w:val="0046527F"/>
    <w:pPr>
      <w:ind w:left="1021" w:firstLine="0"/>
    </w:pPr>
  </w:style>
  <w:style w:type="paragraph" w:styleId="ListContinue4">
    <w:name w:val="List Continue 4"/>
    <w:basedOn w:val="List4"/>
    <w:rsid w:val="0046527F"/>
    <w:pPr>
      <w:ind w:firstLine="0"/>
    </w:pPr>
  </w:style>
  <w:style w:type="paragraph" w:styleId="ListContinue5">
    <w:name w:val="List Continue 5"/>
    <w:basedOn w:val="List5"/>
    <w:rsid w:val="0046527F"/>
    <w:pPr>
      <w:ind w:firstLine="0"/>
    </w:pPr>
  </w:style>
  <w:style w:type="paragraph" w:styleId="ListNumber3">
    <w:name w:val="List Number 3"/>
    <w:basedOn w:val="List3"/>
    <w:rsid w:val="0046527F"/>
    <w:pPr>
      <w:numPr>
        <w:numId w:val="4"/>
      </w:numPr>
    </w:pPr>
  </w:style>
  <w:style w:type="paragraph" w:styleId="ListNumber4">
    <w:name w:val="List Number 4"/>
    <w:basedOn w:val="List4"/>
    <w:rsid w:val="0046527F"/>
    <w:pPr>
      <w:numPr>
        <w:numId w:val="5"/>
      </w:numPr>
    </w:pPr>
  </w:style>
  <w:style w:type="paragraph" w:styleId="ListNumber5">
    <w:name w:val="List Number 5"/>
    <w:basedOn w:val="List5"/>
    <w:rsid w:val="0046527F"/>
    <w:pPr>
      <w:numPr>
        <w:numId w:val="6"/>
      </w:numPr>
    </w:pPr>
  </w:style>
  <w:style w:type="paragraph" w:styleId="BlockText">
    <w:name w:val="Block Text"/>
    <w:basedOn w:val="Normal"/>
    <w:rsid w:val="0046527F"/>
    <w:pPr>
      <w:spacing w:after="120"/>
      <w:ind w:left="1440" w:right="1440"/>
    </w:pPr>
  </w:style>
  <w:style w:type="character" w:customStyle="1" w:styleId="Subscript">
    <w:name w:val="Subscript"/>
    <w:basedOn w:val="DefaultParagraphFont"/>
    <w:rsid w:val="0046527F"/>
    <w:rPr>
      <w:sz w:val="16"/>
      <w:vertAlign w:val="subscript"/>
    </w:rPr>
  </w:style>
  <w:style w:type="character" w:customStyle="1" w:styleId="Superscript">
    <w:name w:val="Superscript"/>
    <w:basedOn w:val="DefaultParagraphFont"/>
    <w:rsid w:val="0046527F"/>
    <w:rPr>
      <w:sz w:val="16"/>
      <w:vertAlign w:val="superscript"/>
    </w:rPr>
  </w:style>
  <w:style w:type="character" w:customStyle="1" w:styleId="Symbols">
    <w:name w:val="Symbols"/>
    <w:basedOn w:val="DefaultParagraphFont"/>
    <w:rsid w:val="0046527F"/>
    <w:rPr>
      <w:rFonts w:ascii="Symbol" w:hAnsi="Symbol"/>
    </w:rPr>
  </w:style>
  <w:style w:type="character" w:customStyle="1" w:styleId="MenuOptions">
    <w:name w:val="Menu Options"/>
    <w:basedOn w:val="DefaultParagraphFont"/>
    <w:rsid w:val="0046527F"/>
    <w:rPr>
      <w:rFonts w:ascii="Arial Narrow" w:hAnsi="Arial Narrow"/>
      <w:smallCaps/>
    </w:rPr>
  </w:style>
  <w:style w:type="character" w:customStyle="1" w:styleId="Buttons">
    <w:name w:val="Buttons"/>
    <w:basedOn w:val="DefaultParagraphFont"/>
    <w:rsid w:val="0046527F"/>
    <w:rPr>
      <w:b/>
    </w:rPr>
  </w:style>
  <w:style w:type="character" w:customStyle="1" w:styleId="Underlined">
    <w:name w:val="Underlined"/>
    <w:basedOn w:val="DefaultParagraphFont"/>
    <w:rsid w:val="0046527F"/>
    <w:rPr>
      <w:u w:val="single"/>
    </w:rPr>
  </w:style>
  <w:style w:type="paragraph" w:customStyle="1" w:styleId="TableBodyTextRight">
    <w:name w:val="Table Body Text Right"/>
    <w:basedOn w:val="TableBodyText"/>
    <w:rsid w:val="0046527F"/>
    <w:pPr>
      <w:widowControl w:val="0"/>
      <w:autoSpaceDE w:val="0"/>
      <w:autoSpaceDN w:val="0"/>
      <w:adjustRightInd w:val="0"/>
      <w:jc w:val="right"/>
    </w:pPr>
    <w:rPr>
      <w:rFonts w:cs="Arial"/>
      <w:szCs w:val="18"/>
    </w:rPr>
  </w:style>
  <w:style w:type="paragraph" w:customStyle="1" w:styleId="CopyrightText">
    <w:name w:val="Copyright Text"/>
    <w:basedOn w:val="BodyText"/>
    <w:rsid w:val="0046527F"/>
    <w:rPr>
      <w:sz w:val="18"/>
    </w:rPr>
  </w:style>
  <w:style w:type="paragraph" w:customStyle="1" w:styleId="BodySmallRight">
    <w:name w:val="Body Small Right"/>
    <w:basedOn w:val="BodyTextRight"/>
    <w:rsid w:val="0046527F"/>
    <w:rPr>
      <w:sz w:val="18"/>
      <w:szCs w:val="18"/>
    </w:rPr>
  </w:style>
  <w:style w:type="paragraph" w:customStyle="1" w:styleId="MarginEdition">
    <w:name w:val="Margin Edition"/>
    <w:basedOn w:val="MarginNote"/>
    <w:rsid w:val="0046527F"/>
    <w:pPr>
      <w:spacing w:before="0" w:after="0"/>
    </w:pPr>
    <w:rPr>
      <w:rFonts w:ascii="Times New Roman" w:hAnsi="Times New Roman"/>
      <w:color w:val="999999"/>
    </w:rPr>
  </w:style>
  <w:style w:type="paragraph" w:customStyle="1" w:styleId="Spacer">
    <w:name w:val="Spacer"/>
    <w:basedOn w:val="Normal"/>
    <w:rsid w:val="0046527F"/>
    <w:rPr>
      <w:sz w:val="2"/>
      <w:szCs w:val="2"/>
    </w:rPr>
  </w:style>
  <w:style w:type="character" w:customStyle="1" w:styleId="Small">
    <w:name w:val="Small"/>
    <w:basedOn w:val="DefaultParagraphFont"/>
    <w:rsid w:val="0046527F"/>
    <w:rPr>
      <w:sz w:val="16"/>
    </w:rPr>
  </w:style>
  <w:style w:type="paragraph" w:customStyle="1" w:styleId="WideTable">
    <w:name w:val="Wide Table"/>
    <w:basedOn w:val="Normal"/>
    <w:rsid w:val="0046527F"/>
    <w:pPr>
      <w:ind w:left="-1418"/>
    </w:pPr>
    <w:rPr>
      <w:sz w:val="2"/>
      <w:szCs w:val="2"/>
    </w:rPr>
  </w:style>
  <w:style w:type="character" w:styleId="PageNumber">
    <w:name w:val="page number"/>
    <w:basedOn w:val="DefaultParagraphFont"/>
    <w:rsid w:val="0046527F"/>
  </w:style>
  <w:style w:type="paragraph" w:styleId="Quote">
    <w:name w:val="Quote"/>
    <w:basedOn w:val="Heading1"/>
    <w:link w:val="QuoteChar"/>
    <w:qFormat/>
    <w:rsid w:val="0046527F"/>
    <w:rPr>
      <w:b w:val="0"/>
      <w:sz w:val="72"/>
      <w:szCs w:val="72"/>
      <w:lang w:val="en-NZ"/>
    </w:rPr>
  </w:style>
  <w:style w:type="character" w:customStyle="1" w:styleId="QuoteChar">
    <w:name w:val="Quote Char"/>
    <w:basedOn w:val="DefaultParagraphFont"/>
    <w:link w:val="Quote"/>
    <w:rsid w:val="004652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527F"/>
    <w:pPr>
      <w:pageBreakBefore/>
    </w:pPr>
  </w:style>
  <w:style w:type="paragraph" w:customStyle="1" w:styleId="Border">
    <w:name w:val="Border"/>
    <w:basedOn w:val="Normal"/>
    <w:qFormat/>
    <w:rsid w:val="004652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527F"/>
    <w:rPr>
      <w:b/>
      <w:bCs/>
      <w:i/>
      <w:iCs/>
      <w:color w:val="auto"/>
    </w:rPr>
  </w:style>
  <w:style w:type="paragraph" w:styleId="IntenseQuote">
    <w:name w:val="Intense Quote"/>
    <w:basedOn w:val="Normal"/>
    <w:next w:val="Normal"/>
    <w:link w:val="IntenseQuoteChar"/>
    <w:uiPriority w:val="30"/>
    <w:qFormat/>
    <w:rsid w:val="004652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52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527F"/>
    <w:rPr>
      <w:smallCaps/>
      <w:color w:val="auto"/>
      <w:u w:val="single"/>
    </w:rPr>
  </w:style>
  <w:style w:type="character" w:styleId="IntenseReference">
    <w:name w:val="Intense Reference"/>
    <w:basedOn w:val="DefaultParagraphFont"/>
    <w:uiPriority w:val="32"/>
    <w:qFormat/>
    <w:rsid w:val="0046527F"/>
    <w:rPr>
      <w:b/>
      <w:bCs/>
      <w:smallCaps/>
      <w:color w:val="auto"/>
      <w:spacing w:val="5"/>
      <w:u w:val="single"/>
    </w:rPr>
  </w:style>
  <w:style w:type="paragraph" w:customStyle="1" w:styleId="2ColumnHeading">
    <w:name w:val="2Column Heading"/>
    <w:basedOn w:val="BodyText"/>
    <w:qFormat/>
    <w:rsid w:val="0046527F"/>
    <w:pPr>
      <w:spacing w:after="60"/>
      <w:ind w:left="-2268"/>
    </w:pPr>
    <w:rPr>
      <w:b/>
    </w:rPr>
  </w:style>
  <w:style w:type="paragraph" w:customStyle="1" w:styleId="Heading1TOC">
    <w:name w:val="Heading1 TOC"/>
    <w:basedOn w:val="Normal"/>
    <w:qFormat/>
    <w:rsid w:val="0046527F"/>
    <w:pPr>
      <w:spacing w:before="240" w:after="120"/>
    </w:pPr>
    <w:rPr>
      <w:rFonts w:ascii="Times New Roman" w:hAnsi="Times New Roman"/>
      <w:b/>
      <w:sz w:val="32"/>
    </w:rPr>
  </w:style>
  <w:style w:type="paragraph" w:customStyle="1" w:styleId="Heading2TOC">
    <w:name w:val="Heading2 TOC"/>
    <w:basedOn w:val="Normal"/>
    <w:qFormat/>
    <w:rsid w:val="0046527F"/>
    <w:pPr>
      <w:spacing w:before="240" w:after="60"/>
    </w:pPr>
    <w:rPr>
      <w:rFonts w:ascii="Times New Roman" w:hAnsi="Times New Roman"/>
      <w:b/>
      <w:sz w:val="28"/>
    </w:rPr>
  </w:style>
  <w:style w:type="character" w:customStyle="1" w:styleId="Underline">
    <w:name w:val="Underline"/>
    <w:basedOn w:val="DefaultParagraphFont"/>
    <w:qFormat/>
    <w:rsid w:val="0046527F"/>
    <w:rPr>
      <w:u w:val="single"/>
    </w:rPr>
  </w:style>
  <w:style w:type="paragraph" w:styleId="BalloonText">
    <w:name w:val="Balloon Text"/>
    <w:basedOn w:val="Normal"/>
    <w:link w:val="BalloonTextChar"/>
    <w:rsid w:val="0046527F"/>
    <w:rPr>
      <w:rFonts w:ascii="Tahoma" w:hAnsi="Tahoma" w:cs="Tahoma"/>
      <w:sz w:val="16"/>
      <w:szCs w:val="16"/>
    </w:rPr>
  </w:style>
  <w:style w:type="character" w:customStyle="1" w:styleId="BalloonTextChar">
    <w:name w:val="Balloon Text Char"/>
    <w:basedOn w:val="DefaultParagraphFont"/>
    <w:link w:val="BalloonText"/>
    <w:rsid w:val="004652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527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652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527F"/>
    <w:rPr>
      <w:b/>
      <w:color w:val="660033"/>
      <w:spacing w:val="0"/>
    </w:rPr>
  </w:style>
  <w:style w:type="paragraph" w:customStyle="1" w:styleId="Nameditemlist">
    <w:name w:val="Named item list"/>
    <w:basedOn w:val="BodyText"/>
    <w:qFormat/>
    <w:rsid w:val="0046527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1149</Words>
  <Characters>7342</Characters>
  <Application>Microsoft Office Word</Application>
  <DocSecurity>0</DocSecurity>
  <Lines>255</Lines>
  <Paragraphs>136</Paragraphs>
  <ScaleCrop>false</ScaleCrop>
  <Company>Author-it Software Corporation Ltd.</Company>
  <LinksUpToDate>false</LinksUpToDate>
  <CharactersWithSpaces>8423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AUM8092B Install/fit out components</dc:title>
  <dc:subject>Approved</dc:subject>
  <dc:creator>Auto Skills Australia</dc:creator>
  <cp:keywords>Revision Number: 1</cp:keywords>
  <dc:description>Review Date: 12 April 2008</dc:description>
  <cp:lastModifiedBy>TPCMS</cp:lastModifiedBy>
  <cp:revision>3</cp:revision>
  <dcterms:created xsi:type="dcterms:W3CDTF">2013-10-25T06:02:00Z</dcterms:created>
  <dcterms:modified xsi:type="dcterms:W3CDTF">2013-10-25T06:03:00Z</dcterms:modified>
</cp:coreProperties>
</file>