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AAA" w:rsidP="00370AA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AUM20108 Certificate II in Automotive Manufacturing (Passenger Motor Vehicle)</w:t>
      </w:r>
      <w:r>
        <w:fldChar w:fldCharType="end"/>
      </w:r>
    </w:p>
    <w:p w:rsidR="00370AAA" w:rsidP="00370AAA">
      <w:pPr>
        <w:pStyle w:val="Version"/>
        <w:sectPr w:rsidSect="006C39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C391F" w:rsidP="006C391F">
      <w:pPr>
        <w:pStyle w:val="SuperHeading"/>
      </w:pPr>
      <w:r w:rsidRPr="006C391F">
        <w:t>AUM20108 Certificate II in Automotive Manufacturing (Passenger Motor Vehicle)</w:t>
      </w:r>
    </w:p>
    <w:p w:rsidR="00000000" w:rsidRPr="006C391F" w:rsidP="006C391F">
      <w:pPr>
        <w:pStyle w:val="Heading1"/>
      </w:pPr>
      <w:bookmarkStart w:id="1" w:name="O_48523"/>
      <w:bookmarkEnd w:id="1"/>
      <w:r w:rsidRPr="006C391F">
        <w:t>Modification History</w:t>
      </w:r>
    </w:p>
    <w:p w:rsidR="00000000" w:rsidRPr="006C391F" w:rsidP="006C391F">
      <w:pPr>
        <w:pStyle w:val="BodyText"/>
      </w:pPr>
      <w:r w:rsidRPr="006C391F">
        <w:t>Not applicable.</w:t>
      </w:r>
    </w:p>
    <w:p w:rsidR="00000000" w:rsidRPr="006C391F" w:rsidP="006C391F">
      <w:pPr>
        <w:pStyle w:val="AllowPageBreak"/>
      </w:pPr>
    </w:p>
    <w:p w:rsidR="00000000" w:rsidRPr="006C391F" w:rsidP="006C391F">
      <w:pPr>
        <w:pStyle w:val="Heading1"/>
      </w:pPr>
      <w:bookmarkStart w:id="2" w:name="O_48524"/>
      <w:bookmarkEnd w:id="2"/>
      <w:r w:rsidRPr="006C391F">
        <w:t>Description</w:t>
      </w:r>
    </w:p>
    <w:p w:rsidR="00000000" w:rsidRPr="006C391F" w:rsidP="006C391F">
      <w:pPr>
        <w:pStyle w:val="BodyText"/>
      </w:pPr>
      <w:r w:rsidRPr="006C391F">
        <w:rPr>
          <w:rStyle w:val="SpecialBold"/>
        </w:rPr>
        <w:t>Qualificat</w:t>
      </w:r>
      <w:r w:rsidRPr="006C391F">
        <w:rPr>
          <w:rStyle w:val="SpecialBold"/>
        </w:rPr>
        <w:t>ion Notes</w:t>
      </w:r>
    </w:p>
    <w:p w:rsidR="00000000" w:rsidRPr="006C391F" w:rsidP="006C391F">
      <w:pPr>
        <w:pStyle w:val="BodyText"/>
      </w:pPr>
      <w:r w:rsidRPr="006C391F">
        <w:t>This qualification allows individuals to develop skills and knowledge for entry to the automotive manufacturing sector. They may undertake a range of limited tasks, with accountability for the quality of outcomes. The range of technical skills an</w:t>
      </w:r>
      <w:r w:rsidRPr="006C391F">
        <w:t xml:space="preserve">d knowledge is limited. </w:t>
      </w:r>
    </w:p>
    <w:p w:rsidR="00000000" w:rsidRPr="006C391F" w:rsidP="006C391F">
      <w:pPr>
        <w:pStyle w:val="BodyText"/>
      </w:pPr>
      <w:r w:rsidRPr="006C391F">
        <w:rPr>
          <w:rStyle w:val="SpecialBold"/>
        </w:rPr>
        <w:t>Prerequisite requirements</w:t>
      </w:r>
    </w:p>
    <w:p w:rsidR="00000000" w:rsidRPr="006C391F" w:rsidP="006C391F">
      <w:pPr>
        <w:pStyle w:val="BodyText"/>
      </w:pPr>
      <w:r w:rsidRPr="006C391F">
        <w:t>There are no prerequisite requirements for this qualification.</w:t>
      </w:r>
    </w:p>
    <w:p w:rsidR="00000000" w:rsidRPr="006C391F" w:rsidP="006C391F">
      <w:pPr>
        <w:pStyle w:val="BodyText"/>
      </w:pPr>
      <w:r w:rsidRPr="006C391F">
        <w:rPr>
          <w:rStyle w:val="SpecialBold"/>
        </w:rPr>
        <w:t>Licensing</w:t>
      </w:r>
      <w:r w:rsidRPr="006C391F">
        <w:t xml:space="preserve">, </w:t>
      </w:r>
      <w:r w:rsidRPr="006C391F">
        <w:rPr>
          <w:rStyle w:val="SpecialBold"/>
        </w:rPr>
        <w:t>legislative</w:t>
      </w:r>
      <w:r w:rsidRPr="006C391F">
        <w:t xml:space="preserve">, </w:t>
      </w:r>
      <w:r w:rsidRPr="006C391F">
        <w:rPr>
          <w:rStyle w:val="SpecialBold"/>
        </w:rPr>
        <w:t>regulatory or certification considerations</w:t>
      </w:r>
    </w:p>
    <w:p w:rsidR="00370AAA" w:rsidP="006C391F">
      <w:pPr>
        <w:pStyle w:val="BodyText"/>
      </w:pPr>
      <w:r w:rsidRPr="006C391F">
        <w:t>There is no direct link between this qualification and licensing, legislati</w:t>
      </w:r>
      <w:r w:rsidRPr="006C391F">
        <w:t>ve and/or regulatory requirements. However, where required, a unit of competency will specify relevant licensing, legislative and/or regulatory requirements that impact on the unit.</w:t>
      </w:r>
    </w:p>
    <w:p w:rsidR="00370AAA" w:rsidP="006C391F">
      <w:pPr>
        <w:pStyle w:val="BodyText"/>
      </w:pPr>
    </w:p>
    <w:p w:rsidR="00000000" w:rsidRPr="006C391F" w:rsidP="006C391F">
      <w:pPr>
        <w:pStyle w:val="BodyText"/>
      </w:pPr>
      <w:r w:rsidRPr="006C391F">
        <w:rPr>
          <w:rStyle w:val="SpecialBold"/>
        </w:rPr>
        <w:t>Packaging Rules</w:t>
      </w:r>
    </w:p>
    <w:p w:rsidR="00000000" w:rsidRPr="006C391F" w:rsidP="006C391F">
      <w:pPr>
        <w:pStyle w:val="BodyText"/>
      </w:pPr>
      <w:r w:rsidRPr="006C391F">
        <w:t>To be awarded the Certificate II in Automotive Manufactu</w:t>
      </w:r>
      <w:r w:rsidRPr="006C391F">
        <w:t xml:space="preserve">ring (Passenger Motor Vehicle) competency must be achieved in </w:t>
      </w:r>
      <w:r w:rsidRPr="006C391F">
        <w:rPr>
          <w:rStyle w:val="SpecialBold"/>
        </w:rPr>
        <w:t>nine</w:t>
      </w:r>
      <w:r w:rsidRPr="006C391F">
        <w:t xml:space="preserve"> (</w:t>
      </w:r>
      <w:r w:rsidRPr="006C391F">
        <w:rPr>
          <w:rStyle w:val="SpecialBold"/>
        </w:rPr>
        <w:t>9</w:t>
      </w:r>
      <w:r w:rsidRPr="006C391F">
        <w:t>) units of competency:</w:t>
      </w:r>
    </w:p>
    <w:p w:rsidR="00000000" w:rsidRPr="006C391F" w:rsidP="006C391F">
      <w:pPr>
        <w:pStyle w:val="BodyText"/>
      </w:pPr>
    </w:p>
    <w:p w:rsidR="00000000" w:rsidRPr="006C391F" w:rsidP="006C391F">
      <w:pPr>
        <w:pStyle w:val="ListBullet"/>
      </w:pPr>
      <w:r w:rsidRPr="006C391F">
        <w:rPr>
          <w:rStyle w:val="SpecialBold"/>
        </w:rPr>
        <w:t>six</w:t>
      </w:r>
      <w:r w:rsidRPr="006C391F">
        <w:t xml:space="preserve"> (</w:t>
      </w:r>
      <w:r w:rsidRPr="006C391F">
        <w:rPr>
          <w:rStyle w:val="SpecialBold"/>
        </w:rPr>
        <w:t>6</w:t>
      </w:r>
      <w:r w:rsidRPr="006C391F">
        <w:t>) core units of competency</w:t>
      </w:r>
    </w:p>
    <w:p w:rsidR="00000000" w:rsidRPr="006C391F" w:rsidP="006C391F">
      <w:pPr>
        <w:pStyle w:val="ListBullet"/>
      </w:pPr>
      <w:r w:rsidRPr="006C391F">
        <w:rPr>
          <w:rStyle w:val="SpecialBold"/>
        </w:rPr>
        <w:t>three</w:t>
      </w:r>
      <w:r w:rsidRPr="006C391F">
        <w:t xml:space="preserve"> (</w:t>
      </w:r>
      <w:r w:rsidRPr="006C391F">
        <w:rPr>
          <w:rStyle w:val="SpecialBold"/>
        </w:rPr>
        <w:t>3</w:t>
      </w:r>
      <w:r w:rsidRPr="006C391F">
        <w:t>) elective units of competency</w:t>
      </w:r>
    </w:p>
    <w:p w:rsidR="00000000" w:rsidRPr="006C391F" w:rsidP="006C391F">
      <w:pPr>
        <w:pStyle w:val="BodyText"/>
      </w:pPr>
    </w:p>
    <w:p w:rsidR="00000000" w:rsidRPr="006C391F" w:rsidP="006C391F">
      <w:pPr>
        <w:pStyle w:val="BodyText"/>
      </w:pPr>
      <w:r w:rsidRPr="006C391F">
        <w:rPr>
          <w:rStyle w:val="SpecialBold"/>
        </w:rPr>
        <w:t>Core units of competency</w:t>
      </w:r>
    </w:p>
    <w:p w:rsidR="00000000" w:rsidRPr="006C391F" w:rsidP="006C391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9"/>
        <w:gridCol w:w="6033"/>
      </w:tblGrid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1F" w:rsidP="006C391F">
            <w:pPr>
              <w:pStyle w:val="BodyText"/>
            </w:pPr>
            <w:r w:rsidRPr="006C391F">
              <w:rPr>
                <w:rStyle w:val="SpecialBold"/>
              </w:rPr>
              <w:t>Unit code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rPr>
                <w:rStyle w:val="SpecialBold"/>
              </w:rPr>
              <w:t>Unit title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AUM2001B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Monitor and maintain workplace environment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AUM2002B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Receive and dispatch material, equipment and tools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AUM2003B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Prepare and process materials and components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AUM2007B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Manage personal workplace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AUM2008B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Manage effective workplace relations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AUM2009B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1F" w:rsidP="006C391F">
            <w:pPr>
              <w:pStyle w:val="BodyText"/>
            </w:pPr>
            <w:r w:rsidRPr="006C391F">
              <w:t>Work effectively with others in teams</w:t>
            </w:r>
          </w:p>
        </w:tc>
      </w:tr>
    </w:tbl>
    <w:p w:rsidR="00000000" w:rsidRPr="006C391F" w:rsidP="006C391F">
      <w:pPr>
        <w:pStyle w:val="BodyText"/>
      </w:pPr>
    </w:p>
    <w:p w:rsidR="00000000" w:rsidRPr="006C391F" w:rsidP="006C391F">
      <w:pPr>
        <w:pStyle w:val="BodyText"/>
      </w:pPr>
    </w:p>
    <w:p w:rsidR="00000000" w:rsidRPr="006C391F" w:rsidP="006C391F">
      <w:pPr>
        <w:pStyle w:val="BodyText"/>
      </w:pPr>
      <w:r w:rsidRPr="006C391F">
        <w:rPr>
          <w:rStyle w:val="SpecialBold"/>
        </w:rPr>
        <w:t>Elective units of competency</w:t>
      </w:r>
    </w:p>
    <w:p w:rsidR="00000000" w:rsidRPr="006C391F" w:rsidP="006C391F">
      <w:pPr>
        <w:pStyle w:val="ListBullet"/>
      </w:pPr>
      <w:r w:rsidRPr="006C391F">
        <w:t xml:space="preserve">Select </w:t>
      </w:r>
      <w:r w:rsidRPr="006C391F">
        <w:rPr>
          <w:rStyle w:val="SpecialBold"/>
        </w:rPr>
        <w:t>three</w:t>
      </w:r>
      <w:r w:rsidRPr="006C391F">
        <w:t xml:space="preserve"> (</w:t>
      </w:r>
      <w:r w:rsidRPr="006C391F">
        <w:rPr>
          <w:rStyle w:val="SpecialBold"/>
        </w:rPr>
        <w:t>3</w:t>
      </w:r>
      <w:r w:rsidRPr="006C391F">
        <w:t>) elective units of competency from the following list.</w:t>
      </w:r>
    </w:p>
    <w:p w:rsidR="00000000" w:rsidRPr="006C391F" w:rsidP="006C391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7"/>
        <w:gridCol w:w="5715"/>
      </w:tblGrid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1F" w:rsidP="006C391F">
            <w:pPr>
              <w:pStyle w:val="BodyText"/>
            </w:pPr>
            <w:r w:rsidRPr="006C391F">
              <w:rPr>
                <w:rStyle w:val="SpecialBold"/>
              </w:rPr>
              <w:t>Unit code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rPr>
                <w:rStyle w:val="SpecialBold"/>
              </w:rPr>
              <w:t>Unit title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AUM2004B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Prepare and use/operate equipment, tools and/or machinery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AUM2005B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Monitor and maintain continuous improvement systems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AUM2006B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Monitor and maintain equipment, tools and machinery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MSAENV272B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Participate in environmentally sustainable work practices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1F" w:rsidP="006C391F">
            <w:pPr>
              <w:pStyle w:val="BodyText"/>
            </w:pPr>
            <w:r w:rsidRPr="006C391F">
              <w:rPr>
                <w:rStyle w:val="SpecialBold"/>
              </w:rPr>
              <w:t>Two</w:t>
            </w:r>
            <w:r w:rsidRPr="006C391F">
              <w:t xml:space="preserve"> (</w:t>
            </w:r>
            <w:r w:rsidRPr="006C391F">
              <w:rPr>
                <w:rStyle w:val="SpecialBold"/>
              </w:rPr>
              <w:t>2</w:t>
            </w:r>
            <w:r w:rsidRPr="006C391F">
              <w:t>) relevant elective units of competency may be selected from this</w:t>
            </w:r>
            <w:r w:rsidRPr="006C391F">
              <w:t xml:space="preserve"> Training Package, other endorsed Training Packages and accredited courses, where those units are available at Certificate II or III.</w:t>
            </w:r>
          </w:p>
        </w:tc>
      </w:tr>
    </w:tbl>
    <w:p w:rsidR="00370AAA" w:rsidP="006C391F">
      <w:pPr>
        <w:pStyle w:val="BodyText"/>
      </w:pPr>
    </w:p>
    <w:p w:rsidR="00370AAA" w:rsidP="006C391F">
      <w:pPr>
        <w:pStyle w:val="BodyText"/>
      </w:pPr>
    </w:p>
    <w:p w:rsidR="00000000" w:rsidRPr="006C391F" w:rsidP="006C391F">
      <w:pPr>
        <w:pStyle w:val="Heading1"/>
      </w:pPr>
      <w:bookmarkStart w:id="3" w:name="O_48525"/>
      <w:bookmarkEnd w:id="3"/>
      <w:r w:rsidRPr="006C391F">
        <w:t>Pathways Information</w:t>
      </w:r>
    </w:p>
    <w:p w:rsidR="00000000" w:rsidRPr="006C391F" w:rsidP="006C391F">
      <w:pPr>
        <w:pStyle w:val="BodyText"/>
      </w:pPr>
      <w:r w:rsidRPr="006C391F">
        <w:t>Not applicable.</w:t>
      </w:r>
    </w:p>
    <w:p w:rsidR="00000000" w:rsidRPr="006C391F" w:rsidP="006C391F">
      <w:pPr>
        <w:pStyle w:val="AllowPageBreak"/>
      </w:pPr>
    </w:p>
    <w:p w:rsidR="00000000" w:rsidRPr="006C391F" w:rsidP="006C391F">
      <w:pPr>
        <w:pStyle w:val="Heading1"/>
      </w:pPr>
      <w:bookmarkStart w:id="4" w:name="O_48526"/>
      <w:bookmarkEnd w:id="4"/>
      <w:r w:rsidRPr="006C391F">
        <w:t>Licensing/Regulatory Information</w:t>
      </w:r>
    </w:p>
    <w:p w:rsidR="00000000" w:rsidRPr="006C391F" w:rsidP="006C391F">
      <w:pPr>
        <w:pStyle w:val="BodyText"/>
      </w:pPr>
      <w:r w:rsidRPr="006C391F">
        <w:rPr>
          <w:rStyle w:val="SpecialBold"/>
        </w:rPr>
        <w:t>Licensing</w:t>
      </w:r>
      <w:r w:rsidRPr="006C391F">
        <w:t xml:space="preserve">, </w:t>
      </w:r>
      <w:r w:rsidRPr="006C391F">
        <w:rPr>
          <w:rStyle w:val="SpecialBold"/>
        </w:rPr>
        <w:t>legislative</w:t>
      </w:r>
      <w:r w:rsidRPr="006C391F">
        <w:t xml:space="preserve">, </w:t>
      </w:r>
      <w:r w:rsidRPr="006C391F">
        <w:rPr>
          <w:rStyle w:val="SpecialBold"/>
        </w:rPr>
        <w:t>regulatory or certification considerations</w:t>
      </w:r>
    </w:p>
    <w:p w:rsidR="00370AAA" w:rsidP="006C391F">
      <w:pPr>
        <w:pStyle w:val="BodyText"/>
      </w:pPr>
      <w:r w:rsidRPr="006C391F">
        <w:t>There is no direct link between this qualification and licensing, legislative and/or regulatory requirements. However, where required, a unit of competency will specify relevant licensing, legislative</w:t>
      </w:r>
      <w:r w:rsidRPr="006C391F">
        <w:t xml:space="preserve"> and/or regulatory requirements that impact on the unit.</w:t>
      </w:r>
    </w:p>
    <w:p w:rsidR="00370AAA" w:rsidP="006C391F">
      <w:pPr>
        <w:pStyle w:val="BodyText"/>
      </w:pPr>
    </w:p>
    <w:p w:rsidR="00000000" w:rsidRPr="006C391F" w:rsidP="006C391F">
      <w:pPr>
        <w:pStyle w:val="Heading1"/>
      </w:pPr>
      <w:bookmarkStart w:id="5" w:name="O_48527"/>
      <w:bookmarkEnd w:id="5"/>
      <w:r w:rsidRPr="006C391F">
        <w:t>Entry Requirements</w:t>
      </w:r>
    </w:p>
    <w:p w:rsidR="00000000" w:rsidRPr="006C391F" w:rsidP="006C391F">
      <w:pPr>
        <w:pStyle w:val="BodyText"/>
      </w:pPr>
      <w:r w:rsidRPr="006C391F">
        <w:t>Not applicable.</w:t>
      </w:r>
    </w:p>
    <w:p w:rsidR="00000000" w:rsidRPr="006C391F" w:rsidP="006C391F">
      <w:pPr>
        <w:pStyle w:val="AllowPageBreak"/>
      </w:pPr>
    </w:p>
    <w:p w:rsidR="00000000" w:rsidRPr="006C391F" w:rsidP="006C391F">
      <w:pPr>
        <w:pStyle w:val="Heading1"/>
      </w:pPr>
      <w:bookmarkStart w:id="6" w:name="O_48528"/>
      <w:bookmarkEnd w:id="6"/>
      <w:r w:rsidRPr="006C391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370A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rPr>
                <w:rStyle w:val="SpecialBold"/>
              </w:rPr>
              <w:t>EMPLOYABILITY SKILLS QUALIFICATION SUMMARY</w:t>
            </w:r>
          </w:p>
        </w:tc>
      </w:tr>
      <w:tr w:rsidTr="00370A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The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370A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1F" w:rsidP="006C391F">
            <w:pPr>
              <w:pStyle w:val="BodyText"/>
            </w:pPr>
            <w:r w:rsidRPr="006C391F">
              <w:rPr>
                <w:rStyle w:val="SpecialBold"/>
              </w:rPr>
              <w:t>Emp</w:t>
            </w:r>
            <w:r w:rsidRPr="006C391F">
              <w:rPr>
                <w:rStyle w:val="SpecialBold"/>
              </w:rPr>
              <w:t>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rPr>
                <w:rStyle w:val="SpecialBold"/>
              </w:rPr>
              <w:t>Industry</w:t>
            </w:r>
            <w:r w:rsidRPr="006C391F">
              <w:t>/</w:t>
            </w:r>
            <w:r w:rsidRPr="006C391F">
              <w:rPr>
                <w:rStyle w:val="SpecialBold"/>
              </w:rPr>
              <w:t>enterprise requirements for this qualification include</w:t>
            </w:r>
            <w:r w:rsidRPr="006C391F">
              <w:t>:</w:t>
            </w:r>
          </w:p>
        </w:tc>
      </w:tr>
      <w:tr w:rsidTr="00370A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1F" w:rsidP="006C391F">
            <w:pPr>
              <w:pStyle w:val="ListBullet"/>
            </w:pPr>
            <w:r w:rsidRPr="006C391F">
              <w:t xml:space="preserve">gathering, conveying and receiving verbal and written information </w:t>
            </w:r>
          </w:p>
          <w:p w:rsidR="00000000" w:rsidP="006C391F">
            <w:pPr>
              <w:pStyle w:val="ListBullet"/>
              <w:rPr>
                <w:lang w:val="en-NZ"/>
              </w:rPr>
            </w:pPr>
            <w:r w:rsidRPr="006C391F">
              <w:t>listening and understanding workplace instructions</w:t>
            </w:r>
          </w:p>
        </w:tc>
      </w:tr>
      <w:tr w:rsidTr="00370A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ListBullet"/>
              <w:rPr>
                <w:lang w:val="en-NZ"/>
              </w:rPr>
            </w:pPr>
            <w:r w:rsidRPr="006C391F">
              <w:t>working with collea</w:t>
            </w:r>
            <w:r w:rsidRPr="006C391F">
              <w:t>gues and supervisors to contribute to organisation goals</w:t>
            </w:r>
          </w:p>
        </w:tc>
      </w:tr>
      <w:tr w:rsidTr="00370A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1F" w:rsidP="006C391F">
            <w:pPr>
              <w:pStyle w:val="ListBullet"/>
            </w:pPr>
            <w:r w:rsidRPr="006C391F">
              <w:t xml:space="preserve">resolving simple maintenance issues with office equipment </w:t>
            </w:r>
          </w:p>
          <w:p w:rsidR="00000000" w:rsidP="006C391F">
            <w:pPr>
              <w:pStyle w:val="ListBullet"/>
              <w:rPr>
                <w:lang w:val="en-NZ"/>
              </w:rPr>
            </w:pPr>
            <w:r w:rsidRPr="006C391F">
              <w:t>solving routine problems related to hazards in the workplace, while under direct supervision</w:t>
            </w:r>
          </w:p>
        </w:tc>
      </w:tr>
      <w:tr w:rsidTr="00370A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1F" w:rsidP="006C391F">
            <w:pPr>
              <w:pStyle w:val="ListBullet"/>
            </w:pPr>
            <w:r w:rsidRPr="006C391F">
              <w:t>rai</w:t>
            </w:r>
            <w:r w:rsidRPr="006C391F">
              <w:t>sing occupational health and safety (OHS) issues with the OHS officer</w:t>
            </w:r>
          </w:p>
          <w:p w:rsidR="00000000" w:rsidP="006C391F">
            <w:pPr>
              <w:pStyle w:val="ListBullet"/>
              <w:rPr>
                <w:lang w:val="en-NZ"/>
              </w:rPr>
            </w:pPr>
            <w:r w:rsidRPr="006C391F">
              <w:t>applying procedures and policies to work activities as appropriate</w:t>
            </w:r>
          </w:p>
        </w:tc>
      </w:tr>
      <w:tr w:rsidTr="00370A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ListBullet"/>
              <w:rPr>
                <w:lang w:val="en-NZ"/>
              </w:rPr>
            </w:pPr>
            <w:r w:rsidRPr="006C391F">
              <w:t>planning and organising own work schedule to ensure tasks are completed on time</w:t>
            </w:r>
          </w:p>
        </w:tc>
      </w:tr>
      <w:tr w:rsidTr="00370A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Self-manageme</w:t>
            </w:r>
            <w:r w:rsidRPr="006C391F">
              <w:t>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1F" w:rsidP="006C391F">
            <w:pPr>
              <w:pStyle w:val="ListBullet"/>
            </w:pPr>
            <w:r w:rsidRPr="006C391F">
              <w:t xml:space="preserve">behaving in ways that contribute to an effective and safe working environment </w:t>
            </w:r>
          </w:p>
          <w:p w:rsidR="00000000" w:rsidP="006C391F">
            <w:pPr>
              <w:pStyle w:val="ListBullet"/>
              <w:rPr>
                <w:lang w:val="en-NZ"/>
              </w:rPr>
            </w:pPr>
            <w:r w:rsidRPr="006C391F">
              <w:t xml:space="preserve">identifying own roles and responsibilities </w:t>
            </w:r>
          </w:p>
        </w:tc>
      </w:tr>
      <w:tr w:rsidTr="00370A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1F" w:rsidP="006C391F">
            <w:pPr>
              <w:pStyle w:val="ListBullet"/>
            </w:pPr>
            <w:r w:rsidRPr="006C391F">
              <w:t>listening to ideas and opinions of other members of the team</w:t>
            </w:r>
          </w:p>
          <w:p w:rsidR="00000000" w:rsidP="006C391F">
            <w:pPr>
              <w:pStyle w:val="ListBullet"/>
              <w:rPr>
                <w:lang w:val="en-NZ"/>
              </w:rPr>
            </w:pPr>
            <w:r w:rsidRPr="006C391F">
              <w:t>maintaining current knowledge of policies and procedures</w:t>
            </w:r>
          </w:p>
        </w:tc>
      </w:tr>
      <w:tr w:rsidTr="00370A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1F" w:rsidP="006C391F">
            <w:pPr>
              <w:pStyle w:val="ListBullet"/>
            </w:pPr>
            <w:r w:rsidRPr="006C391F">
              <w:t xml:space="preserve">operating a range of tools and equipment </w:t>
            </w:r>
          </w:p>
        </w:tc>
      </w:tr>
    </w:tbl>
    <w:p w:rsidR="00370AAA" w:rsidP="006C391F">
      <w:pPr>
        <w:pStyle w:val="BodyText"/>
      </w:pPr>
    </w:p>
    <w:p w:rsidR="00370AAA" w:rsidP="006C391F">
      <w:pPr>
        <w:pStyle w:val="BodyText"/>
      </w:pPr>
    </w:p>
    <w:p w:rsidR="00000000" w:rsidRPr="006C391F" w:rsidP="006C391F">
      <w:pPr>
        <w:pStyle w:val="Heading1"/>
      </w:pPr>
      <w:bookmarkStart w:id="7" w:name="O_48529"/>
      <w:bookmarkEnd w:id="7"/>
      <w:r w:rsidRPr="006C391F">
        <w:t>Packaging Rules</w:t>
      </w:r>
    </w:p>
    <w:p w:rsidR="00000000" w:rsidRPr="006C391F" w:rsidP="006C391F">
      <w:pPr>
        <w:pStyle w:val="BodyText"/>
      </w:pPr>
      <w:r w:rsidRPr="006C391F">
        <w:t>This qualification allows individuals to develop skills and knowledge for entry to the automotive manufacturing sector. They may undertake a range of limited tasks, wit</w:t>
      </w:r>
      <w:r w:rsidRPr="006C391F">
        <w:t xml:space="preserve">h accountability for the quality of outcomes. The range of technical skills and knowledge is limited. </w:t>
      </w:r>
    </w:p>
    <w:p w:rsidR="00000000" w:rsidRPr="006C391F" w:rsidP="006C391F">
      <w:pPr>
        <w:pStyle w:val="BodyText"/>
      </w:pPr>
      <w:r w:rsidRPr="006C391F">
        <w:rPr>
          <w:rStyle w:val="SpecialBold"/>
        </w:rPr>
        <w:t>Prerequisite requirements</w:t>
      </w:r>
    </w:p>
    <w:p w:rsidR="00000000" w:rsidRPr="006C391F" w:rsidP="006C391F">
      <w:pPr>
        <w:pStyle w:val="BodyText"/>
      </w:pPr>
      <w:r w:rsidRPr="006C391F">
        <w:t>There are no prerequisite requirements for this qualification.</w:t>
      </w:r>
    </w:p>
    <w:p w:rsidR="00000000" w:rsidRPr="006C391F" w:rsidP="006C391F">
      <w:pPr>
        <w:pStyle w:val="BodyText"/>
      </w:pPr>
      <w:r w:rsidRPr="006C391F">
        <w:rPr>
          <w:rStyle w:val="SpecialBold"/>
        </w:rPr>
        <w:t>Licensing</w:t>
      </w:r>
      <w:r w:rsidRPr="006C391F">
        <w:t xml:space="preserve">, </w:t>
      </w:r>
      <w:r w:rsidRPr="006C391F">
        <w:rPr>
          <w:rStyle w:val="SpecialBold"/>
        </w:rPr>
        <w:t>legislative</w:t>
      </w:r>
      <w:r w:rsidRPr="006C391F">
        <w:t xml:space="preserve">, </w:t>
      </w:r>
      <w:r w:rsidRPr="006C391F">
        <w:rPr>
          <w:rStyle w:val="SpecialBold"/>
        </w:rPr>
        <w:t>regulatory or certification consideratio</w:t>
      </w:r>
      <w:r w:rsidRPr="006C391F">
        <w:rPr>
          <w:rStyle w:val="SpecialBold"/>
        </w:rPr>
        <w:t>ns</w:t>
      </w:r>
    </w:p>
    <w:p w:rsidR="00370AAA" w:rsidP="006C391F">
      <w:pPr>
        <w:pStyle w:val="BodyText"/>
      </w:pPr>
      <w:r w:rsidRPr="006C391F">
        <w:t>There is no direct link between this qualification and licensing, legislative and/or regulatory requirements. However, where required, a unit of competency will specify relevant licensing, legislative and/or regulatory requirements that impact on the un</w:t>
      </w:r>
      <w:r w:rsidRPr="006C391F">
        <w:t>it.</w:t>
      </w:r>
    </w:p>
    <w:p w:rsidR="00370AAA" w:rsidP="006C391F">
      <w:pPr>
        <w:pStyle w:val="BodyText"/>
      </w:pPr>
    </w:p>
    <w:p w:rsidR="00000000" w:rsidRPr="006C391F" w:rsidP="006C391F">
      <w:pPr>
        <w:pStyle w:val="BodyText"/>
      </w:pPr>
      <w:r w:rsidRPr="006C391F">
        <w:rPr>
          <w:rStyle w:val="SpecialBold"/>
        </w:rPr>
        <w:t>Packaging Rules</w:t>
      </w:r>
    </w:p>
    <w:p w:rsidR="00000000" w:rsidRPr="006C391F" w:rsidP="006C391F">
      <w:pPr>
        <w:pStyle w:val="BodyText"/>
      </w:pPr>
      <w:r w:rsidRPr="006C391F">
        <w:t xml:space="preserve">To be awarded the Certificate II in Automotive Manufacturing (Passenger Motor Vehicle) competency must be achieved in </w:t>
      </w:r>
      <w:r w:rsidRPr="006C391F">
        <w:rPr>
          <w:rStyle w:val="SpecialBold"/>
        </w:rPr>
        <w:t>nine</w:t>
      </w:r>
      <w:r w:rsidRPr="006C391F">
        <w:t xml:space="preserve"> (</w:t>
      </w:r>
      <w:r w:rsidRPr="006C391F">
        <w:rPr>
          <w:rStyle w:val="SpecialBold"/>
        </w:rPr>
        <w:t>9</w:t>
      </w:r>
      <w:r w:rsidRPr="006C391F">
        <w:t>) units of competency:</w:t>
      </w:r>
    </w:p>
    <w:p w:rsidR="00000000" w:rsidRPr="006C391F" w:rsidP="006C391F">
      <w:pPr>
        <w:pStyle w:val="BodyText"/>
      </w:pPr>
    </w:p>
    <w:p w:rsidR="00000000" w:rsidRPr="006C391F" w:rsidP="006C391F">
      <w:pPr>
        <w:pStyle w:val="ListBullet"/>
      </w:pPr>
      <w:r w:rsidRPr="006C391F">
        <w:rPr>
          <w:rStyle w:val="SpecialBold"/>
        </w:rPr>
        <w:t>six</w:t>
      </w:r>
      <w:r w:rsidRPr="006C391F">
        <w:t xml:space="preserve"> (</w:t>
      </w:r>
      <w:r w:rsidRPr="006C391F">
        <w:rPr>
          <w:rStyle w:val="SpecialBold"/>
        </w:rPr>
        <w:t>6</w:t>
      </w:r>
      <w:r w:rsidRPr="006C391F">
        <w:t>) core units of competency</w:t>
      </w:r>
    </w:p>
    <w:p w:rsidR="00000000" w:rsidRPr="006C391F" w:rsidP="006C391F">
      <w:pPr>
        <w:pStyle w:val="ListBullet"/>
      </w:pPr>
      <w:r w:rsidRPr="006C391F">
        <w:rPr>
          <w:rStyle w:val="SpecialBold"/>
        </w:rPr>
        <w:t>three</w:t>
      </w:r>
      <w:r w:rsidRPr="006C391F">
        <w:t xml:space="preserve"> (</w:t>
      </w:r>
      <w:r w:rsidRPr="006C391F">
        <w:rPr>
          <w:rStyle w:val="SpecialBold"/>
        </w:rPr>
        <w:t>3</w:t>
      </w:r>
      <w:r w:rsidRPr="006C391F">
        <w:t>) elective units of competency</w:t>
      </w:r>
    </w:p>
    <w:p w:rsidR="00000000" w:rsidRPr="006C391F" w:rsidP="006C391F">
      <w:pPr>
        <w:pStyle w:val="BodyText"/>
      </w:pPr>
    </w:p>
    <w:p w:rsidR="00000000" w:rsidRPr="006C391F" w:rsidP="006C391F">
      <w:pPr>
        <w:pStyle w:val="BodyText"/>
      </w:pPr>
      <w:r w:rsidRPr="006C391F">
        <w:rPr>
          <w:rStyle w:val="SpecialBold"/>
        </w:rPr>
        <w:t>Core units of competency</w:t>
      </w:r>
    </w:p>
    <w:p w:rsidR="00000000" w:rsidRPr="006C391F" w:rsidP="006C391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9"/>
        <w:gridCol w:w="6033"/>
      </w:tblGrid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1F" w:rsidP="006C391F">
            <w:pPr>
              <w:pStyle w:val="BodyText"/>
            </w:pPr>
            <w:r w:rsidRPr="006C391F">
              <w:rPr>
                <w:rStyle w:val="SpecialBold"/>
              </w:rPr>
              <w:t>Unit code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rPr>
                <w:rStyle w:val="SpecialBold"/>
              </w:rPr>
              <w:t>Unit title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AUM2001B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Monitor and maintain workplace environment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AUM2002B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Receive and dispatch material, equipment and tools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AUM2003B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Prepare and process materials and components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AUM2007B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Manage personal workplace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AUM2008B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Manage effective workplace relations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AUM2009B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1F" w:rsidP="006C391F">
            <w:pPr>
              <w:pStyle w:val="BodyText"/>
            </w:pPr>
            <w:r w:rsidRPr="006C391F">
              <w:t>Work effectively with others in teams</w:t>
            </w:r>
          </w:p>
        </w:tc>
      </w:tr>
    </w:tbl>
    <w:p w:rsidR="00000000" w:rsidRPr="006C391F" w:rsidP="006C391F">
      <w:pPr>
        <w:pStyle w:val="BodyText"/>
      </w:pPr>
    </w:p>
    <w:p w:rsidR="00000000" w:rsidRPr="006C391F" w:rsidP="006C391F">
      <w:pPr>
        <w:pStyle w:val="BodyText"/>
      </w:pPr>
    </w:p>
    <w:p w:rsidR="00000000" w:rsidRPr="006C391F" w:rsidP="006C391F">
      <w:pPr>
        <w:pStyle w:val="BodyText"/>
      </w:pPr>
      <w:r w:rsidRPr="006C391F">
        <w:rPr>
          <w:rStyle w:val="SpecialBold"/>
        </w:rPr>
        <w:t>Elective units of competency</w:t>
      </w:r>
    </w:p>
    <w:p w:rsidR="00000000" w:rsidRPr="006C391F" w:rsidP="006C391F">
      <w:pPr>
        <w:pStyle w:val="ListBullet"/>
      </w:pPr>
      <w:r w:rsidRPr="006C391F">
        <w:t xml:space="preserve">Select </w:t>
      </w:r>
      <w:r w:rsidRPr="006C391F">
        <w:rPr>
          <w:rStyle w:val="SpecialBold"/>
        </w:rPr>
        <w:t>three</w:t>
      </w:r>
      <w:r w:rsidRPr="006C391F">
        <w:t xml:space="preserve"> (</w:t>
      </w:r>
      <w:r w:rsidRPr="006C391F">
        <w:rPr>
          <w:rStyle w:val="SpecialBold"/>
        </w:rPr>
        <w:t>3</w:t>
      </w:r>
      <w:r w:rsidRPr="006C391F">
        <w:t>) elective units of competency from the following list.</w:t>
      </w:r>
    </w:p>
    <w:p w:rsidR="00000000" w:rsidRPr="006C391F" w:rsidP="006C391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7"/>
        <w:gridCol w:w="5715"/>
      </w:tblGrid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1F" w:rsidP="006C391F">
            <w:pPr>
              <w:pStyle w:val="BodyText"/>
            </w:pPr>
            <w:r w:rsidRPr="006C391F">
              <w:rPr>
                <w:rStyle w:val="SpecialBold"/>
              </w:rPr>
              <w:t>Unit code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rPr>
                <w:rStyle w:val="SpecialBold"/>
              </w:rPr>
              <w:t>Unit title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AUM2004B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Prepare and use/operate equipment, tools and/or machinery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AUM2005B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Monitor and maintain continuous improvement systems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AUM2006B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Monitor and maintain equipment, tools and machinery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MSAENV272B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91F">
            <w:pPr>
              <w:pStyle w:val="BodyText"/>
              <w:rPr>
                <w:lang w:val="en-NZ"/>
              </w:rPr>
            </w:pPr>
            <w:r w:rsidRPr="006C391F">
              <w:t>Participate in environmentally sustainable work practices</w:t>
            </w:r>
          </w:p>
        </w:tc>
      </w:tr>
      <w:tr w:rsidTr="00370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91F" w:rsidP="006C391F">
            <w:pPr>
              <w:pStyle w:val="BodyText"/>
            </w:pPr>
            <w:r w:rsidRPr="006C391F">
              <w:rPr>
                <w:rStyle w:val="SpecialBold"/>
              </w:rPr>
              <w:t>Two</w:t>
            </w:r>
            <w:r w:rsidRPr="006C391F">
              <w:t xml:space="preserve"> (</w:t>
            </w:r>
            <w:r w:rsidRPr="006C391F">
              <w:rPr>
                <w:rStyle w:val="SpecialBold"/>
              </w:rPr>
              <w:t>2</w:t>
            </w:r>
            <w:r w:rsidRPr="006C391F">
              <w:t>) relevant elective units of competency may be selected from this Training Package, other endorsed Training Packages and accredited courses, where those units are available at Certificate II or III.</w:t>
            </w:r>
          </w:p>
        </w:tc>
      </w:tr>
    </w:tbl>
    <w:p w:rsidR="00370AAA" w:rsidP="006C391F">
      <w:pPr>
        <w:pStyle w:val="BodyText"/>
      </w:pPr>
    </w:p>
    <w:p w:rsidR="00370AAA" w:rsidP="006C391F">
      <w:pPr>
        <w:pStyle w:val="BodyText"/>
      </w:pPr>
    </w:p>
    <w:p w:rsidR="00000000" w:rsidRPr="006C391F" w:rsidP="006C391F">
      <w:pPr>
        <w:pStyle w:val="BodyText"/>
      </w:pPr>
      <w:r w:rsidRPr="006C391F">
        <w:rPr>
          <w:rStyle w:val="SpecialBold"/>
        </w:rPr>
        <w:t>Packaging Rules</w:t>
      </w:r>
    </w:p>
    <w:p w:rsidR="00370AAA" w:rsidP="006C391F">
      <w:pPr>
        <w:pStyle w:val="BodyText"/>
      </w:pPr>
      <w:r w:rsidRPr="006C391F">
        <w:t xml:space="preserve"> </w:t>
      </w:r>
    </w:p>
    <w:p w:rsidR="00370AAA" w:rsidP="006C391F">
      <w:pPr>
        <w:pStyle w:val="BodyText"/>
      </w:pPr>
    </w:p>
    <w:p w:rsidR="00000000" w:rsidRPr="006C391F" w:rsidP="006C391F"/>
    <w:sectPr w:rsidSect="006C39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70AAA" w:rsidP="00370AA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AA" w:rsidP="006C39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0AAA" w:rsidP="006C39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370AAA" w:rsidP="006C391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1F" w:rsidRPr="00370AAA" w:rsidP="00370AA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AA" w:rsidRPr="002D2AF8" w:rsidP="006C39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AUM20108 Certificate II in Automotive Manufacturing (Passenger Motor Vehicle)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370AAA" w:rsidP="006C39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C60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9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9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9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9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9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9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9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9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9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9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9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91F"/>
  </w:style>
  <w:style w:type="character" w:customStyle="1" w:styleId="Heading1Char">
    <w:name w:val="Heading 1 Char"/>
    <w:basedOn w:val="DefaultParagraphFont"/>
    <w:link w:val="Heading1"/>
    <w:rsid w:val="006C39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9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91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C39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91F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6C39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91F"/>
    <w:rPr>
      <w:b/>
      <w:spacing w:val="0"/>
    </w:rPr>
  </w:style>
  <w:style w:type="paragraph" w:customStyle="1" w:styleId="SuperHeading">
    <w:name w:val="SuperHeading"/>
    <w:basedOn w:val="Normal"/>
    <w:rsid w:val="006C391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C39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9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9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9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9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9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9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9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9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9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C39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9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9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9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9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9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9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9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39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39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9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9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9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9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9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9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9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9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91F"/>
    <w:rPr>
      <w:i/>
    </w:rPr>
  </w:style>
  <w:style w:type="paragraph" w:styleId="Caption">
    <w:name w:val="caption"/>
    <w:basedOn w:val="BodyText"/>
    <w:next w:val="Normal"/>
    <w:qFormat/>
    <w:rsid w:val="006C39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9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9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91F"/>
  </w:style>
  <w:style w:type="paragraph" w:styleId="TableofFigures">
    <w:name w:val="table of figures"/>
    <w:basedOn w:val="Normal"/>
    <w:next w:val="Normal"/>
    <w:semiHidden/>
    <w:rsid w:val="006C39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91F"/>
    <w:pPr>
      <w:numPr>
        <w:numId w:val="10"/>
      </w:numPr>
    </w:pPr>
  </w:style>
  <w:style w:type="character" w:customStyle="1" w:styleId="WingdingSymbols">
    <w:name w:val="Wingding Symbols"/>
    <w:rsid w:val="006C391F"/>
    <w:rPr>
      <w:rFonts w:ascii="Wingdings" w:hAnsi="Wingdings"/>
    </w:rPr>
  </w:style>
  <w:style w:type="paragraph" w:customStyle="1" w:styleId="TableHeading">
    <w:name w:val="Table Heading"/>
    <w:basedOn w:val="HeadingBase"/>
    <w:rsid w:val="006C39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91F"/>
    <w:rPr>
      <w:color w:val="0033CC"/>
      <w:u w:val="none"/>
    </w:rPr>
  </w:style>
  <w:style w:type="paragraph" w:customStyle="1" w:styleId="BodyTextRight">
    <w:name w:val="Body Text Right"/>
    <w:basedOn w:val="BodyText"/>
    <w:rsid w:val="006C39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9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9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9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9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9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91F"/>
    <w:rPr>
      <w:sz w:val="32"/>
    </w:rPr>
  </w:style>
  <w:style w:type="paragraph" w:customStyle="1" w:styleId="HeadingProcedure">
    <w:name w:val="Heading Procedure"/>
    <w:basedOn w:val="HeadingBase"/>
    <w:next w:val="Normal"/>
    <w:rsid w:val="006C39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91F"/>
    <w:pPr>
      <w:spacing w:before="60" w:after="60"/>
    </w:pPr>
  </w:style>
  <w:style w:type="paragraph" w:styleId="ListContinue">
    <w:name w:val="List Continue"/>
    <w:basedOn w:val="List"/>
    <w:rsid w:val="006C391F"/>
    <w:pPr>
      <w:ind w:firstLine="0"/>
    </w:pPr>
  </w:style>
  <w:style w:type="paragraph" w:customStyle="1" w:styleId="ListNote">
    <w:name w:val="List Note"/>
    <w:basedOn w:val="List"/>
    <w:rsid w:val="006C39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9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9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91F"/>
    <w:rPr>
      <w:rFonts w:ascii="Courier New" w:hAnsi="Courier New"/>
    </w:rPr>
  </w:style>
  <w:style w:type="paragraph" w:customStyle="1" w:styleId="NoteBullet">
    <w:name w:val="Note Bullet"/>
    <w:basedOn w:val="Note"/>
    <w:rsid w:val="006C39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9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9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9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9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9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9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91F"/>
    <w:rPr>
      <w:b/>
      <w:smallCaps/>
    </w:rPr>
  </w:style>
  <w:style w:type="paragraph" w:customStyle="1" w:styleId="TableListNumber">
    <w:name w:val="Table List Number"/>
    <w:basedOn w:val="ListNumber"/>
    <w:rsid w:val="006C39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9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91F"/>
    <w:pPr>
      <w:numPr>
        <w:numId w:val="8"/>
      </w:numPr>
    </w:pPr>
  </w:style>
  <w:style w:type="paragraph" w:customStyle="1" w:styleId="ListAlpha2">
    <w:name w:val="List Alpha 2"/>
    <w:basedOn w:val="List2"/>
    <w:rsid w:val="006C391F"/>
    <w:pPr>
      <w:numPr>
        <w:numId w:val="7"/>
      </w:numPr>
    </w:pPr>
  </w:style>
  <w:style w:type="paragraph" w:styleId="List2">
    <w:name w:val="List 2"/>
    <w:basedOn w:val="BodyText"/>
    <w:rsid w:val="006C39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9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9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9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9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91F"/>
    <w:pPr>
      <w:numPr>
        <w:numId w:val="2"/>
      </w:numPr>
    </w:pPr>
  </w:style>
  <w:style w:type="paragraph" w:styleId="ListBullet5">
    <w:name w:val="List Bullet 5"/>
    <w:basedOn w:val="List5"/>
    <w:rsid w:val="006C391F"/>
    <w:pPr>
      <w:numPr>
        <w:numId w:val="3"/>
      </w:numPr>
    </w:pPr>
  </w:style>
  <w:style w:type="paragraph" w:styleId="ListContinue2">
    <w:name w:val="List Continue 2"/>
    <w:basedOn w:val="List2"/>
    <w:rsid w:val="006C391F"/>
    <w:pPr>
      <w:ind w:firstLine="0"/>
    </w:pPr>
  </w:style>
  <w:style w:type="paragraph" w:styleId="ListContinue3">
    <w:name w:val="List Continue 3"/>
    <w:basedOn w:val="List3"/>
    <w:rsid w:val="006C391F"/>
    <w:pPr>
      <w:ind w:left="1021" w:firstLine="0"/>
    </w:pPr>
  </w:style>
  <w:style w:type="paragraph" w:styleId="ListContinue4">
    <w:name w:val="List Continue 4"/>
    <w:basedOn w:val="List4"/>
    <w:rsid w:val="006C391F"/>
    <w:pPr>
      <w:ind w:firstLine="0"/>
    </w:pPr>
  </w:style>
  <w:style w:type="paragraph" w:styleId="ListContinue5">
    <w:name w:val="List Continue 5"/>
    <w:basedOn w:val="List5"/>
    <w:rsid w:val="006C391F"/>
    <w:pPr>
      <w:ind w:firstLine="0"/>
    </w:pPr>
  </w:style>
  <w:style w:type="paragraph" w:styleId="ListNumber3">
    <w:name w:val="List Number 3"/>
    <w:basedOn w:val="List3"/>
    <w:rsid w:val="006C391F"/>
    <w:pPr>
      <w:numPr>
        <w:numId w:val="4"/>
      </w:numPr>
    </w:pPr>
  </w:style>
  <w:style w:type="paragraph" w:styleId="ListNumber4">
    <w:name w:val="List Number 4"/>
    <w:basedOn w:val="List4"/>
    <w:rsid w:val="006C391F"/>
    <w:pPr>
      <w:numPr>
        <w:numId w:val="5"/>
      </w:numPr>
    </w:pPr>
  </w:style>
  <w:style w:type="paragraph" w:styleId="ListNumber5">
    <w:name w:val="List Number 5"/>
    <w:basedOn w:val="List5"/>
    <w:rsid w:val="006C391F"/>
    <w:pPr>
      <w:numPr>
        <w:numId w:val="6"/>
      </w:numPr>
    </w:pPr>
  </w:style>
  <w:style w:type="paragraph" w:styleId="BlockText">
    <w:name w:val="Block Text"/>
    <w:basedOn w:val="Normal"/>
    <w:rsid w:val="006C39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9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91F"/>
    <w:rPr>
      <w:sz w:val="16"/>
      <w:vertAlign w:val="superscript"/>
    </w:rPr>
  </w:style>
  <w:style w:type="character" w:customStyle="1" w:styleId="Symbols">
    <w:name w:val="Symbols"/>
    <w:basedOn w:val="DefaultParagraphFont"/>
    <w:rsid w:val="006C391F"/>
    <w:rPr>
      <w:rFonts w:ascii="Symbol" w:hAnsi="Symbol"/>
    </w:rPr>
  </w:style>
  <w:style w:type="character" w:customStyle="1" w:styleId="MenuOptions">
    <w:name w:val="Menu Options"/>
    <w:basedOn w:val="DefaultParagraphFont"/>
    <w:rsid w:val="006C39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91F"/>
    <w:rPr>
      <w:b/>
    </w:rPr>
  </w:style>
  <w:style w:type="character" w:customStyle="1" w:styleId="Underlined">
    <w:name w:val="Underlined"/>
    <w:basedOn w:val="DefaultParagraphFont"/>
    <w:rsid w:val="006C391F"/>
    <w:rPr>
      <w:u w:val="single"/>
    </w:rPr>
  </w:style>
  <w:style w:type="paragraph" w:customStyle="1" w:styleId="TableBodyTextRight">
    <w:name w:val="Table Body Text Right"/>
    <w:basedOn w:val="TableBodyText"/>
    <w:rsid w:val="006C39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91F"/>
    <w:rPr>
      <w:sz w:val="18"/>
    </w:rPr>
  </w:style>
  <w:style w:type="paragraph" w:customStyle="1" w:styleId="BodySmallRight">
    <w:name w:val="Body Small Right"/>
    <w:basedOn w:val="BodyTextRight"/>
    <w:rsid w:val="006C391F"/>
    <w:rPr>
      <w:sz w:val="18"/>
      <w:szCs w:val="18"/>
    </w:rPr>
  </w:style>
  <w:style w:type="paragraph" w:customStyle="1" w:styleId="MarginEdition">
    <w:name w:val="Margin Edition"/>
    <w:basedOn w:val="MarginNote"/>
    <w:rsid w:val="006C39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91F"/>
    <w:rPr>
      <w:sz w:val="2"/>
      <w:szCs w:val="2"/>
    </w:rPr>
  </w:style>
  <w:style w:type="character" w:customStyle="1" w:styleId="Small">
    <w:name w:val="Small"/>
    <w:basedOn w:val="DefaultParagraphFont"/>
    <w:rsid w:val="006C391F"/>
    <w:rPr>
      <w:sz w:val="16"/>
    </w:rPr>
  </w:style>
  <w:style w:type="paragraph" w:customStyle="1" w:styleId="WideTable">
    <w:name w:val="Wide Table"/>
    <w:basedOn w:val="Normal"/>
    <w:rsid w:val="006C39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91F"/>
  </w:style>
  <w:style w:type="paragraph" w:styleId="Quote">
    <w:name w:val="Quote"/>
    <w:basedOn w:val="Heading1"/>
    <w:link w:val="QuoteChar"/>
    <w:qFormat/>
    <w:rsid w:val="006C39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9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91F"/>
    <w:pPr>
      <w:pageBreakBefore/>
    </w:pPr>
  </w:style>
  <w:style w:type="paragraph" w:customStyle="1" w:styleId="Border">
    <w:name w:val="Border"/>
    <w:basedOn w:val="Normal"/>
    <w:qFormat/>
    <w:rsid w:val="006C39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9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9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9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9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9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9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9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9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91F"/>
    <w:rPr>
      <w:u w:val="single"/>
    </w:rPr>
  </w:style>
  <w:style w:type="character" w:customStyle="1" w:styleId="BoldandItalics">
    <w:name w:val="Bold and Italics"/>
    <w:qFormat/>
    <w:rsid w:val="006C391F"/>
    <w:rPr>
      <w:b/>
      <w:i/>
      <w:u w:val="none"/>
    </w:rPr>
  </w:style>
  <w:style w:type="paragraph" w:styleId="BalloonText">
    <w:name w:val="Balloon Text"/>
    <w:basedOn w:val="Normal"/>
    <w:link w:val="BalloonTextChar"/>
    <w:rsid w:val="006C3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9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9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9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9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9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764</Words>
  <Characters>5023</Characters>
  <Application>Microsoft Office Word</Application>
  <DocSecurity>0</DocSecurity>
  <Lines>174</Lines>
  <Paragraphs>116</Paragraphs>
  <ScaleCrop>false</ScaleCrop>
  <Company>Author-it Software Corporation Ltd.</Company>
  <LinksUpToDate>false</LinksUpToDate>
  <CharactersWithSpaces>5697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AUM20108 Certificate II in Automotive Manufacturing (Passenger Motor Vehicle)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2012-09-24T08:39:00Z</dcterms:created>
  <dcterms:modified xsi:type="dcterms:W3CDTF">2012-09-24T08:39:00Z</dcterms:modified>
</cp:coreProperties>
</file>