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228" w:rsidP="00C60228">
      <w:pPr>
        <w:pStyle w:val="Title"/>
      </w:pPr>
      <w:r>
        <w:fldChar w:fldCharType="begin"/>
      </w:r>
      <w:r>
        <w:instrText xml:space="preserve"> TITLE   \* MERGEFORMAT </w:instrText>
      </w:r>
      <w:r>
        <w:fldChar w:fldCharType="separate"/>
      </w:r>
      <w:r>
        <w:t>AUMGTY003 Modify and repair chassis and frames</w:t>
      </w:r>
      <w:r>
        <w:fldChar w:fldCharType="end"/>
      </w:r>
    </w:p>
    <w:p w:rsidR="00C60228" w:rsidP="00C60228">
      <w:pPr>
        <w:pStyle w:val="Version"/>
        <w:sectPr w:rsidSect="009B3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9F2" w:rsidP="009B39F2">
      <w:pPr>
        <w:pStyle w:val="SuperHeading"/>
      </w:pPr>
      <w:r w:rsidRPr="009B39F2">
        <w:t>AUMGTY003 Modify and repair chassis and frames</w:t>
      </w:r>
    </w:p>
    <w:p w:rsidR="00000000" w:rsidRPr="009B39F2" w:rsidP="009B39F2">
      <w:pPr>
        <w:pStyle w:val="Heading1"/>
      </w:pPr>
      <w:bookmarkStart w:id="1" w:name="O_575915"/>
      <w:bookmarkEnd w:id="1"/>
      <w:r w:rsidRPr="009B39F2">
        <w:t>Modification History</w:t>
      </w:r>
    </w:p>
    <w:tbl>
      <w:tblPr>
        <w:tblW w:w="9639" w:type="dxa"/>
        <w:tblLayout w:type="fixed"/>
        <w:tblCellMar>
          <w:left w:w="62" w:type="dxa"/>
          <w:right w:w="62" w:type="dxa"/>
        </w:tblCellMar>
        <w:tblLook w:val="0000"/>
      </w:tblPr>
      <w:tblGrid>
        <w:gridCol w:w="2835"/>
        <w:gridCol w:w="6804"/>
      </w:tblGrid>
      <w:tr w:rsidTr="00C602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F2" w:rsidP="009B39F2">
            <w:pPr>
              <w:pStyle w:val="BodyText"/>
            </w:pPr>
            <w:r w:rsidRPr="009B39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Comment</w:t>
            </w:r>
          </w:p>
        </w:tc>
      </w:tr>
      <w:tr w:rsidTr="00C60228">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F2" w:rsidP="009B39F2">
            <w:pPr>
              <w:pStyle w:val="BodyText"/>
            </w:pPr>
            <w:r w:rsidRPr="009B39F2">
              <w:t>Unit updated to reflect the new standards for Training Packages</w:t>
            </w:r>
          </w:p>
          <w:p w:rsidR="00000000" w:rsidRPr="009B39F2" w:rsidP="009B39F2">
            <w:pPr>
              <w:pStyle w:val="BodyText"/>
            </w:pPr>
            <w:r w:rsidRPr="009B39F2">
              <w:t>Replaces AUMGTY3003 Modify or rectify chassis and frame and associated components</w:t>
            </w:r>
          </w:p>
        </w:tc>
      </w:tr>
    </w:tbl>
    <w:p w:rsidR="00000000" w:rsidRPr="009B39F2" w:rsidP="009B39F2">
      <w:pPr>
        <w:pStyle w:val="BodyText"/>
      </w:pPr>
    </w:p>
    <w:p w:rsidR="00000000" w:rsidRPr="009B39F2" w:rsidP="009B39F2">
      <w:pPr>
        <w:pStyle w:val="AllowPageBreak"/>
      </w:pPr>
    </w:p>
    <w:p w:rsidR="00000000" w:rsidRPr="009B39F2" w:rsidP="009B39F2">
      <w:pPr>
        <w:pStyle w:val="Heading1"/>
      </w:pPr>
      <w:bookmarkStart w:id="2" w:name="O_575916"/>
      <w:bookmarkEnd w:id="2"/>
      <w:r w:rsidRPr="009B39F2">
        <w:t>Application</w:t>
      </w:r>
    </w:p>
    <w:p w:rsidR="00000000" w:rsidRPr="009B39F2" w:rsidP="00C60228">
      <w:pPr>
        <w:pStyle w:val="BodyText"/>
      </w:pPr>
      <w:r w:rsidRPr="009B39F2">
        <w:t>This unit describes the</w:t>
      </w:r>
      <w:r w:rsidRPr="009B39F2">
        <w:t xml:space="preserve"> performance outcomes required to modify, repair and align chassis and frame components.</w:t>
      </w:r>
    </w:p>
    <w:p w:rsidR="00000000" w:rsidRPr="009B39F2" w:rsidP="00C60228">
      <w:pPr>
        <w:pStyle w:val="BodyText"/>
      </w:pPr>
      <w:r w:rsidRPr="009B39F2">
        <w:t>It applies to those in an automotive manufacturing environment and involves the application of skills and knowledge at a specialist level.</w:t>
      </w:r>
    </w:p>
    <w:p w:rsidR="00000000" w:rsidRPr="009B39F2" w:rsidP="00C60228">
      <w:pPr>
        <w:pStyle w:val="BodyText"/>
      </w:pPr>
      <w:r w:rsidRPr="009B39F2">
        <w:t>Licensing, legislative, regu</w:t>
      </w:r>
      <w:r w:rsidRPr="009B39F2">
        <w:t>latory or certification requirements may apply to this unit in some jurisdictions. Users are advised to check with the relevant regulatory authority.</w:t>
      </w:r>
    </w:p>
    <w:p w:rsidR="00000000" w:rsidRPr="009B39F2" w:rsidP="009B39F2">
      <w:pPr>
        <w:pStyle w:val="Heading1"/>
      </w:pPr>
      <w:bookmarkStart w:id="3" w:name="O_575918"/>
      <w:bookmarkEnd w:id="3"/>
      <w:r w:rsidRPr="009B39F2">
        <w:t>Competency Field</w:t>
      </w:r>
    </w:p>
    <w:p w:rsidR="00000000" w:rsidRPr="009B39F2" w:rsidP="00C60228">
      <w:pPr>
        <w:pStyle w:val="BodyText"/>
      </w:pPr>
      <w:r w:rsidRPr="009B39F2">
        <w:t>Manufacturing - Bus, Truck and Trailer</w:t>
      </w:r>
    </w:p>
    <w:p w:rsidR="00000000" w:rsidRPr="009B39F2" w:rsidP="009B39F2">
      <w:pPr>
        <w:pStyle w:val="Heading1"/>
      </w:pPr>
      <w:bookmarkStart w:id="4" w:name="O_575919"/>
      <w:bookmarkEnd w:id="4"/>
      <w:r w:rsidRPr="009B39F2">
        <w:t>Unit Sector</w:t>
      </w:r>
    </w:p>
    <w:p w:rsidR="00000000" w:rsidRPr="009B39F2" w:rsidP="00C60228">
      <w:pPr>
        <w:pStyle w:val="BodyText"/>
      </w:pPr>
      <w:r w:rsidRPr="009B39F2">
        <w:t>Technical - Chassis and Frame</w:t>
      </w:r>
    </w:p>
    <w:p w:rsidR="00000000" w:rsidRPr="009B39F2" w:rsidP="009B39F2">
      <w:pPr>
        <w:pStyle w:val="Heading1"/>
      </w:pPr>
      <w:bookmarkStart w:id="5" w:name="O_575920"/>
      <w:bookmarkEnd w:id="5"/>
      <w:r w:rsidRPr="009B39F2">
        <w:t>Elements and Performance Criteria</w:t>
      </w:r>
    </w:p>
    <w:tbl>
      <w:tblPr>
        <w:tblW w:w="9640" w:type="dxa"/>
        <w:tblLayout w:type="fixed"/>
        <w:tblCellMar>
          <w:left w:w="62" w:type="dxa"/>
          <w:right w:w="62" w:type="dxa"/>
        </w:tblCellMar>
        <w:tblLook w:val="0000"/>
      </w:tblPr>
      <w:tblGrid>
        <w:gridCol w:w="2835"/>
        <w:gridCol w:w="6805"/>
      </w:tblGrid>
      <w:tr w:rsidTr="00C60228">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B39F2" w:rsidP="009B39F2">
            <w:pPr>
              <w:pStyle w:val="BodyText"/>
            </w:pPr>
            <w:r w:rsidRPr="009B39F2">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Performance Criteria</w:t>
            </w:r>
          </w:p>
        </w:tc>
      </w:tr>
      <w:tr w:rsidTr="00C60228">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t>Performance criteria describe the performance needed to demonstrate achievement of the element. Where b</w:t>
            </w:r>
            <w:r w:rsidRPr="009B39F2">
              <w:t>old italicised text is used, further information is detailed in the range of conditions section</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List"/>
              <w:rPr>
                <w:lang w:val="en-NZ"/>
              </w:rPr>
            </w:pPr>
            <w:r w:rsidRPr="009B39F2">
              <w:t xml:space="preserve">1. Inspect vehicle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2"/>
            </w:pPr>
            <w:r w:rsidRPr="009B39F2">
              <w:t xml:space="preserve">1.1 Inspection activities are carried out according to </w:t>
            </w:r>
            <w:r w:rsidRPr="009B39F2">
              <w:rPr>
                <w:rStyle w:val="BoldandItalics"/>
              </w:rPr>
              <w:t>workplace procedures</w:t>
            </w:r>
          </w:p>
          <w:p w:rsidR="00000000" w:rsidRPr="009B39F2" w:rsidP="009B39F2">
            <w:pPr>
              <w:pStyle w:val="List2"/>
            </w:pPr>
            <w:r w:rsidRPr="009B39F2">
              <w:t>1.2 Chassis or frame is measured and inspected to determine modification or repair requirements</w:t>
            </w:r>
          </w:p>
          <w:p w:rsidR="00000000" w:rsidP="009B39F2">
            <w:pPr>
              <w:pStyle w:val="List2"/>
              <w:rPr>
                <w:lang w:val="en-NZ"/>
              </w:rPr>
            </w:pPr>
            <w:r w:rsidRPr="009B39F2">
              <w:t>1.3 Inspection report and work plan are prepared during inspection</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List"/>
              <w:rPr>
                <w:lang w:val="en-NZ"/>
              </w:rPr>
            </w:pPr>
            <w:r w:rsidRPr="009B39F2">
              <w:t>2. Modify, repair and align chassis or components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2"/>
            </w:pPr>
            <w:r w:rsidRPr="009B39F2">
              <w:t xml:space="preserve">2.1 Vehicle specifications are identified </w:t>
            </w:r>
            <w:r w:rsidRPr="009B39F2">
              <w:t>and interpreted according to original equipment manufacturer (OEM) specifications and regulatory requirements</w:t>
            </w:r>
          </w:p>
          <w:p w:rsidR="00000000" w:rsidRPr="009B39F2" w:rsidP="009B39F2">
            <w:pPr>
              <w:pStyle w:val="List2"/>
            </w:pPr>
            <w:r w:rsidRPr="009B39F2">
              <w:t xml:space="preserve">2.2 </w:t>
            </w:r>
            <w:r w:rsidRPr="009B39F2">
              <w:rPr>
                <w:rStyle w:val="BoldandItalics"/>
              </w:rPr>
              <w:t>Tools and equipment</w:t>
            </w:r>
            <w:r w:rsidRPr="009B39F2">
              <w:t xml:space="preserve"> are selected and checked for correct operation, and identified faults reported</w:t>
            </w:r>
          </w:p>
          <w:p w:rsidR="00000000" w:rsidP="009B39F2">
            <w:pPr>
              <w:pStyle w:val="List2"/>
              <w:rPr>
                <w:lang w:val="en-NZ"/>
              </w:rPr>
            </w:pPr>
            <w:r w:rsidRPr="009B39F2">
              <w:t>2.3 Chassis or frame is modified or repaire</w:t>
            </w:r>
            <w:r w:rsidRPr="009B39F2">
              <w:t>d and then aligned according to job sheet and work order</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List"/>
              <w:rPr>
                <w:lang w:val="en-NZ"/>
              </w:rPr>
            </w:pPr>
            <w:r w:rsidRPr="009B39F2">
              <w:t>3.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2"/>
            </w:pPr>
            <w:r w:rsidRPr="009B39F2">
              <w:t>3.1 Completed work is checked against job sheet and OEM specifications</w:t>
            </w:r>
          </w:p>
          <w:p w:rsidR="00000000" w:rsidRPr="009B39F2" w:rsidP="009B39F2">
            <w:pPr>
              <w:pStyle w:val="List2"/>
            </w:pPr>
            <w:r w:rsidRPr="009B39F2">
              <w:t>3.2 Work areas, tools and equipment are cleaned and stored according to workplace procedures</w:t>
            </w:r>
          </w:p>
          <w:p w:rsidR="00000000" w:rsidRPr="009B39F2" w:rsidP="009B39F2">
            <w:pPr>
              <w:pStyle w:val="List2"/>
            </w:pPr>
            <w:r w:rsidRPr="009B39F2">
              <w:t>3.3 Wor</w:t>
            </w:r>
            <w:r w:rsidRPr="009B39F2">
              <w:t>k forms and final inspection reports are completed and submitted to appropriate personnel</w:t>
            </w:r>
          </w:p>
        </w:tc>
      </w:tr>
    </w:tbl>
    <w:p w:rsidR="00000000" w:rsidRPr="009B39F2" w:rsidP="009B39F2">
      <w:pPr>
        <w:pStyle w:val="BodyText"/>
      </w:pPr>
    </w:p>
    <w:p w:rsidR="00000000" w:rsidRPr="009B39F2" w:rsidP="009B39F2">
      <w:pPr>
        <w:pStyle w:val="AllowPageBreak"/>
      </w:pPr>
    </w:p>
    <w:p w:rsidR="00000000" w:rsidRPr="009B39F2" w:rsidP="009B39F2">
      <w:pPr>
        <w:pStyle w:val="Heading1"/>
      </w:pPr>
      <w:bookmarkStart w:id="6" w:name="O_575921"/>
      <w:bookmarkEnd w:id="6"/>
      <w:r w:rsidRPr="009B39F2">
        <w:t>Foundation Skills</w:t>
      </w:r>
    </w:p>
    <w:p w:rsidR="00000000" w:rsidRPr="009B39F2" w:rsidP="00C60228">
      <w:pPr>
        <w:pStyle w:val="BodyText"/>
      </w:pPr>
      <w:r w:rsidRPr="009B39F2">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C60228">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F2" w:rsidP="009B39F2">
            <w:pPr>
              <w:pStyle w:val="BodyText"/>
            </w:pPr>
            <w:r w:rsidRPr="009B39F2">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Description</w:t>
            </w:r>
          </w:p>
        </w:tc>
      </w:tr>
      <w:tr w:rsidTr="00C60228">
        <w:tblPrEx>
          <w:tblW w:w="9640"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interpret job requirements from work plan and OEM specifications</w:t>
            </w:r>
          </w:p>
          <w:p w:rsidR="00000000" w:rsidP="009B39F2">
            <w:pPr>
              <w:pStyle w:val="ListBullet"/>
              <w:rPr>
                <w:lang w:val="en-NZ"/>
              </w:rPr>
            </w:pPr>
            <w:r w:rsidRPr="009B39F2">
              <w:t>interpret inspection reports and job sheets.</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legibly prepare work plans</w:t>
            </w:r>
          </w:p>
          <w:p w:rsidR="00000000" w:rsidP="009B39F2">
            <w:pPr>
              <w:pStyle w:val="ListBullet"/>
              <w:rPr>
                <w:lang w:val="en-NZ"/>
              </w:rPr>
            </w:pPr>
            <w:r w:rsidRPr="009B39F2">
              <w:t>complete final inspection reports.</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identify component part numbers and amounts</w:t>
            </w:r>
          </w:p>
          <w:p w:rsidR="00000000" w:rsidRPr="009B39F2" w:rsidP="009B39F2">
            <w:pPr>
              <w:pStyle w:val="ListBullet"/>
            </w:pPr>
            <w:r w:rsidRPr="009B39F2">
              <w:t>interpret measurements from OEM specifications</w:t>
            </w:r>
          </w:p>
          <w:p w:rsidR="00000000" w:rsidP="009B39F2">
            <w:pPr>
              <w:pStyle w:val="ListBullet"/>
              <w:rPr>
                <w:lang w:val="en-NZ"/>
              </w:rPr>
            </w:pPr>
            <w:r w:rsidRPr="009B39F2">
              <w:t>identify and set equipment.</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select and prepare equipment, materials and work area</w:t>
            </w:r>
          </w:p>
          <w:p w:rsidR="00000000" w:rsidP="009B39F2">
            <w:pPr>
              <w:pStyle w:val="ListBullet"/>
              <w:rPr>
                <w:lang w:val="en-NZ"/>
              </w:rPr>
            </w:pPr>
            <w:r w:rsidRPr="009B39F2">
              <w:t>complete job within required timelines.</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Self-management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ListBullet"/>
              <w:rPr>
                <w:lang w:val="en-NZ"/>
              </w:rPr>
            </w:pPr>
            <w:r w:rsidRPr="009B39F2">
              <w:t>take responsibility for organising work role and priorities.</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use chassis or frame measuring systems</w:t>
            </w:r>
          </w:p>
          <w:p w:rsidR="00000000" w:rsidRPr="009B39F2" w:rsidP="009B39F2">
            <w:pPr>
              <w:pStyle w:val="ListBullet"/>
            </w:pPr>
            <w:r w:rsidRPr="009B39F2">
              <w:t>use induction heating equipment.</w:t>
            </w:r>
          </w:p>
        </w:tc>
      </w:tr>
    </w:tbl>
    <w:p w:rsidR="00000000" w:rsidRPr="009B39F2" w:rsidP="009B39F2">
      <w:pPr>
        <w:pStyle w:val="BodyText"/>
      </w:pPr>
    </w:p>
    <w:p w:rsidR="00000000" w:rsidRPr="009B39F2" w:rsidP="009B39F2">
      <w:pPr>
        <w:pStyle w:val="AllowPageBreak"/>
      </w:pPr>
    </w:p>
    <w:p w:rsidR="00000000" w:rsidRPr="009B39F2" w:rsidP="009B39F2">
      <w:pPr>
        <w:pStyle w:val="Heading1"/>
      </w:pPr>
      <w:bookmarkStart w:id="7" w:name="O_575922"/>
      <w:bookmarkEnd w:id="7"/>
      <w:r w:rsidRPr="009B39F2">
        <w:t>Range of Conditions</w:t>
      </w:r>
    </w:p>
    <w:tbl>
      <w:tblPr>
        <w:tblW w:w="9640" w:type="dxa"/>
        <w:tblLayout w:type="fixed"/>
        <w:tblCellMar>
          <w:left w:w="62" w:type="dxa"/>
          <w:right w:w="62" w:type="dxa"/>
        </w:tblCellMar>
        <w:tblLook w:val="0000"/>
      </w:tblPr>
      <w:tblGrid>
        <w:gridCol w:w="2835"/>
        <w:gridCol w:w="6805"/>
      </w:tblGrid>
      <w:tr w:rsidTr="00C60228">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9B39F2">
            <w:pPr>
              <w:pStyle w:val="BodyText"/>
              <w:rPr>
                <w:lang w:val="en-NZ"/>
              </w:rPr>
            </w:pPr>
            <w:r w:rsidRPr="009B39F2">
              <w:t>This section specifies work environments and conditions that may affect performance. Essential operating conditions that may be present (depending on the work situation, needs of the candidate, accessibility of the item, and local industry and regional con</w:t>
            </w:r>
            <w:r w:rsidRPr="009B39F2">
              <w:t>texts) are included. Bold italicised wording, if used in the performance criteria, is detailed below.</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rPr>
                <w:rStyle w:val="BoldandItalics"/>
              </w:rPr>
              <w:t xml:space="preserve">Workplace procedures </w:t>
            </w:r>
            <w:r w:rsidRPr="009B39F2">
              <w:t>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OEM specifications and regulatory requirements</w:t>
            </w:r>
          </w:p>
          <w:p w:rsidR="00000000" w:rsidRPr="009B39F2" w:rsidP="009B39F2">
            <w:pPr>
              <w:pStyle w:val="ListBullet"/>
            </w:pPr>
            <w:r w:rsidRPr="009B39F2">
              <w:t>recording and reporting requirements</w:t>
            </w:r>
          </w:p>
          <w:p w:rsidR="00000000" w:rsidRPr="009B39F2" w:rsidP="009B39F2">
            <w:pPr>
              <w:pStyle w:val="ListBullet"/>
            </w:pPr>
            <w:r w:rsidRPr="009B39F2">
              <w:t>tools and test equipment</w:t>
            </w:r>
          </w:p>
          <w:p w:rsidR="00000000" w:rsidRPr="009B39F2" w:rsidP="009B39F2">
            <w:pPr>
              <w:pStyle w:val="ListBullet"/>
            </w:pPr>
            <w:r w:rsidRPr="009B39F2">
              <w:t>work health and safety (WHS) requirements</w:t>
            </w:r>
          </w:p>
          <w:p w:rsidR="00000000" w:rsidP="009B39F2">
            <w:pPr>
              <w:pStyle w:val="ListBullet"/>
              <w:rPr>
                <w:lang w:val="en-NZ"/>
              </w:rPr>
            </w:pPr>
            <w:r w:rsidRPr="009B39F2">
              <w:t>workplace instructions.</w:t>
            </w:r>
          </w:p>
        </w:tc>
      </w:tr>
      <w:tr w:rsidTr="00C6022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9F2">
            <w:pPr>
              <w:pStyle w:val="BodyText"/>
              <w:rPr>
                <w:lang w:val="en-NZ"/>
              </w:rPr>
            </w:pPr>
            <w:r w:rsidRPr="009B39F2">
              <w:rPr>
                <w:rStyle w:val="BoldandItalics"/>
              </w:rPr>
              <w:t>Tools and equipment</w:t>
            </w:r>
            <w:r w:rsidRPr="009B39F2">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9F2" w:rsidP="009B39F2">
            <w:pPr>
              <w:pStyle w:val="ListBullet"/>
            </w:pPr>
            <w:r w:rsidRPr="009B39F2">
              <w:t>chassis alignment equipment</w:t>
            </w:r>
          </w:p>
          <w:p w:rsidR="00000000" w:rsidRPr="009B39F2" w:rsidP="009B39F2">
            <w:pPr>
              <w:pStyle w:val="ListBullet"/>
            </w:pPr>
            <w:r w:rsidRPr="009B39F2">
              <w:t>clamps, bracing and jigging systems</w:t>
            </w:r>
          </w:p>
          <w:p w:rsidR="00000000" w:rsidRPr="009B39F2" w:rsidP="009B39F2">
            <w:pPr>
              <w:pStyle w:val="ListBullet"/>
            </w:pPr>
            <w:r w:rsidRPr="009B39F2">
              <w:t>hand and power tools</w:t>
            </w:r>
          </w:p>
          <w:p w:rsidR="00000000" w:rsidRPr="009B39F2" w:rsidP="009B39F2">
            <w:pPr>
              <w:pStyle w:val="ListBullet"/>
            </w:pPr>
            <w:r w:rsidRPr="009B39F2">
              <w:t>measuring equipment</w:t>
            </w:r>
          </w:p>
          <w:p w:rsidR="00000000" w:rsidRPr="009B39F2" w:rsidP="009B39F2">
            <w:pPr>
              <w:pStyle w:val="ListBullet"/>
            </w:pPr>
            <w:r w:rsidRPr="009B39F2">
              <w:t>welding, cutting and heating equipment.</w:t>
            </w:r>
          </w:p>
        </w:tc>
      </w:tr>
    </w:tbl>
    <w:p w:rsidR="00000000" w:rsidRPr="009B39F2" w:rsidP="009B39F2">
      <w:pPr>
        <w:pStyle w:val="BodyText"/>
      </w:pPr>
    </w:p>
    <w:p w:rsidR="00000000" w:rsidRPr="009B39F2" w:rsidP="009B39F2">
      <w:pPr>
        <w:pStyle w:val="AllowPageBreak"/>
      </w:pPr>
    </w:p>
    <w:p w:rsidR="00000000" w:rsidRPr="009B39F2" w:rsidP="009B39F2">
      <w:pPr>
        <w:pStyle w:val="Heading1"/>
      </w:pPr>
      <w:bookmarkStart w:id="8" w:name="O_575923"/>
      <w:bookmarkEnd w:id="8"/>
      <w:r w:rsidRPr="009B39F2">
        <w:t>Unit Mapping Information</w:t>
      </w:r>
    </w:p>
    <w:p w:rsidR="00000000" w:rsidRPr="009B39F2" w:rsidP="00C60228">
      <w:pPr>
        <w:pStyle w:val="BodyText"/>
      </w:pPr>
      <w:r w:rsidRPr="009B39F2">
        <w:t>No equivalent unit.</w:t>
      </w:r>
    </w:p>
    <w:p w:rsidR="00000000" w:rsidRPr="009B39F2" w:rsidP="009B39F2">
      <w:pPr>
        <w:pStyle w:val="Heading1"/>
      </w:pPr>
      <w:bookmarkStart w:id="9" w:name="O_575931"/>
      <w:bookmarkEnd w:id="9"/>
      <w:r w:rsidRPr="009B39F2">
        <w:t>Links</w:t>
      </w:r>
    </w:p>
    <w:p w:rsidR="00000000" w:rsidRPr="009B39F2" w:rsidP="00C60228">
      <w:pPr>
        <w:pStyle w:val="BodyText"/>
      </w:pPr>
      <w:r w:rsidRPr="009B39F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348A0">
        <w:rPr>
          <w:rStyle w:val="Hyperlink"/>
        </w:rPr>
        <w:t>https://vetnet.gov.au/Pages/TrainingDocs.aspx?q=bd587669-08b3-4cd5-85f0-f9fa0c6304c1</w:t>
      </w:r>
      <w:r>
        <w:fldChar w:fldCharType="end"/>
      </w:r>
    </w:p>
    <w:p w:rsidR="00000000" w:rsidRPr="009B39F2" w:rsidP="00C60228">
      <w:pPr>
        <w:pStyle w:val="BodyText"/>
        <w:sectPr w:rsidSect="009B39F2">
          <w:headerReference w:type="default" r:id="rId10"/>
          <w:footerReference w:type="default" r:id="rId11"/>
          <w:pgSz w:w="11908" w:h="16833"/>
          <w:pgMar w:top="1702" w:right="1418" w:bottom="1702" w:left="1418" w:header="992" w:footer="992" w:gutter="0"/>
          <w:cols w:space="720"/>
          <w:noEndnote/>
          <w:docGrid w:linePitch="299"/>
        </w:sectPr>
      </w:pPr>
    </w:p>
    <w:p w:rsidR="00000000" w:rsidRPr="009B39F2" w:rsidP="009B39F2">
      <w:pPr>
        <w:pStyle w:val="SuperHeading"/>
      </w:pPr>
      <w:r w:rsidRPr="009B39F2">
        <w:t>Assessment Requirements for AUMGTY003 Modify and repair chassis and frames</w:t>
      </w:r>
    </w:p>
    <w:p w:rsidR="00000000" w:rsidRPr="009B39F2" w:rsidP="009B39F2">
      <w:pPr>
        <w:pStyle w:val="Heading1"/>
      </w:pPr>
      <w:bookmarkStart w:id="10" w:name="O_575925"/>
      <w:bookmarkEnd w:id="10"/>
      <w:r w:rsidRPr="009B39F2">
        <w:t>Modification History</w:t>
      </w:r>
    </w:p>
    <w:tbl>
      <w:tblPr>
        <w:tblW w:w="9639" w:type="dxa"/>
        <w:tblLayout w:type="fixed"/>
        <w:tblCellMar>
          <w:left w:w="62" w:type="dxa"/>
          <w:right w:w="62" w:type="dxa"/>
        </w:tblCellMar>
        <w:tblLook w:val="0000"/>
      </w:tblPr>
      <w:tblGrid>
        <w:gridCol w:w="2835"/>
        <w:gridCol w:w="6804"/>
      </w:tblGrid>
      <w:tr w:rsidTr="00C602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F2" w:rsidP="009B39F2">
            <w:pPr>
              <w:pStyle w:val="BodyText"/>
            </w:pPr>
            <w:r w:rsidRPr="009B39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Comment</w:t>
            </w:r>
          </w:p>
        </w:tc>
      </w:tr>
      <w:tr w:rsidTr="00C60228">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9F2">
            <w:pPr>
              <w:pStyle w:val="BodyText"/>
              <w:rPr>
                <w:lang w:val="en-NZ"/>
              </w:rPr>
            </w:pPr>
            <w:r w:rsidRPr="009B39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9F2" w:rsidP="009B39F2">
            <w:pPr>
              <w:pStyle w:val="BodyText"/>
            </w:pPr>
            <w:r w:rsidRPr="009B39F2">
              <w:t>Unit updated to reflect the new standards for Training Packages</w:t>
            </w:r>
          </w:p>
          <w:p w:rsidR="00000000" w:rsidRPr="009B39F2" w:rsidP="009B39F2">
            <w:pPr>
              <w:pStyle w:val="BodyText"/>
            </w:pPr>
            <w:r w:rsidRPr="009B39F2">
              <w:t>Replaces AUMGTY3003 Modify or re</w:t>
            </w:r>
            <w:r w:rsidRPr="009B39F2">
              <w:t>ctify chassis and frame and associated components</w:t>
            </w:r>
          </w:p>
        </w:tc>
      </w:tr>
    </w:tbl>
    <w:p w:rsidR="00000000" w:rsidRPr="009B39F2" w:rsidP="009B39F2">
      <w:pPr>
        <w:pStyle w:val="BodyText"/>
      </w:pPr>
    </w:p>
    <w:p w:rsidR="00000000" w:rsidRPr="009B39F2" w:rsidP="009B39F2">
      <w:pPr>
        <w:pStyle w:val="AllowPageBreak"/>
      </w:pPr>
    </w:p>
    <w:p w:rsidR="00000000" w:rsidRPr="009B39F2" w:rsidP="009B39F2">
      <w:pPr>
        <w:pStyle w:val="Heading1"/>
      </w:pPr>
      <w:bookmarkStart w:id="11" w:name="O_575926"/>
      <w:bookmarkEnd w:id="11"/>
      <w:r w:rsidRPr="009B39F2">
        <w:t>Performance Evidence</w:t>
      </w:r>
    </w:p>
    <w:p w:rsidR="00000000" w:rsidRPr="009B39F2" w:rsidP="00C60228">
      <w:pPr>
        <w:pStyle w:val="BodyText"/>
      </w:pPr>
      <w:r w:rsidRPr="009B39F2">
        <w:t>Before competency can be determined, individuals must have competently modified and repaired a chassis and frame on a minimum of one occasion.</w:t>
      </w:r>
    </w:p>
    <w:p w:rsidR="00000000" w:rsidRPr="009B39F2" w:rsidP="00C60228">
      <w:pPr>
        <w:pStyle w:val="BodyText"/>
      </w:pPr>
      <w:r w:rsidRPr="009B39F2">
        <w:t xml:space="preserve">Individuals must demonstrate they can: </w:t>
      </w:r>
    </w:p>
    <w:p w:rsidR="00000000" w:rsidRPr="009B39F2" w:rsidP="009B39F2">
      <w:pPr>
        <w:pStyle w:val="ListBullet"/>
      </w:pPr>
      <w:r w:rsidRPr="009B39F2">
        <w:t>follow workplace procedures and work health and safety (WHS) requirements when modifying and repairing chassis and frames</w:t>
      </w:r>
    </w:p>
    <w:p w:rsidR="00000000" w:rsidRPr="009B39F2" w:rsidP="009B39F2">
      <w:pPr>
        <w:pStyle w:val="ListBullet"/>
      </w:pPr>
      <w:r w:rsidRPr="009B39F2">
        <w:t>maintain a working knowledge of vehicle chassis and components</w:t>
      </w:r>
    </w:p>
    <w:p w:rsidR="00000000" w:rsidRPr="009B39F2" w:rsidP="009B39F2">
      <w:pPr>
        <w:pStyle w:val="ListBullet"/>
      </w:pPr>
      <w:r w:rsidRPr="009B39F2">
        <w:t>identify faults and non-confor</w:t>
      </w:r>
      <w:r w:rsidRPr="009B39F2">
        <w:t>mance of vehicle components and systems against original equipment manufacturer (OEM) specifications</w:t>
      </w:r>
    </w:p>
    <w:p w:rsidR="00000000" w:rsidRPr="009B39F2" w:rsidP="009B39F2">
      <w:pPr>
        <w:pStyle w:val="ListBullet"/>
      </w:pPr>
      <w:r w:rsidRPr="009B39F2">
        <w:t>modify and repair chassis and frame components, which must include cutting and joining as well as straightening the chassis</w:t>
      </w:r>
    </w:p>
    <w:p w:rsidR="00000000" w:rsidRPr="009B39F2" w:rsidP="009B39F2">
      <w:pPr>
        <w:pStyle w:val="ListBullet"/>
      </w:pPr>
      <w:r w:rsidRPr="009B39F2">
        <w:t>identify workplace quality stan</w:t>
      </w:r>
      <w:r w:rsidRPr="009B39F2">
        <w:t>dards relating to modifying and repairing chassis and frames</w:t>
      </w:r>
    </w:p>
    <w:p w:rsidR="00000000" w:rsidRPr="009B39F2" w:rsidP="009B39F2">
      <w:pPr>
        <w:pStyle w:val="ListBullet"/>
      </w:pPr>
      <w:r w:rsidRPr="009B39F2">
        <w:t>use workplace equipment when modifying and repairing chassis and frames</w:t>
      </w:r>
    </w:p>
    <w:p w:rsidR="00000000" w:rsidRPr="009B39F2" w:rsidP="009B39F2">
      <w:pPr>
        <w:pStyle w:val="ListBullet"/>
      </w:pPr>
      <w:r w:rsidRPr="009B39F2">
        <w:t>follow safe work practices when modifying and repairing chassis and frames</w:t>
      </w:r>
    </w:p>
    <w:p w:rsidR="00000000" w:rsidRPr="009B39F2" w:rsidP="009B39F2">
      <w:pPr>
        <w:pStyle w:val="ListBullet"/>
      </w:pPr>
      <w:r w:rsidRPr="009B39F2">
        <w:t xml:space="preserve">complete repair and inspection reports relating </w:t>
      </w:r>
      <w:r w:rsidRPr="009B39F2">
        <w:t>to modified and repaired chassis and frames.</w:t>
      </w:r>
    </w:p>
    <w:p w:rsidR="00000000" w:rsidRPr="009B39F2" w:rsidP="009B39F2">
      <w:pPr>
        <w:pStyle w:val="AllowPageBreak"/>
      </w:pPr>
    </w:p>
    <w:p w:rsidR="00000000" w:rsidRPr="009B39F2" w:rsidP="009B39F2">
      <w:pPr>
        <w:pStyle w:val="Heading1"/>
      </w:pPr>
      <w:bookmarkStart w:id="12" w:name="O_575927"/>
      <w:bookmarkEnd w:id="12"/>
      <w:r w:rsidRPr="009B39F2">
        <w:t>Knowledge Evidence</w:t>
      </w:r>
    </w:p>
    <w:p w:rsidR="00000000" w:rsidRPr="009B39F2" w:rsidP="00C60228">
      <w:pPr>
        <w:pStyle w:val="BodyText"/>
      </w:pPr>
      <w:r w:rsidRPr="009B39F2">
        <w:t>Individuals must be able to demonstrate knowledge of:</w:t>
      </w:r>
    </w:p>
    <w:p w:rsidR="00000000" w:rsidRPr="009B39F2" w:rsidP="009B39F2">
      <w:pPr>
        <w:pStyle w:val="ListBullet"/>
      </w:pPr>
      <w:r w:rsidRPr="009B39F2">
        <w:t>WHS requirements and workplace procedures relating to modifying and repairing chassis and frames</w:t>
      </w:r>
    </w:p>
    <w:p w:rsidR="00000000" w:rsidRPr="009B39F2" w:rsidP="009B39F2">
      <w:pPr>
        <w:pStyle w:val="ListBullet"/>
      </w:pPr>
      <w:r w:rsidRPr="009B39F2">
        <w:t>workplace documentation relating to modified and repaired chassis and frames:</w:t>
      </w:r>
    </w:p>
    <w:p w:rsidR="00000000" w:rsidRPr="009B39F2" w:rsidP="009B39F2">
      <w:pPr>
        <w:pStyle w:val="ListBullet2"/>
      </w:pPr>
      <w:r w:rsidRPr="009B39F2">
        <w:t>OEM specifications</w:t>
      </w:r>
    </w:p>
    <w:p w:rsidR="00000000" w:rsidRPr="009B39F2" w:rsidP="009B39F2">
      <w:pPr>
        <w:pStyle w:val="ListBullet2"/>
      </w:pPr>
      <w:r w:rsidRPr="009B39F2">
        <w:t xml:space="preserve">Vehicle Standards Bulletin 6 (VSB6) National Code of Practice </w:t>
      </w:r>
      <w:r w:rsidRPr="009B39F2">
        <w:rPr>
          <w:rStyle w:val="Symbols"/>
        </w:rPr>
        <w:t></w:t>
      </w:r>
      <w:r w:rsidRPr="009B39F2">
        <w:t xml:space="preserve"> Heavy Vehicle Modifications</w:t>
      </w:r>
    </w:p>
    <w:p w:rsidR="00000000" w:rsidRPr="009B39F2" w:rsidP="009B39F2">
      <w:pPr>
        <w:pStyle w:val="ListBullet2"/>
      </w:pPr>
      <w:r w:rsidRPr="009B39F2">
        <w:t>inspection and testing procedures</w:t>
      </w:r>
    </w:p>
    <w:p w:rsidR="00000000" w:rsidRPr="009B39F2" w:rsidP="009B39F2">
      <w:pPr>
        <w:pStyle w:val="ListBullet2"/>
      </w:pPr>
      <w:r w:rsidRPr="009B39F2">
        <w:t>work instructions</w:t>
      </w:r>
    </w:p>
    <w:p w:rsidR="00000000" w:rsidRPr="009B39F2" w:rsidP="009B39F2">
      <w:pPr>
        <w:pStyle w:val="ListBullet2"/>
      </w:pPr>
      <w:r w:rsidRPr="009B39F2">
        <w:t>fault indicato</w:t>
      </w:r>
      <w:r w:rsidRPr="009B39F2">
        <w:t>rs</w:t>
      </w:r>
    </w:p>
    <w:p w:rsidR="00000000" w:rsidRPr="009B39F2" w:rsidP="009B39F2">
      <w:pPr>
        <w:pStyle w:val="ListBullet2"/>
      </w:pPr>
      <w:r w:rsidRPr="009B39F2">
        <w:t>retesting and release processes</w:t>
      </w:r>
    </w:p>
    <w:p w:rsidR="00000000" w:rsidRPr="009B39F2" w:rsidP="009B39F2">
      <w:pPr>
        <w:pStyle w:val="ListBullet2"/>
      </w:pPr>
      <w:r w:rsidRPr="009B39F2">
        <w:t>work plans</w:t>
      </w:r>
    </w:p>
    <w:p w:rsidR="00000000" w:rsidRPr="009B39F2" w:rsidP="009B39F2">
      <w:pPr>
        <w:pStyle w:val="ListBullet"/>
      </w:pPr>
      <w:r w:rsidRPr="009B39F2">
        <w:t>types of vehicle chassis and frames</w:t>
      </w:r>
    </w:p>
    <w:p w:rsidR="00000000" w:rsidRPr="009B39F2" w:rsidP="009B39F2">
      <w:pPr>
        <w:pStyle w:val="ListBullet"/>
      </w:pPr>
      <w:r w:rsidRPr="009B39F2">
        <w:t>inspection and measuring techniques of chassis and frames</w:t>
      </w:r>
    </w:p>
    <w:p w:rsidR="00000000" w:rsidRPr="009B39F2" w:rsidP="009B39F2">
      <w:pPr>
        <w:pStyle w:val="ListBullet"/>
      </w:pPr>
      <w:r w:rsidRPr="009B39F2">
        <w:t>chassis and frame alignment techniques</w:t>
      </w:r>
    </w:p>
    <w:p w:rsidR="00000000" w:rsidRPr="009B39F2" w:rsidP="009B39F2">
      <w:pPr>
        <w:pStyle w:val="ListBullet"/>
      </w:pPr>
      <w:r w:rsidRPr="009B39F2">
        <w:t>modification and repair requirements of chassis and frames</w:t>
      </w:r>
    </w:p>
    <w:p w:rsidR="00000000" w:rsidRPr="009B39F2" w:rsidP="009B39F2">
      <w:pPr>
        <w:pStyle w:val="ListBullet"/>
      </w:pPr>
      <w:r w:rsidRPr="009B39F2">
        <w:t>cutting and welding procedures of chassis and frames.</w:t>
      </w:r>
    </w:p>
    <w:p w:rsidR="00000000" w:rsidRPr="009B39F2" w:rsidP="009B39F2">
      <w:pPr>
        <w:pStyle w:val="AllowPageBreak"/>
      </w:pPr>
    </w:p>
    <w:p w:rsidR="00000000" w:rsidRPr="009B39F2" w:rsidP="009B39F2">
      <w:pPr>
        <w:pStyle w:val="Heading1"/>
      </w:pPr>
      <w:bookmarkStart w:id="13" w:name="O_575928"/>
      <w:bookmarkEnd w:id="13"/>
      <w:r w:rsidRPr="009B39F2">
        <w:t>Assessment Conditions</w:t>
      </w:r>
    </w:p>
    <w:p w:rsidR="00000000" w:rsidRPr="009B39F2" w:rsidP="00C60228">
      <w:pPr>
        <w:pStyle w:val="BodyText"/>
      </w:pPr>
      <w:r w:rsidRPr="009B39F2">
        <w:t>Assessors must satisfy SNR/AQTF assessor requirements.</w:t>
      </w:r>
    </w:p>
    <w:p w:rsidR="00000000" w:rsidRPr="009B39F2" w:rsidP="00C60228">
      <w:pPr>
        <w:pStyle w:val="BodyText"/>
      </w:pPr>
      <w:r w:rsidRPr="009B39F2">
        <w:t>Competency is to be assessed in the workplace or a simulated environment that accurately reflects performanc</w:t>
      </w:r>
      <w:r w:rsidRPr="009B39F2">
        <w:t>e in a real workplace setting.</w:t>
      </w:r>
    </w:p>
    <w:p w:rsidR="00000000" w:rsidRPr="009B39F2" w:rsidP="00C60228">
      <w:pPr>
        <w:pStyle w:val="BodyText"/>
      </w:pPr>
      <w:r w:rsidRPr="009B39F2">
        <w:t>Where assessment of competency includes third-party evidence, individuals must provide evidence that links them to the vehicles on which they have worked, e.g. repair orders.</w:t>
      </w:r>
    </w:p>
    <w:p w:rsidR="00000000" w:rsidRPr="009B39F2" w:rsidP="00C60228">
      <w:pPr>
        <w:pStyle w:val="BodyText"/>
      </w:pPr>
      <w:r w:rsidRPr="009B39F2">
        <w:t>Assessors must verify performance evidence through</w:t>
      </w:r>
      <w:r w:rsidRPr="009B39F2">
        <w:t xml:space="preserve"> questioning on skills and knowledge to ensure correct interpretation and application.</w:t>
      </w:r>
    </w:p>
    <w:p w:rsidR="00000000" w:rsidRPr="009B39F2" w:rsidP="00C60228">
      <w:pPr>
        <w:pStyle w:val="BodyText"/>
      </w:pPr>
      <w:r w:rsidRPr="009B39F2">
        <w:t>The following resources must be made available:</w:t>
      </w:r>
    </w:p>
    <w:p w:rsidR="00000000" w:rsidRPr="009B39F2" w:rsidP="009B39F2">
      <w:pPr>
        <w:pStyle w:val="ListBullet"/>
      </w:pPr>
      <w:r w:rsidRPr="009B39F2">
        <w:t>automotive manufacturing workplace or simulated workplace</w:t>
      </w:r>
    </w:p>
    <w:p w:rsidR="00000000" w:rsidRPr="009B39F2" w:rsidP="009B39F2">
      <w:pPr>
        <w:pStyle w:val="ListBullet"/>
      </w:pPr>
      <w:r w:rsidRPr="009B39F2">
        <w:t>chassis and frames</w:t>
      </w:r>
    </w:p>
    <w:p w:rsidR="00000000" w:rsidRPr="009B39F2" w:rsidP="009B39F2">
      <w:pPr>
        <w:pStyle w:val="ListBullet"/>
      </w:pPr>
      <w:r w:rsidRPr="009B39F2">
        <w:t>OEM specifications to modify and repair cha</w:t>
      </w:r>
      <w:r w:rsidRPr="009B39F2">
        <w:t>ssis and frames</w:t>
      </w:r>
    </w:p>
    <w:p w:rsidR="00000000" w:rsidRPr="009B39F2" w:rsidP="009B39F2">
      <w:pPr>
        <w:pStyle w:val="ListBullet"/>
      </w:pPr>
      <w:r w:rsidRPr="009B39F2">
        <w:t>tools and equipment required to modify and repair chassis and frames</w:t>
      </w:r>
    </w:p>
    <w:p w:rsidR="00000000" w:rsidRPr="009B39F2" w:rsidP="009B39F2">
      <w:pPr>
        <w:pStyle w:val="ListBullet"/>
      </w:pPr>
      <w:r w:rsidRPr="009B39F2">
        <w:t>workplace inspection and testing procedures relating to the modification and repair of chassis and frames</w:t>
      </w:r>
    </w:p>
    <w:p w:rsidR="00000000" w:rsidRPr="009B39F2" w:rsidP="009B39F2">
      <w:pPr>
        <w:pStyle w:val="ListBullet"/>
      </w:pPr>
      <w:r w:rsidRPr="009B39F2">
        <w:t xml:space="preserve">WHS equipment relating to the modification and repair of chassis </w:t>
      </w:r>
      <w:r w:rsidRPr="009B39F2">
        <w:t>and frames</w:t>
      </w:r>
    </w:p>
    <w:p w:rsidR="00000000" w:rsidRPr="009B39F2" w:rsidP="009B39F2">
      <w:pPr>
        <w:pStyle w:val="ListBullet"/>
      </w:pPr>
      <w:r w:rsidRPr="009B39F2">
        <w:t>workplace documentation, including job sheets, relating to the modification and repair of chassis and frames.</w:t>
      </w:r>
    </w:p>
    <w:p w:rsidR="00000000" w:rsidRPr="009B39F2" w:rsidP="009B39F2">
      <w:pPr>
        <w:pStyle w:val="AllowPageBreak"/>
      </w:pPr>
    </w:p>
    <w:p w:rsidR="00000000" w:rsidRPr="009B39F2" w:rsidP="009B39F2">
      <w:pPr>
        <w:pStyle w:val="Heading1"/>
      </w:pPr>
      <w:bookmarkStart w:id="14" w:name="O_575930"/>
      <w:bookmarkEnd w:id="14"/>
      <w:r w:rsidRPr="009B39F2">
        <w:t>Links</w:t>
      </w:r>
    </w:p>
    <w:p w:rsidR="00000000" w:rsidRPr="009B39F2" w:rsidP="00C60228">
      <w:pPr>
        <w:pStyle w:val="BodyText"/>
      </w:pPr>
      <w:r w:rsidRPr="009B39F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348A0">
        <w:rPr>
          <w:rStyle w:val="Hyperlink"/>
        </w:rPr>
        <w:t>https://vetnet.gov.au/Pages/TrainingDocs.aspx?q=bd587669-08b3-4cd5-85f0-f9fa0c6304c1</w:t>
      </w:r>
      <w:r>
        <w:fldChar w:fldCharType="end"/>
      </w:r>
    </w:p>
    <w:p w:rsidR="00000000" w:rsidRPr="009B39F2" w:rsidP="00C60228">
      <w:pPr>
        <w:pStyle w:val="BodyText"/>
      </w:pPr>
      <w:r w:rsidRPr="009B39F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348A0">
        <w:rPr>
          <w:rStyle w:val="Hyperlink"/>
        </w:rPr>
        <w:t>https://vetnet.gov.au/Pages/TrainingDocs.aspx?q=bd587669-08b3-4cd5-85f0-f9fa0c6304c1</w:t>
      </w:r>
      <w:r>
        <w:fldChar w:fldCharType="end"/>
      </w:r>
    </w:p>
    <w:p w:rsidR="00000000" w:rsidRPr="009B39F2" w:rsidP="009B39F2"/>
    <w:sectPr w:rsidSect="009B3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rsidRPr="00C60228" w:rsidP="00C60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28" w:rsidP="009B3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0228" w:rsidP="009B3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0228" w:rsidP="009B3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rsidP="009B39F2">
    <w:pPr>
      <w:pStyle w:val="Footer"/>
      <w:framePr w:wrap="around"/>
    </w:pPr>
    <w:r>
      <w:fldChar w:fldCharType="begin"/>
    </w:r>
    <w:r>
      <w:instrText xml:space="preserve"> DOCPROPERTY  Subject  \* MERGEFORMAT </w:instrText>
    </w:r>
    <w:r>
      <w:fldChar w:fldCharType="separate"/>
    </w:r>
    <w:r w:rsidR="00C60228">
      <w:t>Approved</w:t>
    </w:r>
    <w:r w:rsidR="00C60228">
      <w:fldChar w:fldCharType="end"/>
    </w:r>
    <w:r>
      <w:tab/>
      <w:t xml:space="preserve">Page </w:t>
    </w:r>
    <w:r>
      <w:fldChar w:fldCharType="begin"/>
    </w:r>
    <w:r>
      <w:instrText xml:space="preserve"> PAGE  \* Arabic  \* MERGEFORMAT </w:instrText>
    </w:r>
    <w:r>
      <w:fldChar w:fldCharType="separate"/>
    </w:r>
    <w:r w:rsidR="00C602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0228">
      <w:rPr>
        <w:noProof/>
      </w:rPr>
      <w:t>5</w:t>
    </w:r>
    <w:r>
      <w:rPr>
        <w:noProof/>
      </w:rPr>
      <w:fldChar w:fldCharType="end"/>
    </w:r>
  </w:p>
  <w:p w:rsidR="009B39F2" w:rsidP="009B39F2">
    <w:pPr>
      <w:pStyle w:val="Footer"/>
      <w:framePr w:wrap="around"/>
    </w:pPr>
    <w:r>
      <w:t xml:space="preserve">© Commonwealth of Australia, </w:t>
    </w:r>
    <w:r>
      <w:fldChar w:fldCharType="begin"/>
    </w:r>
    <w:r>
      <w:instrText xml:space="preserve"> DATE  \@ "yyyy"  \* MERGEFORMAT </w:instrText>
    </w:r>
    <w:r>
      <w:fldChar w:fldCharType="separate"/>
    </w:r>
    <w:r w:rsidR="00C60228">
      <w:rPr>
        <w:noProof/>
      </w:rPr>
      <w:t>2025</w:t>
    </w:r>
    <w:r>
      <w:fldChar w:fldCharType="end"/>
    </w:r>
    <w:r>
      <w:tab/>
    </w:r>
    <w:r>
      <w:fldChar w:fldCharType="begin"/>
    </w:r>
    <w:r>
      <w:instrText xml:space="preserve"> DOCPROPERTY  Author  \* MERGEFORMAT </w:instrText>
    </w:r>
    <w:r>
      <w:fldChar w:fldCharType="separate"/>
    </w:r>
    <w:r w:rsidR="00C60228">
      <w:t>Mining and Automotive Skills Alliance</w:t>
    </w:r>
    <w:r w:rsidR="00C60228">
      <w:fldChar w:fldCharType="end"/>
    </w:r>
  </w:p>
  <w:p w:rsidR="009B39F2" w:rsidP="009B3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9F2" w:rsidRPr="00C60228" w:rsidP="00C60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28" w:rsidRPr="002D2AF8" w:rsidP="009B39F2">
    <w:pPr>
      <w:pStyle w:val="Header"/>
      <w:framePr w:wrap="around"/>
    </w:pPr>
    <w:r>
      <w:fldChar w:fldCharType="begin"/>
    </w:r>
    <w:r>
      <w:instrText xml:space="preserve"> TITLE   \* MERGEFORMAT </w:instrText>
    </w:r>
    <w:r>
      <w:fldChar w:fldCharType="separate"/>
    </w:r>
    <w:r>
      <w:t>AUMGTY003 Modify and repair chassis and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0228" w:rsidP="009B3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F2" w:rsidRPr="002D2AF8" w:rsidP="009B39F2">
    <w:pPr>
      <w:pStyle w:val="Header"/>
      <w:framePr w:wrap="around"/>
    </w:pPr>
    <w:r>
      <w:fldChar w:fldCharType="begin"/>
    </w:r>
    <w:r>
      <w:instrText xml:space="preserve"> TITLE   \* MERGEFORMAT </w:instrText>
    </w:r>
    <w:r>
      <w:fldChar w:fldCharType="separate"/>
    </w:r>
    <w:r w:rsidR="00C60228">
      <w:t>AUMGTY003 Modify and repair chassis and frames</w:t>
    </w:r>
    <w:r w:rsidR="00C60228">
      <w:fldChar w:fldCharType="end"/>
    </w:r>
    <w:r>
      <w:tab/>
      <w:t xml:space="preserve">Date this document was generated: </w:t>
    </w:r>
    <w:r>
      <w:fldChar w:fldCharType="begin"/>
    </w:r>
    <w:r>
      <w:instrText xml:space="preserve"> CREATEDATE  \@ "d MMMM yyyy"  \* MERGEFORMAT </w:instrText>
    </w:r>
    <w:r>
      <w:fldChar w:fldCharType="separate"/>
    </w:r>
    <w:r w:rsidR="00C60228">
      <w:rPr>
        <w:noProof/>
      </w:rPr>
      <w:t>2 March 2025</w:t>
    </w:r>
    <w:r>
      <w:fldChar w:fldCharType="end"/>
    </w:r>
  </w:p>
  <w:p w:rsidR="009B39F2" w:rsidP="009B3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7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28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62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9F2"/>
    <w:pPr>
      <w:spacing w:before="360" w:after="60"/>
      <w:outlineLvl w:val="0"/>
    </w:pPr>
    <w:rPr>
      <w:sz w:val="32"/>
    </w:rPr>
  </w:style>
  <w:style w:type="paragraph" w:styleId="Heading2">
    <w:name w:val="heading 2"/>
    <w:basedOn w:val="HeadingBase"/>
    <w:next w:val="BodyText"/>
    <w:link w:val="Heading2Char"/>
    <w:qFormat/>
    <w:rsid w:val="009B39F2"/>
    <w:pPr>
      <w:keepLines/>
      <w:spacing w:before="240" w:after="120"/>
      <w:outlineLvl w:val="1"/>
    </w:pPr>
    <w:rPr>
      <w:sz w:val="28"/>
      <w:szCs w:val="40"/>
    </w:rPr>
  </w:style>
  <w:style w:type="paragraph" w:styleId="Heading3">
    <w:name w:val="heading 3"/>
    <w:basedOn w:val="HeadingBase"/>
    <w:next w:val="BodyText"/>
    <w:link w:val="Heading3Char"/>
    <w:qFormat/>
    <w:rsid w:val="009B39F2"/>
    <w:pPr>
      <w:spacing w:before="180" w:after="120"/>
      <w:outlineLvl w:val="2"/>
    </w:pPr>
    <w:rPr>
      <w:spacing w:val="-10"/>
      <w:kern w:val="32"/>
    </w:rPr>
  </w:style>
  <w:style w:type="paragraph" w:styleId="Heading4">
    <w:name w:val="heading 4"/>
    <w:basedOn w:val="HeadingBase"/>
    <w:next w:val="BodyText"/>
    <w:link w:val="Heading4Char"/>
    <w:qFormat/>
    <w:rsid w:val="009B39F2"/>
    <w:pPr>
      <w:spacing w:before="160" w:after="120"/>
      <w:outlineLvl w:val="3"/>
    </w:pPr>
    <w:rPr>
      <w:sz w:val="22"/>
    </w:rPr>
  </w:style>
  <w:style w:type="paragraph" w:styleId="Heading5">
    <w:name w:val="heading 5"/>
    <w:basedOn w:val="HeadingBase"/>
    <w:next w:val="Normal"/>
    <w:link w:val="Heading5Char"/>
    <w:qFormat/>
    <w:rsid w:val="009B39F2"/>
    <w:pPr>
      <w:spacing w:before="80"/>
      <w:outlineLvl w:val="4"/>
    </w:pPr>
    <w:rPr>
      <w:color w:val="918585"/>
      <w:sz w:val="20"/>
    </w:rPr>
  </w:style>
  <w:style w:type="paragraph" w:styleId="Heading6">
    <w:name w:val="heading 6"/>
    <w:basedOn w:val="HeadingBase"/>
    <w:next w:val="Normal"/>
    <w:link w:val="Heading6Char"/>
    <w:qFormat/>
    <w:rsid w:val="009B39F2"/>
    <w:pPr>
      <w:spacing w:before="60"/>
      <w:outlineLvl w:val="5"/>
    </w:pPr>
    <w:rPr>
      <w:color w:val="918585"/>
      <w:sz w:val="20"/>
    </w:rPr>
  </w:style>
  <w:style w:type="paragraph" w:styleId="Heading7">
    <w:name w:val="heading 7"/>
    <w:basedOn w:val="Normal"/>
    <w:next w:val="Normal"/>
    <w:link w:val="Heading7Char"/>
    <w:qFormat/>
    <w:rsid w:val="009B39F2"/>
    <w:pPr>
      <w:ind w:left="720"/>
      <w:outlineLvl w:val="6"/>
    </w:pPr>
    <w:rPr>
      <w:i/>
    </w:rPr>
  </w:style>
  <w:style w:type="paragraph" w:styleId="Heading8">
    <w:name w:val="heading 8"/>
    <w:basedOn w:val="Normal"/>
    <w:next w:val="Normal"/>
    <w:link w:val="Heading8Char"/>
    <w:qFormat/>
    <w:rsid w:val="009B39F2"/>
    <w:pPr>
      <w:ind w:left="720"/>
      <w:outlineLvl w:val="7"/>
    </w:pPr>
    <w:rPr>
      <w:i/>
    </w:rPr>
  </w:style>
  <w:style w:type="paragraph" w:styleId="Heading9">
    <w:name w:val="heading 9"/>
    <w:basedOn w:val="Normal"/>
    <w:next w:val="Normal"/>
    <w:link w:val="Heading9Char"/>
    <w:qFormat/>
    <w:rsid w:val="009B39F2"/>
    <w:pPr>
      <w:ind w:left="720"/>
      <w:outlineLvl w:val="8"/>
    </w:pPr>
    <w:rPr>
      <w:i/>
    </w:rPr>
  </w:style>
  <w:style w:type="character" w:default="1" w:styleId="DefaultParagraphFont">
    <w:name w:val="Default Paragraph Font"/>
    <w:uiPriority w:val="1"/>
    <w:unhideWhenUsed/>
    <w:rsid w:val="009B3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9F2"/>
  </w:style>
  <w:style w:type="character" w:customStyle="1" w:styleId="Heading1Char">
    <w:name w:val="Heading 1 Char"/>
    <w:basedOn w:val="DefaultParagraphFont"/>
    <w:link w:val="Heading1"/>
    <w:rsid w:val="009B39F2"/>
    <w:rPr>
      <w:rFonts w:ascii="Times New Roman" w:eastAsia="Times New Roman" w:hAnsi="Times New Roman" w:cs="Times New Roman"/>
      <w:b/>
      <w:sz w:val="32"/>
      <w:szCs w:val="20"/>
      <w:lang w:eastAsia="en-US"/>
    </w:rPr>
  </w:style>
  <w:style w:type="paragraph" w:styleId="BodyText">
    <w:name w:val="Body Text"/>
    <w:basedOn w:val="Normal"/>
    <w:link w:val="BodyTextChar"/>
    <w:rsid w:val="009B3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9F2"/>
    <w:rPr>
      <w:rFonts w:ascii="Times New Roman" w:eastAsia="Times New Roman" w:hAnsi="Times New Roman" w:cs="Times New Roman"/>
      <w:sz w:val="24"/>
      <w:lang w:eastAsia="en-US"/>
    </w:rPr>
  </w:style>
  <w:style w:type="paragraph" w:styleId="List">
    <w:name w:val="List"/>
    <w:basedOn w:val="BodyText"/>
    <w:next w:val="BodyText"/>
    <w:rsid w:val="009B39F2"/>
    <w:pPr>
      <w:tabs>
        <w:tab w:val="left" w:pos="340"/>
      </w:tabs>
      <w:spacing w:before="60" w:after="60"/>
      <w:ind w:left="340" w:hanging="340"/>
    </w:pPr>
  </w:style>
  <w:style w:type="paragraph" w:styleId="ListBullet">
    <w:name w:val="List Bullet"/>
    <w:basedOn w:val="List"/>
    <w:rsid w:val="009B39F2"/>
    <w:pPr>
      <w:numPr>
        <w:numId w:val="12"/>
      </w:numPr>
      <w:tabs>
        <w:tab w:val="clear" w:pos="340"/>
      </w:tabs>
      <w:spacing w:before="40" w:after="40"/>
    </w:pPr>
  </w:style>
  <w:style w:type="character" w:customStyle="1" w:styleId="SpecialBold">
    <w:name w:val="Special Bold"/>
    <w:basedOn w:val="DefaultParagraphFont"/>
    <w:rsid w:val="009B39F2"/>
    <w:rPr>
      <w:b/>
      <w:spacing w:val="0"/>
    </w:rPr>
  </w:style>
  <w:style w:type="paragraph" w:styleId="ListBullet2">
    <w:name w:val="List Bullet 2"/>
    <w:basedOn w:val="List2"/>
    <w:rsid w:val="009B39F2"/>
    <w:pPr>
      <w:numPr>
        <w:numId w:val="13"/>
      </w:numPr>
      <w:tabs>
        <w:tab w:val="clear" w:pos="680"/>
      </w:tabs>
    </w:pPr>
  </w:style>
  <w:style w:type="paragraph" w:customStyle="1" w:styleId="SuperHeading">
    <w:name w:val="SuperHeading"/>
    <w:basedOn w:val="Normal"/>
    <w:rsid w:val="009B39F2"/>
    <w:pPr>
      <w:spacing w:before="240" w:after="120"/>
      <w:outlineLvl w:val="0"/>
    </w:pPr>
    <w:rPr>
      <w:rFonts w:ascii="Times New Roman" w:hAnsi="Times New Roman"/>
      <w:b/>
      <w:sz w:val="32"/>
    </w:rPr>
  </w:style>
  <w:style w:type="paragraph" w:customStyle="1" w:styleId="AllowPageBreak">
    <w:name w:val="AllowPageBreak"/>
    <w:rsid w:val="009B39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9F2"/>
    <w:pPr>
      <w:tabs>
        <w:tab w:val="left" w:pos="680"/>
      </w:tabs>
      <w:spacing w:before="60" w:after="60"/>
      <w:ind w:left="680" w:hanging="340"/>
    </w:pPr>
  </w:style>
  <w:style w:type="character" w:customStyle="1" w:styleId="Symbols">
    <w:name w:val="Symbols"/>
    <w:basedOn w:val="DefaultParagraphFont"/>
    <w:rsid w:val="009B39F2"/>
    <w:rPr>
      <w:rFonts w:ascii="Symbol" w:hAnsi="Symbol"/>
    </w:rPr>
  </w:style>
  <w:style w:type="character" w:customStyle="1" w:styleId="BoldandItalics">
    <w:name w:val="Bold and Italics"/>
    <w:qFormat/>
    <w:rsid w:val="009B39F2"/>
    <w:rPr>
      <w:b/>
      <w:i/>
      <w:u w:val="none"/>
    </w:rPr>
  </w:style>
  <w:style w:type="character" w:customStyle="1" w:styleId="Heading2Char">
    <w:name w:val="Heading 2 Char"/>
    <w:basedOn w:val="DefaultParagraphFont"/>
    <w:link w:val="Heading2"/>
    <w:rsid w:val="009B3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9F2"/>
    <w:rPr>
      <w:rFonts w:ascii="Courier New" w:eastAsia="Times New Roman" w:hAnsi="Courier New" w:cs="Times New Roman"/>
      <w:i/>
      <w:szCs w:val="20"/>
      <w:lang w:eastAsia="en-US"/>
    </w:rPr>
  </w:style>
  <w:style w:type="paragraph" w:customStyle="1" w:styleId="HeadingBase">
    <w:name w:val="Heading Base"/>
    <w:rsid w:val="009B3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9F2"/>
    <w:pPr>
      <w:tabs>
        <w:tab w:val="right" w:leader="dot" w:pos="9072"/>
      </w:tabs>
      <w:ind w:left="567"/>
    </w:pPr>
    <w:rPr>
      <w:szCs w:val="22"/>
    </w:rPr>
  </w:style>
  <w:style w:type="paragraph" w:customStyle="1" w:styleId="TOCBase">
    <w:name w:val="TOC Base"/>
    <w:rsid w:val="009B3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9F2"/>
    <w:pPr>
      <w:tabs>
        <w:tab w:val="right" w:leader="dot" w:pos="9072"/>
      </w:tabs>
      <w:spacing w:before="40" w:after="40"/>
      <w:ind w:left="284"/>
    </w:pPr>
    <w:rPr>
      <w:rFonts w:ascii="Times New Roman" w:hAnsi="Times New Roman"/>
    </w:rPr>
  </w:style>
  <w:style w:type="paragraph" w:styleId="TOC1">
    <w:name w:val="toc 1"/>
    <w:basedOn w:val="TOCBase"/>
    <w:next w:val="Normal"/>
    <w:rsid w:val="009B3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9F2"/>
    <w:rPr>
      <w:rFonts w:ascii="Times New Roman" w:eastAsia="Times New Roman" w:hAnsi="Times New Roman" w:cs="Times New Roman"/>
      <w:sz w:val="16"/>
      <w:lang w:eastAsia="en-US"/>
    </w:rPr>
  </w:style>
  <w:style w:type="paragraph" w:styleId="Title">
    <w:name w:val="Title"/>
    <w:basedOn w:val="HeadingBase"/>
    <w:link w:val="TitleChar"/>
    <w:qFormat/>
    <w:rsid w:val="009B39F2"/>
    <w:pPr>
      <w:spacing w:before="5040"/>
      <w:jc w:val="center"/>
    </w:pPr>
    <w:rPr>
      <w:sz w:val="48"/>
      <w:szCs w:val="72"/>
      <w:lang w:val="en-US"/>
    </w:rPr>
  </w:style>
  <w:style w:type="character" w:customStyle="1" w:styleId="TitleChar">
    <w:name w:val="Title Char"/>
    <w:basedOn w:val="DefaultParagraphFont"/>
    <w:link w:val="Title"/>
    <w:rsid w:val="009B3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9F2"/>
    <w:pPr>
      <w:tabs>
        <w:tab w:val="left" w:pos="3600"/>
        <w:tab w:val="left" w:pos="3958"/>
      </w:tabs>
    </w:pPr>
  </w:style>
  <w:style w:type="paragraph" w:customStyle="1" w:styleId="Note">
    <w:name w:val="Note"/>
    <w:basedOn w:val="BodyText"/>
    <w:rsid w:val="009B3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9F2"/>
    <w:pPr>
      <w:framePr w:wrap="auto" w:hAnchor="text" w:y="6049"/>
    </w:pPr>
    <w:rPr>
      <w:color w:val="000000"/>
      <w:sz w:val="40"/>
    </w:rPr>
  </w:style>
  <w:style w:type="paragraph" w:customStyle="1" w:styleId="TOCTitle">
    <w:name w:val="TOCTitle"/>
    <w:basedOn w:val="Heading1"/>
    <w:rsid w:val="009B39F2"/>
    <w:pPr>
      <w:spacing w:after="240"/>
      <w:jc w:val="center"/>
      <w:outlineLvl w:val="9"/>
    </w:pPr>
    <w:rPr>
      <w:caps/>
    </w:rPr>
  </w:style>
  <w:style w:type="paragraph" w:customStyle="1" w:styleId="Version">
    <w:name w:val="Version"/>
    <w:rsid w:val="009B3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9F2"/>
    <w:pPr>
      <w:keepNext w:val="0"/>
      <w:tabs>
        <w:tab w:val="right" w:pos="4176"/>
      </w:tabs>
      <w:ind w:left="198" w:hanging="198"/>
    </w:pPr>
    <w:rPr>
      <w:rFonts w:ascii="Garamond" w:hAnsi="Garamond"/>
    </w:rPr>
  </w:style>
  <w:style w:type="paragraph" w:styleId="IndexHeading">
    <w:name w:val="index heading"/>
    <w:basedOn w:val="Normal"/>
    <w:next w:val="Index1"/>
    <w:semiHidden/>
    <w:rsid w:val="009B39F2"/>
    <w:pPr>
      <w:spacing w:before="120" w:after="120"/>
    </w:pPr>
    <w:rPr>
      <w:rFonts w:ascii="Arial" w:hAnsi="Arial"/>
      <w:b/>
      <w:color w:val="918585"/>
      <w:sz w:val="24"/>
    </w:rPr>
  </w:style>
  <w:style w:type="paragraph" w:styleId="Header">
    <w:name w:val="header"/>
    <w:basedOn w:val="Normal"/>
    <w:link w:val="HeaderChar"/>
    <w:rsid w:val="009B3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9F2"/>
    <w:rPr>
      <w:rFonts w:ascii="Times New Roman" w:eastAsia="Times New Roman" w:hAnsi="Times New Roman" w:cs="Times New Roman"/>
      <w:sz w:val="16"/>
      <w:szCs w:val="20"/>
      <w:lang w:val="en-GB" w:eastAsia="en-US"/>
    </w:rPr>
  </w:style>
  <w:style w:type="paragraph" w:customStyle="1" w:styleId="Chapter">
    <w:name w:val="Chapter"/>
    <w:basedOn w:val="Normal"/>
    <w:rsid w:val="009B39F2"/>
    <w:pPr>
      <w:spacing w:before="240"/>
    </w:pPr>
    <w:rPr>
      <w:rFonts w:ascii="Times New Roman" w:hAnsi="Times New Roman"/>
      <w:smallCaps/>
      <w:spacing w:val="80"/>
      <w:sz w:val="28"/>
    </w:rPr>
  </w:style>
  <w:style w:type="paragraph" w:customStyle="1" w:styleId="InChapter">
    <w:name w:val="InChapter"/>
    <w:basedOn w:val="Heading3"/>
    <w:rsid w:val="009B39F2"/>
    <w:pPr>
      <w:spacing w:after="240"/>
      <w:outlineLvl w:val="9"/>
    </w:pPr>
    <w:rPr>
      <w:noProof/>
    </w:rPr>
  </w:style>
  <w:style w:type="paragraph" w:styleId="Index2">
    <w:name w:val="index 2"/>
    <w:basedOn w:val="Normal"/>
    <w:next w:val="Normal"/>
    <w:semiHidden/>
    <w:rsid w:val="009B39F2"/>
    <w:pPr>
      <w:tabs>
        <w:tab w:val="right" w:pos="4176"/>
      </w:tabs>
      <w:ind w:left="568" w:hanging="284"/>
    </w:pPr>
    <w:rPr>
      <w:rFonts w:ascii="Garamond" w:hAnsi="Garamond"/>
    </w:rPr>
  </w:style>
  <w:style w:type="paragraph" w:customStyle="1" w:styleId="Byline">
    <w:name w:val="Byline"/>
    <w:rsid w:val="009B3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9F2"/>
    <w:pPr>
      <w:tabs>
        <w:tab w:val="clear" w:pos="3600"/>
        <w:tab w:val="clear" w:pos="3958"/>
      </w:tabs>
      <w:jc w:val="right"/>
    </w:pPr>
  </w:style>
  <w:style w:type="character" w:styleId="Emphasis">
    <w:name w:val="Emphasis"/>
    <w:basedOn w:val="DefaultParagraphFont"/>
    <w:qFormat/>
    <w:rsid w:val="009B39F2"/>
    <w:rPr>
      <w:i/>
    </w:rPr>
  </w:style>
  <w:style w:type="paragraph" w:styleId="Caption">
    <w:name w:val="caption"/>
    <w:basedOn w:val="BodyText"/>
    <w:next w:val="Normal"/>
    <w:qFormat/>
    <w:rsid w:val="009B39F2"/>
    <w:pPr>
      <w:framePr w:w="2268" w:hSpace="181" w:vSpace="181" w:wrap="around" w:vAnchor="text" w:hAnchor="page" w:x="1135" w:y="285" w:anchorLock="1"/>
    </w:pPr>
    <w:rPr>
      <w:i/>
    </w:rPr>
  </w:style>
  <w:style w:type="paragraph" w:customStyle="1" w:styleId="MiniTOCTitle">
    <w:name w:val="MiniTOCTitle"/>
    <w:basedOn w:val="Heading4"/>
    <w:rsid w:val="009B39F2"/>
    <w:pPr>
      <w:spacing w:before="240"/>
      <w:outlineLvl w:val="9"/>
    </w:pPr>
    <w:rPr>
      <w:noProof/>
      <w:sz w:val="24"/>
    </w:rPr>
  </w:style>
  <w:style w:type="paragraph" w:customStyle="1" w:styleId="MiniTOCItem">
    <w:name w:val="MiniTOCItem"/>
    <w:basedOn w:val="ListBullet"/>
    <w:rsid w:val="009B39F2"/>
    <w:pPr>
      <w:numPr>
        <w:numId w:val="0"/>
      </w:numPr>
      <w:tabs>
        <w:tab w:val="right" w:leader="dot" w:pos="6521"/>
      </w:tabs>
      <w:spacing w:before="0" w:after="0"/>
    </w:pPr>
  </w:style>
  <w:style w:type="paragraph" w:customStyle="1" w:styleId="TOFTitle">
    <w:name w:val="TOFTitle"/>
    <w:basedOn w:val="TOCTitle"/>
    <w:rsid w:val="009B39F2"/>
  </w:style>
  <w:style w:type="paragraph" w:styleId="TableofFigures">
    <w:name w:val="table of figures"/>
    <w:basedOn w:val="Normal"/>
    <w:next w:val="Normal"/>
    <w:semiHidden/>
    <w:rsid w:val="009B39F2"/>
    <w:pPr>
      <w:tabs>
        <w:tab w:val="right" w:leader="dot" w:pos="9072"/>
      </w:tabs>
      <w:ind w:left="970" w:hanging="403"/>
    </w:pPr>
    <w:rPr>
      <w:rFonts w:ascii="Times New Roman" w:hAnsi="Times New Roman"/>
      <w:b/>
    </w:rPr>
  </w:style>
  <w:style w:type="paragraph" w:styleId="ListNumber">
    <w:name w:val="List Number"/>
    <w:basedOn w:val="List"/>
    <w:rsid w:val="009B39F2"/>
    <w:pPr>
      <w:numPr>
        <w:numId w:val="15"/>
      </w:numPr>
      <w:tabs>
        <w:tab w:val="clear" w:pos="340"/>
      </w:tabs>
    </w:pPr>
  </w:style>
  <w:style w:type="character" w:customStyle="1" w:styleId="WingdingSymbols">
    <w:name w:val="Wingding Symbols"/>
    <w:rsid w:val="009B39F2"/>
    <w:rPr>
      <w:rFonts w:ascii="Wingdings" w:hAnsi="Wingdings"/>
    </w:rPr>
  </w:style>
  <w:style w:type="paragraph" w:customStyle="1" w:styleId="TableHeading">
    <w:name w:val="Table Heading"/>
    <w:basedOn w:val="HeadingBase"/>
    <w:rsid w:val="009B39F2"/>
    <w:pPr>
      <w:keepLines/>
      <w:pBdr>
        <w:bottom w:val="single" w:sz="6" w:space="1" w:color="918585"/>
      </w:pBdr>
      <w:spacing w:before="240"/>
    </w:pPr>
  </w:style>
  <w:style w:type="character" w:customStyle="1" w:styleId="HotSpot">
    <w:name w:val="HotSpot"/>
    <w:rsid w:val="009B39F2"/>
    <w:rPr>
      <w:color w:val="0033CC"/>
      <w:u w:val="none"/>
    </w:rPr>
  </w:style>
  <w:style w:type="paragraph" w:customStyle="1" w:styleId="BodyTextRight">
    <w:name w:val="Body Text Right"/>
    <w:basedOn w:val="BodyText"/>
    <w:rsid w:val="009B39F2"/>
    <w:pPr>
      <w:spacing w:before="0" w:after="0"/>
      <w:jc w:val="right"/>
    </w:pPr>
  </w:style>
  <w:style w:type="paragraph" w:styleId="Index3">
    <w:name w:val="index 3"/>
    <w:basedOn w:val="ListNumber2"/>
    <w:next w:val="Normal"/>
    <w:semiHidden/>
    <w:rsid w:val="009B39F2"/>
    <w:pPr>
      <w:numPr>
        <w:numId w:val="0"/>
      </w:numPr>
      <w:tabs>
        <w:tab w:val="right" w:leader="dot" w:pos="4176"/>
      </w:tabs>
    </w:pPr>
  </w:style>
  <w:style w:type="paragraph" w:styleId="ListNumber2">
    <w:name w:val="List Number 2"/>
    <w:basedOn w:val="List2"/>
    <w:rsid w:val="009B39F2"/>
    <w:pPr>
      <w:numPr>
        <w:numId w:val="10"/>
      </w:numPr>
      <w:tabs>
        <w:tab w:val="clear" w:pos="1060"/>
      </w:tabs>
    </w:pPr>
  </w:style>
  <w:style w:type="paragraph" w:customStyle="1" w:styleId="MarginNote">
    <w:name w:val="Margin Note"/>
    <w:basedOn w:val="BodyText"/>
    <w:rsid w:val="009B3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9F2"/>
    <w:rPr>
      <w:sz w:val="32"/>
    </w:rPr>
  </w:style>
  <w:style w:type="paragraph" w:customStyle="1" w:styleId="HeadingProcedure">
    <w:name w:val="Heading Procedure"/>
    <w:basedOn w:val="HeadingBase"/>
    <w:next w:val="Normal"/>
    <w:rsid w:val="009B39F2"/>
    <w:pPr>
      <w:tabs>
        <w:tab w:val="left" w:pos="0"/>
      </w:tabs>
      <w:spacing w:before="120" w:after="60"/>
    </w:pPr>
    <w:rPr>
      <w:i/>
      <w:color w:val="918585"/>
      <w:sz w:val="22"/>
    </w:rPr>
  </w:style>
  <w:style w:type="paragraph" w:customStyle="1" w:styleId="TableBodyText">
    <w:name w:val="Table Body Text"/>
    <w:basedOn w:val="BodyText"/>
    <w:rsid w:val="009B39F2"/>
    <w:pPr>
      <w:spacing w:before="60" w:after="60"/>
    </w:pPr>
  </w:style>
  <w:style w:type="paragraph" w:styleId="ListContinue">
    <w:name w:val="List Continue"/>
    <w:basedOn w:val="List"/>
    <w:rsid w:val="009B39F2"/>
    <w:pPr>
      <w:ind w:firstLine="0"/>
    </w:pPr>
  </w:style>
  <w:style w:type="paragraph" w:customStyle="1" w:styleId="ListNote">
    <w:name w:val="List Note"/>
    <w:basedOn w:val="List"/>
    <w:rsid w:val="009B39F2"/>
    <w:pPr>
      <w:pBdr>
        <w:top w:val="single" w:sz="6" w:space="2" w:color="918585"/>
        <w:bottom w:val="single" w:sz="6" w:space="2" w:color="918585"/>
      </w:pBdr>
      <w:tabs>
        <w:tab w:val="left" w:pos="1021"/>
      </w:tabs>
      <w:ind w:firstLine="0"/>
    </w:pPr>
  </w:style>
  <w:style w:type="paragraph" w:customStyle="1" w:styleId="Warning">
    <w:name w:val="Warning"/>
    <w:basedOn w:val="BodyText"/>
    <w:rsid w:val="009B39F2"/>
    <w:pPr>
      <w:shd w:val="clear" w:color="auto" w:fill="D9D9D9"/>
      <w:tabs>
        <w:tab w:val="left" w:pos="992"/>
      </w:tabs>
      <w:ind w:left="119" w:right="119"/>
    </w:pPr>
    <w:rPr>
      <w:sz w:val="20"/>
    </w:rPr>
  </w:style>
  <w:style w:type="paragraph" w:customStyle="1" w:styleId="MarginIcons">
    <w:name w:val="Margin Icons"/>
    <w:basedOn w:val="BodyText"/>
    <w:rsid w:val="009B3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9F2"/>
    <w:rPr>
      <w:rFonts w:ascii="Courier New" w:hAnsi="Courier New"/>
    </w:rPr>
  </w:style>
  <w:style w:type="paragraph" w:customStyle="1" w:styleId="NoteBullet">
    <w:name w:val="Note Bullet"/>
    <w:basedOn w:val="Note"/>
    <w:rsid w:val="009B39F2"/>
    <w:pPr>
      <w:tabs>
        <w:tab w:val="clear" w:pos="680"/>
      </w:tabs>
      <w:spacing w:before="60" w:after="60"/>
    </w:pPr>
  </w:style>
  <w:style w:type="paragraph" w:customStyle="1" w:styleId="SubHeading2">
    <w:name w:val="SubHeading2"/>
    <w:basedOn w:val="HeadingBase"/>
    <w:rsid w:val="009B39F2"/>
    <w:pPr>
      <w:spacing w:before="240" w:after="60"/>
    </w:pPr>
    <w:rPr>
      <w:sz w:val="20"/>
    </w:rPr>
  </w:style>
  <w:style w:type="paragraph" w:customStyle="1" w:styleId="SubHeading1">
    <w:name w:val="SubHeading1"/>
    <w:basedOn w:val="HeadingBase"/>
    <w:rsid w:val="009B39F2"/>
    <w:pPr>
      <w:spacing w:before="240" w:after="60"/>
    </w:pPr>
    <w:rPr>
      <w:color w:val="918585"/>
      <w:sz w:val="22"/>
    </w:rPr>
  </w:style>
  <w:style w:type="paragraph" w:customStyle="1" w:styleId="SideHeading">
    <w:name w:val="Side Heading"/>
    <w:basedOn w:val="HeadingBase"/>
    <w:rsid w:val="009B3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9F2"/>
    <w:pPr>
      <w:tabs>
        <w:tab w:val="num" w:pos="360"/>
      </w:tabs>
    </w:pPr>
  </w:style>
  <w:style w:type="paragraph" w:styleId="PlainText">
    <w:name w:val="Plain Text"/>
    <w:basedOn w:val="Normal"/>
    <w:link w:val="PlainTextChar"/>
    <w:rsid w:val="009B39F2"/>
    <w:rPr>
      <w:sz w:val="20"/>
    </w:rPr>
  </w:style>
  <w:style w:type="character" w:customStyle="1" w:styleId="PlainTextChar">
    <w:name w:val="Plain Text Char"/>
    <w:basedOn w:val="DefaultParagraphFont"/>
    <w:link w:val="PlainText"/>
    <w:rsid w:val="009B39F2"/>
    <w:rPr>
      <w:rFonts w:ascii="Courier New" w:eastAsia="Times New Roman" w:hAnsi="Courier New" w:cs="Times New Roman"/>
      <w:sz w:val="20"/>
      <w:szCs w:val="20"/>
      <w:lang w:eastAsia="en-US"/>
    </w:rPr>
  </w:style>
  <w:style w:type="character" w:customStyle="1" w:styleId="MenuOption">
    <w:name w:val="Menu Option"/>
    <w:basedOn w:val="DefaultParagraphFont"/>
    <w:rsid w:val="009B39F2"/>
    <w:rPr>
      <w:b/>
      <w:smallCaps/>
    </w:rPr>
  </w:style>
  <w:style w:type="paragraph" w:customStyle="1" w:styleId="TableListNumber">
    <w:name w:val="Table List Number"/>
    <w:basedOn w:val="ListNumber"/>
    <w:rsid w:val="009B39F2"/>
    <w:pPr>
      <w:numPr>
        <w:numId w:val="0"/>
      </w:numPr>
    </w:pPr>
  </w:style>
  <w:style w:type="paragraph" w:styleId="TOC4">
    <w:name w:val="toc 4"/>
    <w:basedOn w:val="TOCBase"/>
    <w:next w:val="Normal"/>
    <w:semiHidden/>
    <w:rsid w:val="009B39F2"/>
    <w:pPr>
      <w:tabs>
        <w:tab w:val="right" w:leader="dot" w:pos="9071"/>
      </w:tabs>
      <w:ind w:left="1701"/>
    </w:pPr>
  </w:style>
  <w:style w:type="paragraph" w:customStyle="1" w:styleId="ListAlpha">
    <w:name w:val="List Alpha"/>
    <w:basedOn w:val="List"/>
    <w:rsid w:val="009B39F2"/>
    <w:pPr>
      <w:numPr>
        <w:numId w:val="9"/>
      </w:numPr>
    </w:pPr>
  </w:style>
  <w:style w:type="paragraph" w:customStyle="1" w:styleId="ListAlpha2">
    <w:name w:val="List Alpha 2"/>
    <w:basedOn w:val="List2"/>
    <w:rsid w:val="009B39F2"/>
    <w:pPr>
      <w:numPr>
        <w:numId w:val="8"/>
      </w:numPr>
    </w:pPr>
  </w:style>
  <w:style w:type="paragraph" w:styleId="List3">
    <w:name w:val="List 3"/>
    <w:basedOn w:val="BodyText"/>
    <w:rsid w:val="009B39F2"/>
    <w:pPr>
      <w:tabs>
        <w:tab w:val="left" w:pos="1021"/>
      </w:tabs>
      <w:spacing w:before="60" w:after="60"/>
      <w:ind w:left="1020" w:hanging="340"/>
    </w:pPr>
  </w:style>
  <w:style w:type="paragraph" w:styleId="List4">
    <w:name w:val="List 4"/>
    <w:basedOn w:val="BodyText"/>
    <w:rsid w:val="009B39F2"/>
    <w:pPr>
      <w:tabs>
        <w:tab w:val="left" w:pos="1361"/>
      </w:tabs>
      <w:spacing w:before="60" w:after="60"/>
      <w:ind w:left="1361" w:hanging="340"/>
    </w:pPr>
  </w:style>
  <w:style w:type="paragraph" w:styleId="List5">
    <w:name w:val="List 5"/>
    <w:basedOn w:val="BodyText"/>
    <w:rsid w:val="009B39F2"/>
    <w:pPr>
      <w:tabs>
        <w:tab w:val="left" w:pos="1701"/>
      </w:tabs>
      <w:spacing w:before="60" w:after="60"/>
      <w:ind w:left="1701" w:hanging="340"/>
    </w:pPr>
  </w:style>
  <w:style w:type="paragraph" w:styleId="ListBullet3">
    <w:name w:val="List Bullet 3"/>
    <w:basedOn w:val="List3"/>
    <w:rsid w:val="009B39F2"/>
    <w:pPr>
      <w:numPr>
        <w:numId w:val="14"/>
      </w:numPr>
      <w:tabs>
        <w:tab w:val="clear" w:pos="1021"/>
      </w:tabs>
      <w:ind w:left="1037" w:hanging="357"/>
    </w:pPr>
  </w:style>
  <w:style w:type="paragraph" w:styleId="ListBullet4">
    <w:name w:val="List Bullet 4"/>
    <w:basedOn w:val="List4"/>
    <w:rsid w:val="009B39F2"/>
    <w:pPr>
      <w:numPr>
        <w:numId w:val="3"/>
      </w:numPr>
      <w:tabs>
        <w:tab w:val="clear" w:pos="1361"/>
      </w:tabs>
    </w:pPr>
  </w:style>
  <w:style w:type="paragraph" w:styleId="ListBullet5">
    <w:name w:val="List Bullet 5"/>
    <w:basedOn w:val="List5"/>
    <w:rsid w:val="009B39F2"/>
    <w:pPr>
      <w:numPr>
        <w:numId w:val="4"/>
      </w:numPr>
    </w:pPr>
  </w:style>
  <w:style w:type="paragraph" w:styleId="ListContinue2">
    <w:name w:val="List Continue 2"/>
    <w:basedOn w:val="List2"/>
    <w:rsid w:val="009B39F2"/>
    <w:pPr>
      <w:ind w:firstLine="0"/>
    </w:pPr>
  </w:style>
  <w:style w:type="paragraph" w:styleId="ListContinue3">
    <w:name w:val="List Continue 3"/>
    <w:basedOn w:val="List3"/>
    <w:rsid w:val="009B39F2"/>
    <w:pPr>
      <w:ind w:left="1021" w:firstLine="0"/>
    </w:pPr>
  </w:style>
  <w:style w:type="paragraph" w:styleId="ListContinue4">
    <w:name w:val="List Continue 4"/>
    <w:basedOn w:val="List4"/>
    <w:rsid w:val="009B39F2"/>
    <w:pPr>
      <w:ind w:firstLine="0"/>
    </w:pPr>
  </w:style>
  <w:style w:type="paragraph" w:styleId="ListContinue5">
    <w:name w:val="List Continue 5"/>
    <w:basedOn w:val="List5"/>
    <w:rsid w:val="009B39F2"/>
    <w:pPr>
      <w:ind w:firstLine="0"/>
    </w:pPr>
  </w:style>
  <w:style w:type="paragraph" w:styleId="ListNumber3">
    <w:name w:val="List Number 3"/>
    <w:basedOn w:val="List3"/>
    <w:rsid w:val="009B39F2"/>
    <w:pPr>
      <w:numPr>
        <w:numId w:val="5"/>
      </w:numPr>
    </w:pPr>
  </w:style>
  <w:style w:type="paragraph" w:styleId="ListNumber4">
    <w:name w:val="List Number 4"/>
    <w:basedOn w:val="List4"/>
    <w:rsid w:val="009B39F2"/>
    <w:pPr>
      <w:numPr>
        <w:numId w:val="6"/>
      </w:numPr>
    </w:pPr>
  </w:style>
  <w:style w:type="paragraph" w:styleId="ListNumber5">
    <w:name w:val="List Number 5"/>
    <w:basedOn w:val="List5"/>
    <w:rsid w:val="009B39F2"/>
    <w:pPr>
      <w:numPr>
        <w:numId w:val="7"/>
      </w:numPr>
    </w:pPr>
  </w:style>
  <w:style w:type="paragraph" w:styleId="BlockText">
    <w:name w:val="Block Text"/>
    <w:basedOn w:val="Normal"/>
    <w:rsid w:val="009B39F2"/>
    <w:pPr>
      <w:spacing w:after="120"/>
      <w:ind w:left="1440" w:right="1440"/>
    </w:pPr>
  </w:style>
  <w:style w:type="character" w:customStyle="1" w:styleId="Subscript">
    <w:name w:val="Subscript"/>
    <w:basedOn w:val="DefaultParagraphFont"/>
    <w:rsid w:val="009B39F2"/>
    <w:rPr>
      <w:sz w:val="16"/>
      <w:vertAlign w:val="subscript"/>
    </w:rPr>
  </w:style>
  <w:style w:type="character" w:customStyle="1" w:styleId="Superscript">
    <w:name w:val="Superscript"/>
    <w:basedOn w:val="DefaultParagraphFont"/>
    <w:rsid w:val="009B39F2"/>
    <w:rPr>
      <w:sz w:val="16"/>
      <w:vertAlign w:val="superscript"/>
    </w:rPr>
  </w:style>
  <w:style w:type="character" w:customStyle="1" w:styleId="MenuOptions">
    <w:name w:val="Menu Options"/>
    <w:basedOn w:val="DefaultParagraphFont"/>
    <w:rsid w:val="009B39F2"/>
    <w:rPr>
      <w:rFonts w:ascii="Arial Narrow" w:hAnsi="Arial Narrow"/>
      <w:smallCaps/>
    </w:rPr>
  </w:style>
  <w:style w:type="character" w:customStyle="1" w:styleId="Buttons">
    <w:name w:val="Buttons"/>
    <w:basedOn w:val="DefaultParagraphFont"/>
    <w:rsid w:val="009B39F2"/>
    <w:rPr>
      <w:b/>
    </w:rPr>
  </w:style>
  <w:style w:type="character" w:customStyle="1" w:styleId="Underlined">
    <w:name w:val="Underlined"/>
    <w:basedOn w:val="DefaultParagraphFont"/>
    <w:rsid w:val="009B39F2"/>
    <w:rPr>
      <w:u w:val="single"/>
    </w:rPr>
  </w:style>
  <w:style w:type="paragraph" w:customStyle="1" w:styleId="TableBodyTextRight">
    <w:name w:val="Table Body Text Right"/>
    <w:basedOn w:val="TableBodyText"/>
    <w:rsid w:val="009B39F2"/>
    <w:pPr>
      <w:widowControl w:val="0"/>
      <w:autoSpaceDE w:val="0"/>
      <w:autoSpaceDN w:val="0"/>
      <w:adjustRightInd w:val="0"/>
      <w:jc w:val="right"/>
    </w:pPr>
    <w:rPr>
      <w:rFonts w:cs="Arial"/>
      <w:szCs w:val="18"/>
    </w:rPr>
  </w:style>
  <w:style w:type="paragraph" w:customStyle="1" w:styleId="CopyrightText">
    <w:name w:val="Copyright Text"/>
    <w:basedOn w:val="BodyText"/>
    <w:rsid w:val="009B39F2"/>
    <w:rPr>
      <w:sz w:val="18"/>
    </w:rPr>
  </w:style>
  <w:style w:type="paragraph" w:customStyle="1" w:styleId="BodySmallRight">
    <w:name w:val="Body Small Right"/>
    <w:basedOn w:val="BodyTextRight"/>
    <w:rsid w:val="009B39F2"/>
    <w:rPr>
      <w:sz w:val="18"/>
      <w:szCs w:val="18"/>
    </w:rPr>
  </w:style>
  <w:style w:type="paragraph" w:customStyle="1" w:styleId="MarginEdition">
    <w:name w:val="Margin Edition"/>
    <w:basedOn w:val="MarginNote"/>
    <w:rsid w:val="009B39F2"/>
    <w:pPr>
      <w:spacing w:before="0" w:after="0"/>
    </w:pPr>
    <w:rPr>
      <w:rFonts w:ascii="Times New Roman" w:hAnsi="Times New Roman"/>
      <w:color w:val="999999"/>
    </w:rPr>
  </w:style>
  <w:style w:type="paragraph" w:customStyle="1" w:styleId="Spacer">
    <w:name w:val="Spacer"/>
    <w:basedOn w:val="Normal"/>
    <w:rsid w:val="009B39F2"/>
    <w:rPr>
      <w:sz w:val="2"/>
      <w:szCs w:val="2"/>
    </w:rPr>
  </w:style>
  <w:style w:type="character" w:customStyle="1" w:styleId="Small">
    <w:name w:val="Small"/>
    <w:basedOn w:val="DefaultParagraphFont"/>
    <w:rsid w:val="009B39F2"/>
    <w:rPr>
      <w:sz w:val="16"/>
    </w:rPr>
  </w:style>
  <w:style w:type="paragraph" w:customStyle="1" w:styleId="WideTable">
    <w:name w:val="Wide Table"/>
    <w:basedOn w:val="Normal"/>
    <w:rsid w:val="009B39F2"/>
    <w:pPr>
      <w:ind w:left="-1418"/>
    </w:pPr>
    <w:rPr>
      <w:sz w:val="2"/>
      <w:szCs w:val="2"/>
    </w:rPr>
  </w:style>
  <w:style w:type="character" w:styleId="PageNumber">
    <w:name w:val="page number"/>
    <w:basedOn w:val="DefaultParagraphFont"/>
    <w:rsid w:val="009B39F2"/>
  </w:style>
  <w:style w:type="paragraph" w:styleId="Quote">
    <w:name w:val="Quote"/>
    <w:basedOn w:val="Heading1"/>
    <w:link w:val="QuoteChar"/>
    <w:qFormat/>
    <w:rsid w:val="009B39F2"/>
    <w:rPr>
      <w:b w:val="0"/>
      <w:sz w:val="72"/>
      <w:szCs w:val="72"/>
      <w:lang w:val="en-NZ"/>
    </w:rPr>
  </w:style>
  <w:style w:type="character" w:customStyle="1" w:styleId="QuoteChar">
    <w:name w:val="Quote Char"/>
    <w:basedOn w:val="DefaultParagraphFont"/>
    <w:link w:val="Quote"/>
    <w:rsid w:val="009B3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9F2"/>
    <w:pPr>
      <w:pageBreakBefore/>
    </w:pPr>
  </w:style>
  <w:style w:type="paragraph" w:customStyle="1" w:styleId="Border">
    <w:name w:val="Border"/>
    <w:basedOn w:val="Normal"/>
    <w:qFormat/>
    <w:rsid w:val="009B3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9F2"/>
    <w:rPr>
      <w:b/>
      <w:bCs/>
      <w:i/>
      <w:iCs/>
      <w:color w:val="auto"/>
    </w:rPr>
  </w:style>
  <w:style w:type="paragraph" w:styleId="IntenseQuote">
    <w:name w:val="Intense Quote"/>
    <w:basedOn w:val="Normal"/>
    <w:next w:val="Normal"/>
    <w:link w:val="IntenseQuoteChar"/>
    <w:uiPriority w:val="30"/>
    <w:qFormat/>
    <w:rsid w:val="009B3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9F2"/>
    <w:rPr>
      <w:smallCaps/>
      <w:color w:val="auto"/>
      <w:u w:val="single"/>
    </w:rPr>
  </w:style>
  <w:style w:type="character" w:styleId="IntenseReference">
    <w:name w:val="Intense Reference"/>
    <w:basedOn w:val="DefaultParagraphFont"/>
    <w:uiPriority w:val="32"/>
    <w:qFormat/>
    <w:rsid w:val="009B39F2"/>
    <w:rPr>
      <w:b/>
      <w:bCs/>
      <w:smallCaps/>
      <w:color w:val="auto"/>
      <w:spacing w:val="5"/>
      <w:u w:val="single"/>
    </w:rPr>
  </w:style>
  <w:style w:type="paragraph" w:customStyle="1" w:styleId="2ColumnHeading">
    <w:name w:val="2Column Heading"/>
    <w:basedOn w:val="BodyText"/>
    <w:qFormat/>
    <w:rsid w:val="009B39F2"/>
    <w:pPr>
      <w:spacing w:after="60"/>
      <w:ind w:left="-2268"/>
    </w:pPr>
    <w:rPr>
      <w:b/>
    </w:rPr>
  </w:style>
  <w:style w:type="paragraph" w:customStyle="1" w:styleId="Heading1TOC">
    <w:name w:val="Heading1 TOC"/>
    <w:basedOn w:val="Normal"/>
    <w:qFormat/>
    <w:rsid w:val="009B39F2"/>
    <w:pPr>
      <w:spacing w:before="240" w:after="120"/>
    </w:pPr>
    <w:rPr>
      <w:rFonts w:ascii="Times New Roman" w:hAnsi="Times New Roman"/>
      <w:b/>
      <w:sz w:val="32"/>
    </w:rPr>
  </w:style>
  <w:style w:type="paragraph" w:customStyle="1" w:styleId="Heading2TOC">
    <w:name w:val="Heading2 TOC"/>
    <w:basedOn w:val="Normal"/>
    <w:qFormat/>
    <w:rsid w:val="009B39F2"/>
    <w:pPr>
      <w:spacing w:before="240" w:after="60"/>
    </w:pPr>
    <w:rPr>
      <w:rFonts w:ascii="Times New Roman" w:hAnsi="Times New Roman"/>
      <w:b/>
      <w:sz w:val="28"/>
    </w:rPr>
  </w:style>
  <w:style w:type="character" w:customStyle="1" w:styleId="Underline">
    <w:name w:val="Underline"/>
    <w:basedOn w:val="DefaultParagraphFont"/>
    <w:qFormat/>
    <w:rsid w:val="009B39F2"/>
    <w:rPr>
      <w:u w:val="single"/>
    </w:rPr>
  </w:style>
  <w:style w:type="paragraph" w:styleId="BalloonText">
    <w:name w:val="Balloon Text"/>
    <w:basedOn w:val="Normal"/>
    <w:link w:val="BalloonTextChar"/>
    <w:rsid w:val="009B39F2"/>
    <w:rPr>
      <w:rFonts w:ascii="Tahoma" w:hAnsi="Tahoma" w:cs="Tahoma"/>
      <w:sz w:val="16"/>
      <w:szCs w:val="16"/>
    </w:rPr>
  </w:style>
  <w:style w:type="character" w:customStyle="1" w:styleId="BalloonTextChar">
    <w:name w:val="Balloon Text Char"/>
    <w:basedOn w:val="DefaultParagraphFont"/>
    <w:link w:val="BalloonText"/>
    <w:rsid w:val="009B3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9F2"/>
    <w:rPr>
      <w:b/>
      <w:color w:val="660033"/>
      <w:spacing w:val="0"/>
    </w:rPr>
  </w:style>
  <w:style w:type="paragraph" w:customStyle="1" w:styleId="Nameditemlist">
    <w:name w:val="Named item list"/>
    <w:basedOn w:val="BodyText"/>
    <w:qFormat/>
    <w:rsid w:val="009B39F2"/>
    <w:pPr>
      <w:tabs>
        <w:tab w:val="left" w:pos="2835"/>
      </w:tabs>
      <w:ind w:left="2835" w:hanging="2835"/>
    </w:pPr>
  </w:style>
  <w:style w:type="paragraph" w:customStyle="1" w:styleId="BodyTextnopadding">
    <w:name w:val="Body Text no padding"/>
    <w:basedOn w:val="BodyText"/>
    <w:qFormat/>
    <w:rsid w:val="009B39F2"/>
    <w:pPr>
      <w:spacing w:before="0" w:after="0"/>
    </w:pPr>
  </w:style>
  <w:style w:type="paragraph" w:customStyle="1" w:styleId="BodyTextBold">
    <w:name w:val="Body Text Bold"/>
    <w:basedOn w:val="BodyText"/>
    <w:qFormat/>
    <w:rsid w:val="009B39F2"/>
    <w:rPr>
      <w:b/>
    </w:rPr>
  </w:style>
  <w:style w:type="character" w:styleId="Hyperlink">
    <w:name w:val="Hyperlink"/>
    <w:basedOn w:val="DefaultParagraphFont"/>
    <w:uiPriority w:val="99"/>
    <w:unhideWhenUsed/>
    <w:rsid w:val="00C60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6595</Characters>
  <Application>Microsoft Office Word</Application>
  <DocSecurity>0</DocSecurity>
  <Lines>199</Lines>
  <Paragraphs>149</Paragraphs>
  <ScaleCrop>false</ScaleCrop>
  <Company>Author-it Software Corporation Ltd.</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AUMGTY003 Modify and repair chassis and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