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5B5" w:rsidP="007975B5">
      <w:pPr>
        <w:pStyle w:val="Title"/>
      </w:pPr>
      <w:r>
        <w:fldChar w:fldCharType="begin"/>
      </w:r>
      <w:r>
        <w:instrText xml:space="preserve"> TITLE   \* MERGEFORMAT </w:instrText>
      </w:r>
      <w:r>
        <w:fldChar w:fldCharType="separate"/>
      </w:r>
      <w:r>
        <w:t>AUMGTS001 Prepare materials for fabrication using jigs and fixtures</w:t>
      </w:r>
      <w:r>
        <w:fldChar w:fldCharType="end"/>
      </w:r>
    </w:p>
    <w:p w:rsidR="007975B5" w:rsidP="007975B5">
      <w:pPr>
        <w:pStyle w:val="Version"/>
        <w:sectPr w:rsidSect="005652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272" w:rsidP="00565272">
      <w:pPr>
        <w:pStyle w:val="SuperHeading"/>
      </w:pPr>
      <w:r w:rsidRPr="00565272">
        <w:t>AUMGTS001 Prepare materials for fabrication using jigs and fixtures</w:t>
      </w:r>
    </w:p>
    <w:p w:rsidR="00000000" w:rsidRPr="00565272" w:rsidP="00565272">
      <w:pPr>
        <w:pStyle w:val="Heading1"/>
      </w:pPr>
      <w:bookmarkStart w:id="1" w:name="O_575660"/>
      <w:bookmarkEnd w:id="1"/>
      <w:r w:rsidRPr="00565272">
        <w:t>Modification History</w:t>
      </w:r>
    </w:p>
    <w:tbl>
      <w:tblPr>
        <w:tblW w:w="9639" w:type="dxa"/>
        <w:tblLayout w:type="fixed"/>
        <w:tblCellMar>
          <w:left w:w="62" w:type="dxa"/>
          <w:right w:w="62" w:type="dxa"/>
        </w:tblCellMar>
        <w:tblLook w:val="0000"/>
      </w:tblPr>
      <w:tblGrid>
        <w:gridCol w:w="2835"/>
        <w:gridCol w:w="6804"/>
      </w:tblGrid>
      <w:tr w:rsidTr="007975B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272" w:rsidP="00565272">
            <w:pPr>
              <w:pStyle w:val="BodyText"/>
            </w:pPr>
            <w:r w:rsidRPr="0056527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272">
            <w:pPr>
              <w:pStyle w:val="BodyText"/>
              <w:rPr>
                <w:lang w:val="en-NZ"/>
              </w:rPr>
            </w:pPr>
            <w:r w:rsidRPr="00565272">
              <w:rPr>
                <w:rStyle w:val="SpecialBold"/>
              </w:rPr>
              <w:t>Comment</w:t>
            </w:r>
          </w:p>
        </w:tc>
      </w:tr>
      <w:tr w:rsidTr="007975B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272">
            <w:pPr>
              <w:pStyle w:val="BodyText"/>
              <w:rPr>
                <w:lang w:val="en-NZ"/>
              </w:rPr>
            </w:pPr>
            <w:r w:rsidRPr="0056527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272" w:rsidP="00565272">
            <w:pPr>
              <w:pStyle w:val="BodyText"/>
            </w:pPr>
            <w:r w:rsidRPr="00565272">
              <w:t>Unit updated to reflect the new standards for Training Packages</w:t>
            </w:r>
          </w:p>
          <w:p w:rsidR="00000000" w:rsidRPr="00565272" w:rsidP="00565272">
            <w:pPr>
              <w:pStyle w:val="BodyText"/>
            </w:pPr>
            <w:r w:rsidRPr="00565272">
              <w:t>Replaces AUMGTS3001 Prepare materia</w:t>
            </w:r>
            <w:r w:rsidRPr="00565272">
              <w:t>ls for fabrication using jigs and fixtures</w:t>
            </w:r>
          </w:p>
        </w:tc>
      </w:tr>
    </w:tbl>
    <w:p w:rsidR="00000000" w:rsidRPr="00565272" w:rsidP="00565272">
      <w:pPr>
        <w:pStyle w:val="BodyText"/>
      </w:pPr>
    </w:p>
    <w:p w:rsidR="00000000" w:rsidRPr="00565272" w:rsidP="00565272">
      <w:pPr>
        <w:pStyle w:val="AllowPageBreak"/>
      </w:pPr>
    </w:p>
    <w:p w:rsidR="00000000" w:rsidRPr="00565272" w:rsidP="00565272">
      <w:pPr>
        <w:pStyle w:val="Heading1"/>
      </w:pPr>
      <w:bookmarkStart w:id="2" w:name="O_575661"/>
      <w:bookmarkEnd w:id="2"/>
      <w:r w:rsidRPr="00565272">
        <w:t>Application</w:t>
      </w:r>
    </w:p>
    <w:p w:rsidR="00000000" w:rsidRPr="00565272" w:rsidP="007975B5">
      <w:pPr>
        <w:pStyle w:val="BodyText"/>
      </w:pPr>
      <w:r w:rsidRPr="00565272">
        <w:t>This unit describes the performance outcomes required to prepare materials according to drawing specifications and then use jigs and fixtures to fabricate components.</w:t>
      </w:r>
    </w:p>
    <w:p w:rsidR="00000000" w:rsidRPr="00565272" w:rsidP="007975B5">
      <w:pPr>
        <w:pStyle w:val="BodyText"/>
      </w:pPr>
      <w:r w:rsidRPr="00565272">
        <w:t>It applies to t</w:t>
      </w:r>
      <w:r w:rsidRPr="00565272">
        <w:t xml:space="preserve">hose in an automotive manufacturing environment and involves the application of skills and knowledge at a production worker level. </w:t>
      </w:r>
    </w:p>
    <w:p w:rsidR="00000000" w:rsidRPr="00565272" w:rsidP="007975B5">
      <w:pPr>
        <w:pStyle w:val="BodyText"/>
      </w:pPr>
      <w:r w:rsidRPr="00565272">
        <w:t>No licensing, legislative or certification requirements apply to this unit at the time of publication.</w:t>
      </w:r>
    </w:p>
    <w:p w:rsidR="00000000" w:rsidRPr="00565272" w:rsidP="00565272">
      <w:pPr>
        <w:pStyle w:val="Heading1"/>
      </w:pPr>
      <w:bookmarkStart w:id="3" w:name="O_575663"/>
      <w:bookmarkEnd w:id="3"/>
      <w:r w:rsidRPr="00565272">
        <w:t>Competency Field</w:t>
      </w:r>
    </w:p>
    <w:p w:rsidR="00000000" w:rsidRPr="00565272" w:rsidP="007975B5">
      <w:pPr>
        <w:pStyle w:val="BodyText"/>
      </w:pPr>
      <w:r w:rsidRPr="00565272">
        <w:t>Manufacturing - Bus, Truck and Trailer</w:t>
      </w:r>
    </w:p>
    <w:p w:rsidR="00000000" w:rsidRPr="00565272" w:rsidP="00565272">
      <w:pPr>
        <w:pStyle w:val="Heading1"/>
      </w:pPr>
      <w:bookmarkStart w:id="4" w:name="O_575664"/>
      <w:bookmarkEnd w:id="4"/>
      <w:r w:rsidRPr="00565272">
        <w:t>Unit Sector</w:t>
      </w:r>
    </w:p>
    <w:p w:rsidR="00000000" w:rsidRPr="00565272" w:rsidP="007975B5">
      <w:pPr>
        <w:pStyle w:val="BodyText"/>
      </w:pPr>
      <w:r w:rsidRPr="00565272">
        <w:t>Technical - Fabrication</w:t>
      </w:r>
    </w:p>
    <w:p w:rsidR="00000000" w:rsidRPr="00565272" w:rsidP="00565272">
      <w:pPr>
        <w:pStyle w:val="Heading1"/>
      </w:pPr>
      <w:bookmarkStart w:id="5" w:name="O_575665"/>
      <w:bookmarkEnd w:id="5"/>
      <w:r w:rsidRPr="00565272">
        <w:t>Elements and Performance Criteria</w:t>
      </w:r>
    </w:p>
    <w:tbl>
      <w:tblPr>
        <w:tblW w:w="9639" w:type="dxa"/>
        <w:tblLayout w:type="fixed"/>
        <w:tblCellMar>
          <w:left w:w="62" w:type="dxa"/>
          <w:right w:w="62" w:type="dxa"/>
        </w:tblCellMar>
        <w:tblLook w:val="0000"/>
      </w:tblPr>
      <w:tblGrid>
        <w:gridCol w:w="2835"/>
        <w:gridCol w:w="6804"/>
      </w:tblGrid>
      <w:tr w:rsidTr="007975B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65272" w:rsidP="00565272">
            <w:pPr>
              <w:pStyle w:val="BodyText"/>
            </w:pPr>
            <w:r w:rsidRPr="00565272">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5272">
            <w:pPr>
              <w:pStyle w:val="BodyText"/>
              <w:rPr>
                <w:lang w:val="en-NZ"/>
              </w:rPr>
            </w:pPr>
            <w:r w:rsidRPr="00565272">
              <w:rPr>
                <w:rStyle w:val="SpecialBold"/>
              </w:rPr>
              <w:t>Performance Criteria</w:t>
            </w:r>
          </w:p>
        </w:tc>
      </w:tr>
      <w:tr w:rsidTr="007975B5">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5272">
            <w:pPr>
              <w:pStyle w:val="BodyText"/>
              <w:rPr>
                <w:lang w:val="en-NZ"/>
              </w:rPr>
            </w:pPr>
            <w:r w:rsidRPr="00565272">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5272">
            <w:pPr>
              <w:pStyle w:val="BodyText"/>
              <w:rPr>
                <w:lang w:val="en-NZ"/>
              </w:rPr>
            </w:pPr>
            <w:r w:rsidRPr="00565272">
              <w:t>Performance criteria des</w:t>
            </w:r>
            <w:r w:rsidRPr="00565272">
              <w:t>cribe the performance needed to demonstrate achievement of the element. Where bold italicised text is used, further information is detailed in the range of conditions section</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List"/>
              <w:rPr>
                <w:lang w:val="en-NZ"/>
              </w:rPr>
            </w:pPr>
            <w:r w:rsidRPr="00565272">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2"/>
            </w:pPr>
            <w:r w:rsidRPr="00565272">
              <w:t xml:space="preserve">1.1 Hand tools, equipment and </w:t>
            </w:r>
            <w:r w:rsidRPr="00565272">
              <w:rPr>
                <w:rStyle w:val="BoldandItalics"/>
              </w:rPr>
              <w:t>resources</w:t>
            </w:r>
            <w:r w:rsidRPr="00565272">
              <w:t xml:space="preserve"> are selected and inspected, and faults are repaired or reported</w:t>
            </w:r>
          </w:p>
          <w:p w:rsidR="00000000" w:rsidRPr="00565272" w:rsidP="00565272">
            <w:pPr>
              <w:pStyle w:val="List2"/>
            </w:pPr>
            <w:r w:rsidRPr="00565272">
              <w:t xml:space="preserve">1.2 Appropriate lifting equipment is selected and used according to </w:t>
            </w:r>
            <w:r w:rsidRPr="00565272">
              <w:rPr>
                <w:rStyle w:val="BoldandItalics"/>
              </w:rPr>
              <w:t>workplace procedures</w:t>
            </w:r>
          </w:p>
          <w:p w:rsidR="00000000" w:rsidP="00565272">
            <w:pPr>
              <w:pStyle w:val="List2"/>
              <w:rPr>
                <w:lang w:val="en-NZ"/>
              </w:rPr>
            </w:pPr>
            <w:r w:rsidRPr="00565272">
              <w:t>1.3 Work information and working drawings are identified and confirmed</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List"/>
              <w:rPr>
                <w:lang w:val="en-NZ"/>
              </w:rPr>
            </w:pPr>
            <w:r w:rsidRPr="00565272">
              <w:t>2. Select and mark out materia</w:t>
            </w:r>
            <w:r w:rsidRPr="00565272">
              <w:t>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2"/>
            </w:pPr>
            <w:r w:rsidRPr="00565272">
              <w:t>2.1 Work health and safety (WHS) requirements and workplace procedures are identified and followed</w:t>
            </w:r>
          </w:p>
          <w:p w:rsidR="00000000" w:rsidRPr="00565272" w:rsidP="00565272">
            <w:pPr>
              <w:pStyle w:val="List2"/>
            </w:pPr>
            <w:r w:rsidRPr="00565272">
              <w:t>2.2 Materials are selected, marked out and prepared according to job specifications</w:t>
            </w:r>
          </w:p>
          <w:p w:rsidR="00000000" w:rsidP="00565272">
            <w:pPr>
              <w:pStyle w:val="List2"/>
              <w:rPr>
                <w:lang w:val="en-NZ"/>
              </w:rPr>
            </w:pPr>
            <w:r w:rsidRPr="00565272">
              <w:t>2.3 Defective materials are set aside for scrap or rework</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List"/>
              <w:rPr>
                <w:lang w:val="en-NZ"/>
              </w:rPr>
            </w:pPr>
            <w:r w:rsidRPr="00565272">
              <w:t>3. Load and</w:t>
            </w:r>
            <w:r w:rsidRPr="00565272">
              <w:t xml:space="preserve"> unload materials onto jig or fixture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2"/>
            </w:pPr>
            <w:r w:rsidRPr="00565272">
              <w:t>3.1 Material and parts are positioned and secured in jig to prevent movement</w:t>
            </w:r>
          </w:p>
          <w:p w:rsidR="00000000" w:rsidP="00565272">
            <w:pPr>
              <w:pStyle w:val="List2"/>
              <w:rPr>
                <w:lang w:val="en-NZ"/>
              </w:rPr>
            </w:pPr>
            <w:r w:rsidRPr="00565272">
              <w:t>3.2 Materials and parts are loaded and unloaded into jig according to WHS requirements and workplace procedures</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List"/>
              <w:rPr>
                <w:lang w:val="en-NZ"/>
              </w:rPr>
            </w:pPr>
            <w:r w:rsidRPr="00565272">
              <w:t>4. Fabricate parts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2"/>
            </w:pPr>
            <w:r w:rsidRPr="00565272">
              <w:t>4.1 Mater</w:t>
            </w:r>
            <w:r w:rsidRPr="00565272">
              <w:t>ials are shaped to fit jig and checked against job specifications</w:t>
            </w:r>
          </w:p>
          <w:p w:rsidR="00000000" w:rsidRPr="00565272" w:rsidP="00565272">
            <w:pPr>
              <w:pStyle w:val="List2"/>
            </w:pPr>
            <w:r w:rsidRPr="00565272">
              <w:t>4.2 Materials positioned in jig are bolted or welded according to job specification</w:t>
            </w:r>
          </w:p>
          <w:p w:rsidR="00000000" w:rsidRPr="00565272" w:rsidP="00565272">
            <w:pPr>
              <w:pStyle w:val="List2"/>
            </w:pPr>
            <w:r w:rsidRPr="00565272">
              <w:t>4.3 Fabrication process is completed according to workplace procedures</w:t>
            </w:r>
          </w:p>
          <w:p w:rsidR="00000000" w:rsidP="00565272">
            <w:pPr>
              <w:pStyle w:val="List2"/>
              <w:rPr>
                <w:lang w:val="en-NZ"/>
              </w:rPr>
            </w:pPr>
            <w:r w:rsidRPr="00565272">
              <w:t>4.4 Fabricated components are remov</w:t>
            </w:r>
            <w:r w:rsidRPr="00565272">
              <w:t>ed from jig and checked for compliance, and faulty components are returned for rework</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List"/>
              <w:rPr>
                <w:lang w:val="en-NZ"/>
              </w:rPr>
            </w:pPr>
            <w:r w:rsidRPr="00565272">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2"/>
            </w:pPr>
            <w:r w:rsidRPr="00565272">
              <w:t>5.1 Work area, jigs, tools and equipment are cleaned, maintained and inspected according to workplace procedures</w:t>
            </w:r>
          </w:p>
          <w:p w:rsidR="00000000" w:rsidRPr="00565272" w:rsidP="00565272">
            <w:pPr>
              <w:pStyle w:val="List2"/>
            </w:pPr>
            <w:r w:rsidRPr="00565272">
              <w:t>5.2 Faulty equipment is identified, tagged and reported</w:t>
            </w:r>
          </w:p>
          <w:p w:rsidR="00000000" w:rsidRPr="00565272" w:rsidP="00565272">
            <w:pPr>
              <w:pStyle w:val="List2"/>
            </w:pPr>
            <w:r w:rsidRPr="00565272">
              <w:t>4.3 Work sheets and production schedule are completed and given to appropriate personnel</w:t>
            </w:r>
          </w:p>
        </w:tc>
      </w:tr>
    </w:tbl>
    <w:p w:rsidR="00000000" w:rsidRPr="00565272" w:rsidP="00565272">
      <w:pPr>
        <w:pStyle w:val="BodyText"/>
      </w:pPr>
    </w:p>
    <w:p w:rsidR="00000000" w:rsidRPr="00565272" w:rsidP="00565272">
      <w:pPr>
        <w:pStyle w:val="AllowPageBreak"/>
      </w:pPr>
    </w:p>
    <w:p w:rsidR="00000000" w:rsidRPr="00565272" w:rsidP="00565272">
      <w:pPr>
        <w:pStyle w:val="Heading1"/>
      </w:pPr>
      <w:bookmarkStart w:id="6" w:name="O_575666"/>
      <w:bookmarkEnd w:id="6"/>
      <w:r w:rsidRPr="00565272">
        <w:t>Foundation Skills</w:t>
      </w:r>
    </w:p>
    <w:p w:rsidR="00000000" w:rsidRPr="00565272" w:rsidP="007975B5">
      <w:pPr>
        <w:pStyle w:val="BodyText"/>
      </w:pPr>
      <w:r w:rsidRPr="00565272">
        <w:t>This section describes those language, literacy, numeracy and employment s</w:t>
      </w:r>
      <w:r w:rsidRPr="00565272">
        <w:t>kills that are essential to performance.</w:t>
      </w:r>
    </w:p>
    <w:tbl>
      <w:tblPr>
        <w:tblW w:w="9639" w:type="dxa"/>
        <w:tblLayout w:type="fixed"/>
        <w:tblCellMar>
          <w:left w:w="62" w:type="dxa"/>
          <w:right w:w="62" w:type="dxa"/>
        </w:tblCellMar>
        <w:tblLook w:val="0000"/>
      </w:tblPr>
      <w:tblGrid>
        <w:gridCol w:w="2835"/>
        <w:gridCol w:w="6804"/>
      </w:tblGrid>
      <w:tr w:rsidTr="007975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272" w:rsidP="00565272">
            <w:pPr>
              <w:pStyle w:val="BodyText"/>
            </w:pPr>
            <w:r w:rsidRPr="00565272">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272">
            <w:pPr>
              <w:pStyle w:val="BodyText"/>
              <w:rPr>
                <w:lang w:val="en-NZ"/>
              </w:rPr>
            </w:pPr>
            <w:r w:rsidRPr="00565272">
              <w:rPr>
                <w:rStyle w:val="SpecialBold"/>
              </w:rPr>
              <w:t>Description</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BodyText"/>
              <w:rPr>
                <w:lang w:val="en-NZ"/>
              </w:rPr>
            </w:pPr>
            <w:r w:rsidRPr="0056527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Bullet"/>
            </w:pPr>
            <w:r w:rsidRPr="00565272">
              <w:t>interpret workplace procedures, WHS requirements, workplace quality standards, job instructions and working drawings</w:t>
            </w:r>
          </w:p>
          <w:p w:rsidR="00000000" w:rsidP="00565272">
            <w:pPr>
              <w:pStyle w:val="ListBullet"/>
              <w:rPr>
                <w:lang w:val="en-NZ"/>
              </w:rPr>
            </w:pPr>
            <w:r w:rsidRPr="00565272">
              <w:t>identify installation sequence.</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BodyText"/>
              <w:rPr>
                <w:lang w:val="en-NZ"/>
              </w:rPr>
            </w:pPr>
            <w:r w:rsidRPr="0056527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Bullet"/>
            </w:pPr>
            <w:r w:rsidRPr="00565272">
              <w:t>complete production schedule documentation</w:t>
            </w:r>
          </w:p>
          <w:p w:rsidR="00000000" w:rsidRPr="00565272" w:rsidP="00565272">
            <w:pPr>
              <w:pStyle w:val="ListBullet"/>
            </w:pPr>
            <w:r w:rsidRPr="00565272">
              <w:t>prepare work plan</w:t>
            </w:r>
          </w:p>
          <w:p w:rsidR="00000000" w:rsidRPr="00565272" w:rsidP="00565272">
            <w:pPr>
              <w:pStyle w:val="ListBullet"/>
            </w:pPr>
            <w:r w:rsidRPr="00565272">
              <w:t>complete machine maintenance forms</w:t>
            </w:r>
          </w:p>
          <w:p w:rsidR="00000000" w:rsidP="00565272">
            <w:pPr>
              <w:pStyle w:val="ListBullet"/>
              <w:rPr>
                <w:lang w:val="en-NZ"/>
              </w:rPr>
            </w:pPr>
            <w:r w:rsidRPr="00565272">
              <w:t>complete faulty equipment tags.</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BodyText"/>
              <w:rPr>
                <w:lang w:val="en-NZ"/>
              </w:rPr>
            </w:pPr>
            <w:r w:rsidRPr="0056527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Bullet"/>
            </w:pPr>
            <w:r w:rsidRPr="00565272">
              <w:t>count parts and components to be placed into jig</w:t>
            </w:r>
          </w:p>
          <w:p w:rsidR="00000000" w:rsidRPr="00565272" w:rsidP="00565272">
            <w:pPr>
              <w:pStyle w:val="ListBullet"/>
            </w:pPr>
            <w:r w:rsidRPr="00565272">
              <w:t>select and arrange correct size and amount of required fa</w:t>
            </w:r>
            <w:r w:rsidRPr="00565272">
              <w:t>steners</w:t>
            </w:r>
          </w:p>
          <w:p w:rsidR="00000000" w:rsidP="00565272">
            <w:pPr>
              <w:pStyle w:val="ListBullet"/>
              <w:rPr>
                <w:lang w:val="en-NZ"/>
              </w:rPr>
            </w:pPr>
            <w:r w:rsidRPr="00565272">
              <w:t>identify and adjust welder machine settings.</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BodyText"/>
              <w:rPr>
                <w:lang w:val="en-NZ"/>
              </w:rPr>
            </w:pPr>
            <w:r w:rsidRPr="0056527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Bullet"/>
            </w:pPr>
            <w:r w:rsidRPr="00565272">
              <w:t>plan and assemble parts into jigs or fixtures</w:t>
            </w:r>
          </w:p>
          <w:p w:rsidR="00000000" w:rsidRPr="00565272" w:rsidP="00565272">
            <w:pPr>
              <w:pStyle w:val="ListBullet"/>
            </w:pPr>
            <w:r w:rsidRPr="00565272">
              <w:t>complete job to specification and timeline.</w:t>
            </w:r>
          </w:p>
        </w:tc>
      </w:tr>
    </w:tbl>
    <w:p w:rsidR="00000000" w:rsidRPr="00565272" w:rsidP="00565272">
      <w:pPr>
        <w:pStyle w:val="BodyText"/>
      </w:pPr>
    </w:p>
    <w:p w:rsidR="00000000" w:rsidRPr="00565272" w:rsidP="00565272">
      <w:pPr>
        <w:pStyle w:val="AllowPageBreak"/>
      </w:pPr>
    </w:p>
    <w:p w:rsidR="00000000" w:rsidRPr="00565272" w:rsidP="00565272">
      <w:pPr>
        <w:pStyle w:val="Heading1"/>
      </w:pPr>
      <w:bookmarkStart w:id="7" w:name="O_575667"/>
      <w:bookmarkEnd w:id="7"/>
      <w:r w:rsidRPr="00565272">
        <w:t>Range of Conditions</w:t>
      </w:r>
    </w:p>
    <w:tbl>
      <w:tblPr>
        <w:tblW w:w="9639" w:type="dxa"/>
        <w:tblLayout w:type="fixed"/>
        <w:tblCellMar>
          <w:left w:w="62" w:type="dxa"/>
          <w:right w:w="62" w:type="dxa"/>
        </w:tblCellMar>
        <w:tblLook w:val="0000"/>
      </w:tblPr>
      <w:tblGrid>
        <w:gridCol w:w="2835"/>
        <w:gridCol w:w="6804"/>
      </w:tblGrid>
      <w:tr w:rsidTr="007975B5">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565272">
            <w:pPr>
              <w:pStyle w:val="BodyText"/>
              <w:rPr>
                <w:lang w:val="en-NZ"/>
              </w:rPr>
            </w:pPr>
            <w:r w:rsidRPr="00565272">
              <w:t>This section specifies work environments and conditions that may affect performance. Essential operating conditions that may be present (depending on the work situation, needs of the candidate, accessibility of the item, and local industry and regional con</w:t>
            </w:r>
            <w:r w:rsidRPr="00565272">
              <w:t>texts) are included. Bold italicised wording, if used in the performance criteria, is detailed below.</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BodyText"/>
              <w:rPr>
                <w:lang w:val="en-NZ"/>
              </w:rPr>
            </w:pPr>
            <w:r w:rsidRPr="00565272">
              <w:rPr>
                <w:rStyle w:val="BoldandItalics"/>
              </w:rPr>
              <w:t>Resources</w:t>
            </w:r>
            <w:r w:rsidRPr="0056527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Bullet"/>
            </w:pPr>
            <w:r w:rsidRPr="00565272">
              <w:t>jigs and fixtures</w:t>
            </w:r>
          </w:p>
          <w:p w:rsidR="00000000" w:rsidRPr="00565272" w:rsidP="00565272">
            <w:pPr>
              <w:pStyle w:val="ListBullet"/>
            </w:pPr>
            <w:r w:rsidRPr="00565272">
              <w:t>job specifications</w:t>
            </w:r>
          </w:p>
          <w:p w:rsidR="00000000" w:rsidRPr="00565272" w:rsidP="00565272">
            <w:pPr>
              <w:pStyle w:val="ListBullet"/>
            </w:pPr>
            <w:r w:rsidRPr="00565272">
              <w:t xml:space="preserve">lifting equipment </w:t>
            </w:r>
          </w:p>
          <w:p w:rsidR="00000000" w:rsidRPr="00565272" w:rsidP="00565272">
            <w:pPr>
              <w:pStyle w:val="ListBullet"/>
            </w:pPr>
            <w:r w:rsidRPr="00565272">
              <w:t>pre-formed parts</w:t>
            </w:r>
          </w:p>
          <w:p w:rsidR="00000000" w:rsidRPr="00565272" w:rsidP="00565272">
            <w:pPr>
              <w:pStyle w:val="ListBullet"/>
            </w:pPr>
            <w:r w:rsidRPr="00565272">
              <w:t>production materials and drawings</w:t>
            </w:r>
          </w:p>
          <w:p w:rsidR="00000000" w:rsidRPr="00565272" w:rsidP="00565272">
            <w:pPr>
              <w:pStyle w:val="ListBullet"/>
            </w:pPr>
            <w:r w:rsidRPr="00565272">
              <w:t>securing processes:</w:t>
            </w:r>
          </w:p>
          <w:p w:rsidR="00000000" w:rsidRPr="00565272" w:rsidP="00565272">
            <w:pPr>
              <w:pStyle w:val="ListBullet"/>
            </w:pPr>
            <w:r w:rsidRPr="00565272">
              <w:t>bolts</w:t>
            </w:r>
          </w:p>
          <w:p w:rsidR="00000000" w:rsidRPr="00565272" w:rsidP="00565272">
            <w:pPr>
              <w:pStyle w:val="ListBullet"/>
            </w:pPr>
            <w:r w:rsidRPr="00565272">
              <w:t>clamps</w:t>
            </w:r>
          </w:p>
          <w:p w:rsidR="00000000" w:rsidRPr="00565272" w:rsidP="00565272">
            <w:pPr>
              <w:pStyle w:val="ListBullet"/>
            </w:pPr>
            <w:r w:rsidRPr="00565272">
              <w:t>metal pins</w:t>
            </w:r>
          </w:p>
          <w:p w:rsidR="00000000" w:rsidRPr="00565272" w:rsidP="00565272">
            <w:pPr>
              <w:pStyle w:val="ListBullet"/>
            </w:pPr>
            <w:r w:rsidRPr="00565272">
              <w:t>work plans</w:t>
            </w:r>
          </w:p>
          <w:p w:rsidR="00000000" w:rsidP="00565272">
            <w:pPr>
              <w:pStyle w:val="ListBullet"/>
              <w:rPr>
                <w:lang w:val="en-NZ"/>
              </w:rPr>
            </w:pPr>
            <w:r w:rsidRPr="00565272">
              <w:t>workplace procedures.</w:t>
            </w:r>
          </w:p>
        </w:tc>
      </w:tr>
      <w:tr w:rsidTr="007975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272">
            <w:pPr>
              <w:pStyle w:val="BodyText"/>
              <w:rPr>
                <w:lang w:val="en-NZ"/>
              </w:rPr>
            </w:pPr>
            <w:r w:rsidRPr="00565272">
              <w:rPr>
                <w:rStyle w:val="BoldandItalics"/>
              </w:rPr>
              <w:t>Workplace procedures</w:t>
            </w:r>
            <w:r w:rsidRPr="0056527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272" w:rsidP="00565272">
            <w:pPr>
              <w:pStyle w:val="ListBullet"/>
            </w:pPr>
            <w:r w:rsidRPr="00565272">
              <w:t>procedures for recording and reporting the preparation of materials for fabrication using jigs and fixtures</w:t>
            </w:r>
          </w:p>
          <w:p w:rsidR="00000000" w:rsidRPr="00565272" w:rsidP="00565272">
            <w:pPr>
              <w:pStyle w:val="ListBullet"/>
            </w:pPr>
            <w:r w:rsidRPr="00565272">
              <w:t>use of tools and equipment for preparing materials for</w:t>
            </w:r>
            <w:r w:rsidRPr="00565272">
              <w:t xml:space="preserve"> fabrication using jigs and fixtures</w:t>
            </w:r>
          </w:p>
          <w:p w:rsidR="00000000" w:rsidRPr="00565272" w:rsidP="00565272">
            <w:pPr>
              <w:pStyle w:val="ListBullet"/>
            </w:pPr>
            <w:r w:rsidRPr="00565272">
              <w:t>WHS requirements for preparing materials for fabrication using jigs and fixtures</w:t>
            </w:r>
          </w:p>
          <w:p w:rsidR="00000000" w:rsidRPr="00565272" w:rsidP="00565272">
            <w:pPr>
              <w:pStyle w:val="ListBullet"/>
            </w:pPr>
            <w:r w:rsidRPr="00565272">
              <w:t>workplace quality standards relevant to preparing materials for fabrication using jigs and fixtures.</w:t>
            </w:r>
          </w:p>
        </w:tc>
      </w:tr>
    </w:tbl>
    <w:p w:rsidR="00000000" w:rsidRPr="00565272" w:rsidP="00565272">
      <w:pPr>
        <w:pStyle w:val="BodyText"/>
      </w:pPr>
    </w:p>
    <w:p w:rsidR="00000000" w:rsidRPr="00565272" w:rsidP="00565272">
      <w:pPr>
        <w:pStyle w:val="AllowPageBreak"/>
      </w:pPr>
    </w:p>
    <w:p w:rsidR="00000000" w:rsidRPr="00565272" w:rsidP="00565272">
      <w:pPr>
        <w:pStyle w:val="Heading1"/>
      </w:pPr>
      <w:bookmarkStart w:id="8" w:name="O_575668"/>
      <w:bookmarkEnd w:id="8"/>
      <w:r w:rsidRPr="00565272">
        <w:t>Unit Mapping Information</w:t>
      </w:r>
    </w:p>
    <w:p w:rsidR="00000000" w:rsidRPr="00565272" w:rsidP="007975B5">
      <w:pPr>
        <w:pStyle w:val="BodyText"/>
      </w:pPr>
      <w:r w:rsidRPr="00565272">
        <w:t>No equivalent unit.</w:t>
      </w:r>
    </w:p>
    <w:p w:rsidR="00000000" w:rsidRPr="00565272" w:rsidP="00565272">
      <w:pPr>
        <w:pStyle w:val="Heading1"/>
      </w:pPr>
      <w:bookmarkStart w:id="9" w:name="O_575681"/>
      <w:bookmarkEnd w:id="9"/>
      <w:r w:rsidRPr="00565272">
        <w:t>Links</w:t>
      </w:r>
    </w:p>
    <w:p w:rsidR="00000000" w:rsidRPr="00565272" w:rsidP="007975B5">
      <w:pPr>
        <w:pStyle w:val="BodyText"/>
      </w:pPr>
      <w:r w:rsidRPr="0056527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4444BA">
        <w:rPr>
          <w:rStyle w:val="Hyperlink"/>
        </w:rPr>
        <w:t>https://vetnet.gov.au/Pages/TrainingDocs.aspx?q=bd587669-08b3-4cd5-85f0-f9fa0c6304c1</w:t>
      </w:r>
      <w:r>
        <w:fldChar w:fldCharType="end"/>
      </w:r>
    </w:p>
    <w:p w:rsidR="00000000" w:rsidRPr="00565272" w:rsidP="00565272"/>
    <w:sectPr w:rsidSect="005652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272" w:rsidRPr="007975B5" w:rsidP="00797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B5" w:rsidP="00565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5B5" w:rsidP="005652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75B5" w:rsidP="005652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272" w:rsidRPr="007975B5" w:rsidP="00797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B5" w:rsidRPr="002D2AF8" w:rsidP="00565272">
    <w:pPr>
      <w:pStyle w:val="Header"/>
      <w:framePr w:wrap="around"/>
    </w:pPr>
    <w:r>
      <w:fldChar w:fldCharType="begin"/>
    </w:r>
    <w:r>
      <w:instrText xml:space="preserve"> TITLE   \* MERGEFORMAT </w:instrText>
    </w:r>
    <w:r>
      <w:fldChar w:fldCharType="separate"/>
    </w:r>
    <w:r>
      <w:t>AUMGTS001 Prepare materials for fabrication using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7975B5" w:rsidP="005652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307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1E4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272"/>
    <w:pPr>
      <w:spacing w:before="360" w:after="60"/>
      <w:outlineLvl w:val="0"/>
    </w:pPr>
    <w:rPr>
      <w:sz w:val="32"/>
    </w:rPr>
  </w:style>
  <w:style w:type="paragraph" w:styleId="Heading2">
    <w:name w:val="heading 2"/>
    <w:basedOn w:val="HeadingBase"/>
    <w:next w:val="BodyText"/>
    <w:link w:val="Heading2Char"/>
    <w:qFormat/>
    <w:rsid w:val="00565272"/>
    <w:pPr>
      <w:keepLines/>
      <w:spacing w:before="240" w:after="120"/>
      <w:outlineLvl w:val="1"/>
    </w:pPr>
    <w:rPr>
      <w:sz w:val="28"/>
      <w:szCs w:val="40"/>
    </w:rPr>
  </w:style>
  <w:style w:type="paragraph" w:styleId="Heading3">
    <w:name w:val="heading 3"/>
    <w:basedOn w:val="HeadingBase"/>
    <w:next w:val="BodyText"/>
    <w:link w:val="Heading3Char"/>
    <w:qFormat/>
    <w:rsid w:val="00565272"/>
    <w:pPr>
      <w:spacing w:before="180" w:after="120"/>
      <w:outlineLvl w:val="2"/>
    </w:pPr>
    <w:rPr>
      <w:spacing w:val="-10"/>
      <w:kern w:val="32"/>
    </w:rPr>
  </w:style>
  <w:style w:type="paragraph" w:styleId="Heading4">
    <w:name w:val="heading 4"/>
    <w:basedOn w:val="HeadingBase"/>
    <w:next w:val="BodyText"/>
    <w:link w:val="Heading4Char"/>
    <w:qFormat/>
    <w:rsid w:val="00565272"/>
    <w:pPr>
      <w:spacing w:before="160" w:after="120"/>
      <w:outlineLvl w:val="3"/>
    </w:pPr>
    <w:rPr>
      <w:sz w:val="22"/>
    </w:rPr>
  </w:style>
  <w:style w:type="paragraph" w:styleId="Heading5">
    <w:name w:val="heading 5"/>
    <w:basedOn w:val="HeadingBase"/>
    <w:next w:val="Normal"/>
    <w:link w:val="Heading5Char"/>
    <w:qFormat/>
    <w:rsid w:val="00565272"/>
    <w:pPr>
      <w:spacing w:before="80"/>
      <w:outlineLvl w:val="4"/>
    </w:pPr>
    <w:rPr>
      <w:color w:val="918585"/>
      <w:sz w:val="20"/>
    </w:rPr>
  </w:style>
  <w:style w:type="paragraph" w:styleId="Heading6">
    <w:name w:val="heading 6"/>
    <w:basedOn w:val="HeadingBase"/>
    <w:next w:val="Normal"/>
    <w:link w:val="Heading6Char"/>
    <w:qFormat/>
    <w:rsid w:val="00565272"/>
    <w:pPr>
      <w:spacing w:before="60"/>
      <w:outlineLvl w:val="5"/>
    </w:pPr>
    <w:rPr>
      <w:color w:val="918585"/>
      <w:sz w:val="20"/>
    </w:rPr>
  </w:style>
  <w:style w:type="paragraph" w:styleId="Heading7">
    <w:name w:val="heading 7"/>
    <w:basedOn w:val="Normal"/>
    <w:next w:val="Normal"/>
    <w:link w:val="Heading7Char"/>
    <w:qFormat/>
    <w:rsid w:val="00565272"/>
    <w:pPr>
      <w:ind w:left="720"/>
      <w:outlineLvl w:val="6"/>
    </w:pPr>
    <w:rPr>
      <w:i/>
    </w:rPr>
  </w:style>
  <w:style w:type="paragraph" w:styleId="Heading8">
    <w:name w:val="heading 8"/>
    <w:basedOn w:val="Normal"/>
    <w:next w:val="Normal"/>
    <w:link w:val="Heading8Char"/>
    <w:qFormat/>
    <w:rsid w:val="00565272"/>
    <w:pPr>
      <w:ind w:left="720"/>
      <w:outlineLvl w:val="7"/>
    </w:pPr>
    <w:rPr>
      <w:i/>
    </w:rPr>
  </w:style>
  <w:style w:type="paragraph" w:styleId="Heading9">
    <w:name w:val="heading 9"/>
    <w:basedOn w:val="Normal"/>
    <w:next w:val="Normal"/>
    <w:link w:val="Heading9Char"/>
    <w:qFormat/>
    <w:rsid w:val="00565272"/>
    <w:pPr>
      <w:ind w:left="720"/>
      <w:outlineLvl w:val="8"/>
    </w:pPr>
    <w:rPr>
      <w:i/>
    </w:rPr>
  </w:style>
  <w:style w:type="character" w:default="1" w:styleId="DefaultParagraphFont">
    <w:name w:val="Default Paragraph Font"/>
    <w:uiPriority w:val="1"/>
    <w:unhideWhenUsed/>
    <w:rsid w:val="00565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272"/>
  </w:style>
  <w:style w:type="character" w:customStyle="1" w:styleId="Heading1Char">
    <w:name w:val="Heading 1 Char"/>
    <w:basedOn w:val="DefaultParagraphFont"/>
    <w:link w:val="Heading1"/>
    <w:rsid w:val="00565272"/>
    <w:rPr>
      <w:rFonts w:ascii="Times New Roman" w:eastAsia="Times New Roman" w:hAnsi="Times New Roman" w:cs="Times New Roman"/>
      <w:b/>
      <w:sz w:val="32"/>
      <w:szCs w:val="20"/>
      <w:lang w:eastAsia="en-US"/>
    </w:rPr>
  </w:style>
  <w:style w:type="paragraph" w:styleId="BodyText">
    <w:name w:val="Body Text"/>
    <w:basedOn w:val="Normal"/>
    <w:link w:val="BodyTextChar"/>
    <w:rsid w:val="005652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272"/>
    <w:rPr>
      <w:rFonts w:ascii="Times New Roman" w:eastAsia="Times New Roman" w:hAnsi="Times New Roman" w:cs="Times New Roman"/>
      <w:sz w:val="24"/>
      <w:lang w:eastAsia="en-US"/>
    </w:rPr>
  </w:style>
  <w:style w:type="paragraph" w:styleId="List">
    <w:name w:val="List"/>
    <w:basedOn w:val="BodyText"/>
    <w:next w:val="BodyText"/>
    <w:rsid w:val="00565272"/>
    <w:pPr>
      <w:tabs>
        <w:tab w:val="left" w:pos="340"/>
      </w:tabs>
      <w:spacing w:before="60" w:after="60"/>
      <w:ind w:left="340" w:hanging="340"/>
    </w:pPr>
  </w:style>
  <w:style w:type="paragraph" w:styleId="ListBullet">
    <w:name w:val="List Bullet"/>
    <w:basedOn w:val="List"/>
    <w:rsid w:val="00565272"/>
    <w:pPr>
      <w:numPr>
        <w:numId w:val="11"/>
      </w:numPr>
      <w:tabs>
        <w:tab w:val="clear" w:pos="340"/>
      </w:tabs>
      <w:spacing w:before="40" w:after="40"/>
    </w:pPr>
  </w:style>
  <w:style w:type="character" w:customStyle="1" w:styleId="SpecialBold">
    <w:name w:val="Special Bold"/>
    <w:basedOn w:val="DefaultParagraphFont"/>
    <w:rsid w:val="00565272"/>
    <w:rPr>
      <w:b/>
      <w:spacing w:val="0"/>
    </w:rPr>
  </w:style>
  <w:style w:type="paragraph" w:customStyle="1" w:styleId="SuperHeading">
    <w:name w:val="SuperHeading"/>
    <w:basedOn w:val="Normal"/>
    <w:rsid w:val="00565272"/>
    <w:pPr>
      <w:spacing w:before="240" w:after="120"/>
      <w:outlineLvl w:val="0"/>
    </w:pPr>
    <w:rPr>
      <w:rFonts w:ascii="Times New Roman" w:hAnsi="Times New Roman"/>
      <w:b/>
      <w:sz w:val="32"/>
    </w:rPr>
  </w:style>
  <w:style w:type="paragraph" w:customStyle="1" w:styleId="AllowPageBreak">
    <w:name w:val="AllowPageBreak"/>
    <w:rsid w:val="005652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5272"/>
    <w:pPr>
      <w:tabs>
        <w:tab w:val="left" w:pos="680"/>
      </w:tabs>
      <w:spacing w:before="60" w:after="60"/>
      <w:ind w:left="680" w:hanging="340"/>
    </w:pPr>
  </w:style>
  <w:style w:type="character" w:customStyle="1" w:styleId="BoldandItalics">
    <w:name w:val="Bold and Italics"/>
    <w:qFormat/>
    <w:rsid w:val="00565272"/>
    <w:rPr>
      <w:b/>
      <w:i/>
      <w:u w:val="none"/>
    </w:rPr>
  </w:style>
  <w:style w:type="character" w:customStyle="1" w:styleId="Heading2Char">
    <w:name w:val="Heading 2 Char"/>
    <w:basedOn w:val="DefaultParagraphFont"/>
    <w:link w:val="Heading2"/>
    <w:rsid w:val="00565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272"/>
    <w:rPr>
      <w:rFonts w:ascii="Courier New" w:eastAsia="Times New Roman" w:hAnsi="Courier New" w:cs="Times New Roman"/>
      <w:i/>
      <w:szCs w:val="20"/>
      <w:lang w:eastAsia="en-US"/>
    </w:rPr>
  </w:style>
  <w:style w:type="paragraph" w:customStyle="1" w:styleId="HeadingBase">
    <w:name w:val="Heading Base"/>
    <w:rsid w:val="00565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272"/>
    <w:pPr>
      <w:tabs>
        <w:tab w:val="right" w:leader="dot" w:pos="9072"/>
      </w:tabs>
      <w:ind w:left="567"/>
    </w:pPr>
    <w:rPr>
      <w:szCs w:val="22"/>
    </w:rPr>
  </w:style>
  <w:style w:type="paragraph" w:customStyle="1" w:styleId="TOCBase">
    <w:name w:val="TOC Base"/>
    <w:rsid w:val="00565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272"/>
    <w:pPr>
      <w:tabs>
        <w:tab w:val="right" w:leader="dot" w:pos="9072"/>
      </w:tabs>
      <w:spacing w:before="40" w:after="40"/>
      <w:ind w:left="284"/>
    </w:pPr>
    <w:rPr>
      <w:rFonts w:ascii="Times New Roman" w:hAnsi="Times New Roman"/>
    </w:rPr>
  </w:style>
  <w:style w:type="paragraph" w:styleId="TOC1">
    <w:name w:val="toc 1"/>
    <w:basedOn w:val="TOCBase"/>
    <w:next w:val="Normal"/>
    <w:rsid w:val="00565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272"/>
    <w:rPr>
      <w:rFonts w:ascii="Times New Roman" w:eastAsia="Times New Roman" w:hAnsi="Times New Roman" w:cs="Times New Roman"/>
      <w:sz w:val="16"/>
      <w:lang w:eastAsia="en-US"/>
    </w:rPr>
  </w:style>
  <w:style w:type="paragraph" w:styleId="Title">
    <w:name w:val="Title"/>
    <w:basedOn w:val="HeadingBase"/>
    <w:link w:val="TitleChar"/>
    <w:qFormat/>
    <w:rsid w:val="00565272"/>
    <w:pPr>
      <w:spacing w:before="5040"/>
      <w:jc w:val="center"/>
    </w:pPr>
    <w:rPr>
      <w:sz w:val="48"/>
      <w:szCs w:val="72"/>
      <w:lang w:val="en-US"/>
    </w:rPr>
  </w:style>
  <w:style w:type="character" w:customStyle="1" w:styleId="TitleChar">
    <w:name w:val="Title Char"/>
    <w:basedOn w:val="DefaultParagraphFont"/>
    <w:link w:val="Title"/>
    <w:rsid w:val="00565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272"/>
    <w:pPr>
      <w:tabs>
        <w:tab w:val="left" w:pos="3600"/>
        <w:tab w:val="left" w:pos="3958"/>
      </w:tabs>
    </w:pPr>
  </w:style>
  <w:style w:type="paragraph" w:customStyle="1" w:styleId="Note">
    <w:name w:val="Note"/>
    <w:basedOn w:val="BodyText"/>
    <w:rsid w:val="005652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272"/>
    <w:pPr>
      <w:framePr w:wrap="auto" w:hAnchor="text" w:y="6049"/>
    </w:pPr>
    <w:rPr>
      <w:color w:val="000000"/>
      <w:sz w:val="40"/>
    </w:rPr>
  </w:style>
  <w:style w:type="paragraph" w:customStyle="1" w:styleId="TOCTitle">
    <w:name w:val="TOCTitle"/>
    <w:basedOn w:val="Heading1"/>
    <w:rsid w:val="00565272"/>
    <w:pPr>
      <w:spacing w:after="240"/>
      <w:jc w:val="center"/>
      <w:outlineLvl w:val="9"/>
    </w:pPr>
    <w:rPr>
      <w:caps/>
    </w:rPr>
  </w:style>
  <w:style w:type="paragraph" w:customStyle="1" w:styleId="Version">
    <w:name w:val="Version"/>
    <w:rsid w:val="005652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5272"/>
    <w:pPr>
      <w:numPr>
        <w:numId w:val="12"/>
      </w:numPr>
      <w:tabs>
        <w:tab w:val="clear" w:pos="680"/>
      </w:tabs>
    </w:pPr>
  </w:style>
  <w:style w:type="paragraph" w:styleId="Index1">
    <w:name w:val="index 1"/>
    <w:basedOn w:val="Normal"/>
    <w:next w:val="Normal"/>
    <w:semiHidden/>
    <w:rsid w:val="00565272"/>
    <w:pPr>
      <w:keepNext w:val="0"/>
      <w:tabs>
        <w:tab w:val="right" w:pos="4176"/>
      </w:tabs>
      <w:ind w:left="198" w:hanging="198"/>
    </w:pPr>
    <w:rPr>
      <w:rFonts w:ascii="Garamond" w:hAnsi="Garamond"/>
    </w:rPr>
  </w:style>
  <w:style w:type="paragraph" w:styleId="IndexHeading">
    <w:name w:val="index heading"/>
    <w:basedOn w:val="Normal"/>
    <w:next w:val="Index1"/>
    <w:semiHidden/>
    <w:rsid w:val="00565272"/>
    <w:pPr>
      <w:spacing w:before="120" w:after="120"/>
    </w:pPr>
    <w:rPr>
      <w:rFonts w:ascii="Arial" w:hAnsi="Arial"/>
      <w:b/>
      <w:color w:val="918585"/>
      <w:sz w:val="24"/>
    </w:rPr>
  </w:style>
  <w:style w:type="paragraph" w:styleId="Header">
    <w:name w:val="header"/>
    <w:basedOn w:val="Normal"/>
    <w:link w:val="HeaderChar"/>
    <w:rsid w:val="00565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272"/>
    <w:rPr>
      <w:rFonts w:ascii="Times New Roman" w:eastAsia="Times New Roman" w:hAnsi="Times New Roman" w:cs="Times New Roman"/>
      <w:sz w:val="16"/>
      <w:szCs w:val="20"/>
      <w:lang w:val="en-GB" w:eastAsia="en-US"/>
    </w:rPr>
  </w:style>
  <w:style w:type="paragraph" w:customStyle="1" w:styleId="Chapter">
    <w:name w:val="Chapter"/>
    <w:basedOn w:val="Normal"/>
    <w:rsid w:val="00565272"/>
    <w:pPr>
      <w:spacing w:before="240"/>
    </w:pPr>
    <w:rPr>
      <w:rFonts w:ascii="Times New Roman" w:hAnsi="Times New Roman"/>
      <w:smallCaps/>
      <w:spacing w:val="80"/>
      <w:sz w:val="28"/>
    </w:rPr>
  </w:style>
  <w:style w:type="paragraph" w:customStyle="1" w:styleId="InChapter">
    <w:name w:val="InChapter"/>
    <w:basedOn w:val="Heading3"/>
    <w:rsid w:val="00565272"/>
    <w:pPr>
      <w:spacing w:after="240"/>
      <w:outlineLvl w:val="9"/>
    </w:pPr>
    <w:rPr>
      <w:noProof/>
    </w:rPr>
  </w:style>
  <w:style w:type="paragraph" w:styleId="Index2">
    <w:name w:val="index 2"/>
    <w:basedOn w:val="Normal"/>
    <w:next w:val="Normal"/>
    <w:semiHidden/>
    <w:rsid w:val="00565272"/>
    <w:pPr>
      <w:tabs>
        <w:tab w:val="right" w:pos="4176"/>
      </w:tabs>
      <w:ind w:left="568" w:hanging="284"/>
    </w:pPr>
    <w:rPr>
      <w:rFonts w:ascii="Garamond" w:hAnsi="Garamond"/>
    </w:rPr>
  </w:style>
  <w:style w:type="paragraph" w:customStyle="1" w:styleId="Byline">
    <w:name w:val="Byline"/>
    <w:rsid w:val="00565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272"/>
    <w:pPr>
      <w:tabs>
        <w:tab w:val="clear" w:pos="3600"/>
        <w:tab w:val="clear" w:pos="3958"/>
      </w:tabs>
      <w:jc w:val="right"/>
    </w:pPr>
  </w:style>
  <w:style w:type="character" w:styleId="Emphasis">
    <w:name w:val="Emphasis"/>
    <w:basedOn w:val="DefaultParagraphFont"/>
    <w:qFormat/>
    <w:rsid w:val="00565272"/>
    <w:rPr>
      <w:i/>
    </w:rPr>
  </w:style>
  <w:style w:type="paragraph" w:styleId="Caption">
    <w:name w:val="caption"/>
    <w:basedOn w:val="BodyText"/>
    <w:next w:val="Normal"/>
    <w:qFormat/>
    <w:rsid w:val="00565272"/>
    <w:pPr>
      <w:framePr w:w="2268" w:hSpace="181" w:vSpace="181" w:wrap="around" w:vAnchor="text" w:hAnchor="page" w:x="1135" w:y="285" w:anchorLock="1"/>
    </w:pPr>
    <w:rPr>
      <w:i/>
    </w:rPr>
  </w:style>
  <w:style w:type="paragraph" w:customStyle="1" w:styleId="MiniTOCTitle">
    <w:name w:val="MiniTOCTitle"/>
    <w:basedOn w:val="Heading4"/>
    <w:rsid w:val="00565272"/>
    <w:pPr>
      <w:spacing w:before="240"/>
      <w:outlineLvl w:val="9"/>
    </w:pPr>
    <w:rPr>
      <w:noProof/>
      <w:sz w:val="24"/>
    </w:rPr>
  </w:style>
  <w:style w:type="paragraph" w:customStyle="1" w:styleId="MiniTOCItem">
    <w:name w:val="MiniTOCItem"/>
    <w:basedOn w:val="ListBullet"/>
    <w:rsid w:val="00565272"/>
    <w:pPr>
      <w:numPr>
        <w:numId w:val="0"/>
      </w:numPr>
      <w:tabs>
        <w:tab w:val="right" w:leader="dot" w:pos="6521"/>
      </w:tabs>
      <w:spacing w:before="0" w:after="0"/>
    </w:pPr>
  </w:style>
  <w:style w:type="paragraph" w:customStyle="1" w:styleId="TOFTitle">
    <w:name w:val="TOFTitle"/>
    <w:basedOn w:val="TOCTitle"/>
    <w:rsid w:val="00565272"/>
  </w:style>
  <w:style w:type="paragraph" w:styleId="TableofFigures">
    <w:name w:val="table of figures"/>
    <w:basedOn w:val="Normal"/>
    <w:next w:val="Normal"/>
    <w:semiHidden/>
    <w:rsid w:val="00565272"/>
    <w:pPr>
      <w:tabs>
        <w:tab w:val="right" w:leader="dot" w:pos="9072"/>
      </w:tabs>
      <w:ind w:left="970" w:hanging="403"/>
    </w:pPr>
    <w:rPr>
      <w:rFonts w:ascii="Times New Roman" w:hAnsi="Times New Roman"/>
      <w:b/>
    </w:rPr>
  </w:style>
  <w:style w:type="paragraph" w:styleId="ListNumber">
    <w:name w:val="List Number"/>
    <w:basedOn w:val="List"/>
    <w:rsid w:val="00565272"/>
    <w:pPr>
      <w:numPr>
        <w:numId w:val="14"/>
      </w:numPr>
      <w:tabs>
        <w:tab w:val="clear" w:pos="340"/>
      </w:tabs>
    </w:pPr>
  </w:style>
  <w:style w:type="character" w:customStyle="1" w:styleId="WingdingSymbols">
    <w:name w:val="Wingding Symbols"/>
    <w:rsid w:val="00565272"/>
    <w:rPr>
      <w:rFonts w:ascii="Wingdings" w:hAnsi="Wingdings"/>
    </w:rPr>
  </w:style>
  <w:style w:type="paragraph" w:customStyle="1" w:styleId="TableHeading">
    <w:name w:val="Table Heading"/>
    <w:basedOn w:val="HeadingBase"/>
    <w:rsid w:val="00565272"/>
    <w:pPr>
      <w:keepLines/>
      <w:pBdr>
        <w:bottom w:val="single" w:sz="6" w:space="1" w:color="918585"/>
      </w:pBdr>
      <w:spacing w:before="240"/>
    </w:pPr>
  </w:style>
  <w:style w:type="character" w:customStyle="1" w:styleId="HotSpot">
    <w:name w:val="HotSpot"/>
    <w:rsid w:val="00565272"/>
    <w:rPr>
      <w:color w:val="0033CC"/>
      <w:u w:val="none"/>
    </w:rPr>
  </w:style>
  <w:style w:type="paragraph" w:customStyle="1" w:styleId="BodyTextRight">
    <w:name w:val="Body Text Right"/>
    <w:basedOn w:val="BodyText"/>
    <w:rsid w:val="00565272"/>
    <w:pPr>
      <w:spacing w:before="0" w:after="0"/>
      <w:jc w:val="right"/>
    </w:pPr>
  </w:style>
  <w:style w:type="paragraph" w:styleId="Index3">
    <w:name w:val="index 3"/>
    <w:basedOn w:val="ListNumber2"/>
    <w:next w:val="Normal"/>
    <w:semiHidden/>
    <w:rsid w:val="00565272"/>
    <w:pPr>
      <w:numPr>
        <w:numId w:val="0"/>
      </w:numPr>
      <w:tabs>
        <w:tab w:val="right" w:leader="dot" w:pos="4176"/>
      </w:tabs>
    </w:pPr>
  </w:style>
  <w:style w:type="paragraph" w:styleId="ListNumber2">
    <w:name w:val="List Number 2"/>
    <w:basedOn w:val="List2"/>
    <w:rsid w:val="00565272"/>
    <w:pPr>
      <w:numPr>
        <w:numId w:val="9"/>
      </w:numPr>
      <w:tabs>
        <w:tab w:val="clear" w:pos="1060"/>
      </w:tabs>
    </w:pPr>
  </w:style>
  <w:style w:type="paragraph" w:customStyle="1" w:styleId="MarginNote">
    <w:name w:val="Margin Note"/>
    <w:basedOn w:val="BodyText"/>
    <w:rsid w:val="00565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272"/>
    <w:rPr>
      <w:sz w:val="32"/>
    </w:rPr>
  </w:style>
  <w:style w:type="paragraph" w:customStyle="1" w:styleId="HeadingProcedure">
    <w:name w:val="Heading Procedure"/>
    <w:basedOn w:val="HeadingBase"/>
    <w:next w:val="Normal"/>
    <w:rsid w:val="00565272"/>
    <w:pPr>
      <w:tabs>
        <w:tab w:val="left" w:pos="0"/>
      </w:tabs>
      <w:spacing w:before="120" w:after="60"/>
    </w:pPr>
    <w:rPr>
      <w:i/>
      <w:color w:val="918585"/>
      <w:sz w:val="22"/>
    </w:rPr>
  </w:style>
  <w:style w:type="paragraph" w:customStyle="1" w:styleId="TableBodyText">
    <w:name w:val="Table Body Text"/>
    <w:basedOn w:val="BodyText"/>
    <w:rsid w:val="00565272"/>
    <w:pPr>
      <w:spacing w:before="60" w:after="60"/>
    </w:pPr>
  </w:style>
  <w:style w:type="paragraph" w:styleId="ListContinue">
    <w:name w:val="List Continue"/>
    <w:basedOn w:val="List"/>
    <w:rsid w:val="00565272"/>
    <w:pPr>
      <w:ind w:firstLine="0"/>
    </w:pPr>
  </w:style>
  <w:style w:type="paragraph" w:customStyle="1" w:styleId="ListNote">
    <w:name w:val="List Note"/>
    <w:basedOn w:val="List"/>
    <w:rsid w:val="00565272"/>
    <w:pPr>
      <w:pBdr>
        <w:top w:val="single" w:sz="6" w:space="2" w:color="918585"/>
        <w:bottom w:val="single" w:sz="6" w:space="2" w:color="918585"/>
      </w:pBdr>
      <w:tabs>
        <w:tab w:val="left" w:pos="1021"/>
      </w:tabs>
      <w:ind w:firstLine="0"/>
    </w:pPr>
  </w:style>
  <w:style w:type="paragraph" w:customStyle="1" w:styleId="Warning">
    <w:name w:val="Warning"/>
    <w:basedOn w:val="BodyText"/>
    <w:rsid w:val="00565272"/>
    <w:pPr>
      <w:shd w:val="clear" w:color="auto" w:fill="D9D9D9"/>
      <w:tabs>
        <w:tab w:val="left" w:pos="992"/>
      </w:tabs>
      <w:ind w:left="119" w:right="119"/>
    </w:pPr>
    <w:rPr>
      <w:sz w:val="20"/>
    </w:rPr>
  </w:style>
  <w:style w:type="paragraph" w:customStyle="1" w:styleId="MarginIcons">
    <w:name w:val="Margin Icons"/>
    <w:basedOn w:val="BodyText"/>
    <w:rsid w:val="00565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272"/>
    <w:rPr>
      <w:rFonts w:ascii="Courier New" w:hAnsi="Courier New"/>
    </w:rPr>
  </w:style>
  <w:style w:type="paragraph" w:customStyle="1" w:styleId="NoteBullet">
    <w:name w:val="Note Bullet"/>
    <w:basedOn w:val="Note"/>
    <w:rsid w:val="00565272"/>
    <w:pPr>
      <w:tabs>
        <w:tab w:val="clear" w:pos="680"/>
      </w:tabs>
      <w:spacing w:before="60" w:after="60"/>
    </w:pPr>
  </w:style>
  <w:style w:type="paragraph" w:customStyle="1" w:styleId="SubHeading2">
    <w:name w:val="SubHeading2"/>
    <w:basedOn w:val="HeadingBase"/>
    <w:rsid w:val="00565272"/>
    <w:pPr>
      <w:spacing w:before="240" w:after="60"/>
    </w:pPr>
    <w:rPr>
      <w:sz w:val="20"/>
    </w:rPr>
  </w:style>
  <w:style w:type="paragraph" w:customStyle="1" w:styleId="SubHeading1">
    <w:name w:val="SubHeading1"/>
    <w:basedOn w:val="HeadingBase"/>
    <w:rsid w:val="00565272"/>
    <w:pPr>
      <w:spacing w:before="240" w:after="60"/>
    </w:pPr>
    <w:rPr>
      <w:color w:val="918585"/>
      <w:sz w:val="22"/>
    </w:rPr>
  </w:style>
  <w:style w:type="paragraph" w:customStyle="1" w:styleId="SideHeading">
    <w:name w:val="Side Heading"/>
    <w:basedOn w:val="HeadingBase"/>
    <w:rsid w:val="00565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272"/>
    <w:pPr>
      <w:numPr>
        <w:numId w:val="10"/>
      </w:numPr>
    </w:pPr>
  </w:style>
  <w:style w:type="paragraph" w:styleId="PlainText">
    <w:name w:val="Plain Text"/>
    <w:basedOn w:val="Normal"/>
    <w:link w:val="PlainTextChar"/>
    <w:rsid w:val="00565272"/>
    <w:rPr>
      <w:sz w:val="20"/>
    </w:rPr>
  </w:style>
  <w:style w:type="character" w:customStyle="1" w:styleId="PlainTextChar">
    <w:name w:val="Plain Text Char"/>
    <w:basedOn w:val="DefaultParagraphFont"/>
    <w:link w:val="PlainText"/>
    <w:rsid w:val="00565272"/>
    <w:rPr>
      <w:rFonts w:ascii="Courier New" w:eastAsia="Times New Roman" w:hAnsi="Courier New" w:cs="Times New Roman"/>
      <w:sz w:val="20"/>
      <w:szCs w:val="20"/>
      <w:lang w:eastAsia="en-US"/>
    </w:rPr>
  </w:style>
  <w:style w:type="character" w:customStyle="1" w:styleId="MenuOption">
    <w:name w:val="Menu Option"/>
    <w:basedOn w:val="DefaultParagraphFont"/>
    <w:rsid w:val="00565272"/>
    <w:rPr>
      <w:b/>
      <w:smallCaps/>
    </w:rPr>
  </w:style>
  <w:style w:type="paragraph" w:customStyle="1" w:styleId="TableListNumber">
    <w:name w:val="Table List Number"/>
    <w:basedOn w:val="ListNumber"/>
    <w:rsid w:val="00565272"/>
    <w:pPr>
      <w:numPr>
        <w:numId w:val="0"/>
      </w:numPr>
    </w:pPr>
  </w:style>
  <w:style w:type="paragraph" w:styleId="TOC4">
    <w:name w:val="toc 4"/>
    <w:basedOn w:val="TOCBase"/>
    <w:next w:val="Normal"/>
    <w:semiHidden/>
    <w:rsid w:val="00565272"/>
    <w:pPr>
      <w:tabs>
        <w:tab w:val="right" w:leader="dot" w:pos="9071"/>
      </w:tabs>
      <w:ind w:left="1701"/>
    </w:pPr>
  </w:style>
  <w:style w:type="paragraph" w:customStyle="1" w:styleId="ListAlpha">
    <w:name w:val="List Alpha"/>
    <w:basedOn w:val="List"/>
    <w:rsid w:val="00565272"/>
    <w:pPr>
      <w:numPr>
        <w:numId w:val="8"/>
      </w:numPr>
    </w:pPr>
  </w:style>
  <w:style w:type="paragraph" w:customStyle="1" w:styleId="ListAlpha2">
    <w:name w:val="List Alpha 2"/>
    <w:basedOn w:val="List2"/>
    <w:rsid w:val="00565272"/>
    <w:pPr>
      <w:numPr>
        <w:numId w:val="7"/>
      </w:numPr>
    </w:pPr>
  </w:style>
  <w:style w:type="paragraph" w:styleId="List3">
    <w:name w:val="List 3"/>
    <w:basedOn w:val="BodyText"/>
    <w:rsid w:val="00565272"/>
    <w:pPr>
      <w:tabs>
        <w:tab w:val="left" w:pos="1021"/>
      </w:tabs>
      <w:spacing w:before="60" w:after="60"/>
      <w:ind w:left="1020" w:hanging="340"/>
    </w:pPr>
  </w:style>
  <w:style w:type="paragraph" w:styleId="List4">
    <w:name w:val="List 4"/>
    <w:basedOn w:val="BodyText"/>
    <w:rsid w:val="00565272"/>
    <w:pPr>
      <w:tabs>
        <w:tab w:val="left" w:pos="1361"/>
      </w:tabs>
      <w:spacing w:before="60" w:after="60"/>
      <w:ind w:left="1361" w:hanging="340"/>
    </w:pPr>
  </w:style>
  <w:style w:type="paragraph" w:styleId="List5">
    <w:name w:val="List 5"/>
    <w:basedOn w:val="BodyText"/>
    <w:rsid w:val="00565272"/>
    <w:pPr>
      <w:tabs>
        <w:tab w:val="left" w:pos="1701"/>
      </w:tabs>
      <w:spacing w:before="60" w:after="60"/>
      <w:ind w:left="1701" w:hanging="340"/>
    </w:pPr>
  </w:style>
  <w:style w:type="paragraph" w:styleId="ListBullet3">
    <w:name w:val="List Bullet 3"/>
    <w:basedOn w:val="List3"/>
    <w:rsid w:val="00565272"/>
    <w:pPr>
      <w:numPr>
        <w:numId w:val="13"/>
      </w:numPr>
      <w:tabs>
        <w:tab w:val="clear" w:pos="1021"/>
      </w:tabs>
      <w:ind w:left="1037" w:hanging="357"/>
    </w:pPr>
  </w:style>
  <w:style w:type="paragraph" w:styleId="ListBullet4">
    <w:name w:val="List Bullet 4"/>
    <w:basedOn w:val="List4"/>
    <w:rsid w:val="00565272"/>
    <w:pPr>
      <w:numPr>
        <w:numId w:val="2"/>
      </w:numPr>
      <w:tabs>
        <w:tab w:val="clear" w:pos="1361"/>
      </w:tabs>
    </w:pPr>
  </w:style>
  <w:style w:type="paragraph" w:styleId="ListBullet5">
    <w:name w:val="List Bullet 5"/>
    <w:basedOn w:val="List5"/>
    <w:rsid w:val="00565272"/>
    <w:pPr>
      <w:numPr>
        <w:numId w:val="3"/>
      </w:numPr>
    </w:pPr>
  </w:style>
  <w:style w:type="paragraph" w:styleId="ListContinue2">
    <w:name w:val="List Continue 2"/>
    <w:basedOn w:val="List2"/>
    <w:rsid w:val="00565272"/>
    <w:pPr>
      <w:ind w:firstLine="0"/>
    </w:pPr>
  </w:style>
  <w:style w:type="paragraph" w:styleId="ListContinue3">
    <w:name w:val="List Continue 3"/>
    <w:basedOn w:val="List3"/>
    <w:rsid w:val="00565272"/>
    <w:pPr>
      <w:ind w:left="1021" w:firstLine="0"/>
    </w:pPr>
  </w:style>
  <w:style w:type="paragraph" w:styleId="ListContinue4">
    <w:name w:val="List Continue 4"/>
    <w:basedOn w:val="List4"/>
    <w:rsid w:val="00565272"/>
    <w:pPr>
      <w:ind w:firstLine="0"/>
    </w:pPr>
  </w:style>
  <w:style w:type="paragraph" w:styleId="ListContinue5">
    <w:name w:val="List Continue 5"/>
    <w:basedOn w:val="List5"/>
    <w:rsid w:val="00565272"/>
    <w:pPr>
      <w:ind w:firstLine="0"/>
    </w:pPr>
  </w:style>
  <w:style w:type="paragraph" w:styleId="ListNumber3">
    <w:name w:val="List Number 3"/>
    <w:basedOn w:val="List3"/>
    <w:rsid w:val="00565272"/>
    <w:pPr>
      <w:numPr>
        <w:numId w:val="4"/>
      </w:numPr>
    </w:pPr>
  </w:style>
  <w:style w:type="paragraph" w:styleId="ListNumber4">
    <w:name w:val="List Number 4"/>
    <w:basedOn w:val="List4"/>
    <w:rsid w:val="00565272"/>
    <w:pPr>
      <w:numPr>
        <w:numId w:val="5"/>
      </w:numPr>
    </w:pPr>
  </w:style>
  <w:style w:type="paragraph" w:styleId="ListNumber5">
    <w:name w:val="List Number 5"/>
    <w:basedOn w:val="List5"/>
    <w:rsid w:val="00565272"/>
    <w:pPr>
      <w:numPr>
        <w:numId w:val="6"/>
      </w:numPr>
    </w:pPr>
  </w:style>
  <w:style w:type="paragraph" w:styleId="BlockText">
    <w:name w:val="Block Text"/>
    <w:basedOn w:val="Normal"/>
    <w:rsid w:val="00565272"/>
    <w:pPr>
      <w:spacing w:after="120"/>
      <w:ind w:left="1440" w:right="1440"/>
    </w:pPr>
  </w:style>
  <w:style w:type="character" w:customStyle="1" w:styleId="Subscript">
    <w:name w:val="Subscript"/>
    <w:basedOn w:val="DefaultParagraphFont"/>
    <w:rsid w:val="00565272"/>
    <w:rPr>
      <w:sz w:val="16"/>
      <w:vertAlign w:val="subscript"/>
    </w:rPr>
  </w:style>
  <w:style w:type="character" w:customStyle="1" w:styleId="Superscript">
    <w:name w:val="Superscript"/>
    <w:basedOn w:val="DefaultParagraphFont"/>
    <w:rsid w:val="00565272"/>
    <w:rPr>
      <w:sz w:val="16"/>
      <w:vertAlign w:val="superscript"/>
    </w:rPr>
  </w:style>
  <w:style w:type="character" w:customStyle="1" w:styleId="Symbols">
    <w:name w:val="Symbols"/>
    <w:basedOn w:val="DefaultParagraphFont"/>
    <w:rsid w:val="00565272"/>
    <w:rPr>
      <w:rFonts w:ascii="Symbol" w:hAnsi="Symbol"/>
    </w:rPr>
  </w:style>
  <w:style w:type="character" w:customStyle="1" w:styleId="MenuOptions">
    <w:name w:val="Menu Options"/>
    <w:basedOn w:val="DefaultParagraphFont"/>
    <w:rsid w:val="00565272"/>
    <w:rPr>
      <w:rFonts w:ascii="Arial Narrow" w:hAnsi="Arial Narrow"/>
      <w:smallCaps/>
    </w:rPr>
  </w:style>
  <w:style w:type="character" w:customStyle="1" w:styleId="Buttons">
    <w:name w:val="Buttons"/>
    <w:basedOn w:val="DefaultParagraphFont"/>
    <w:rsid w:val="00565272"/>
    <w:rPr>
      <w:b/>
    </w:rPr>
  </w:style>
  <w:style w:type="character" w:customStyle="1" w:styleId="Underlined">
    <w:name w:val="Underlined"/>
    <w:basedOn w:val="DefaultParagraphFont"/>
    <w:rsid w:val="00565272"/>
    <w:rPr>
      <w:u w:val="single"/>
    </w:rPr>
  </w:style>
  <w:style w:type="paragraph" w:customStyle="1" w:styleId="TableBodyTextRight">
    <w:name w:val="Table Body Text Right"/>
    <w:basedOn w:val="TableBodyText"/>
    <w:rsid w:val="00565272"/>
    <w:pPr>
      <w:widowControl w:val="0"/>
      <w:autoSpaceDE w:val="0"/>
      <w:autoSpaceDN w:val="0"/>
      <w:adjustRightInd w:val="0"/>
      <w:jc w:val="right"/>
    </w:pPr>
    <w:rPr>
      <w:rFonts w:cs="Arial"/>
      <w:szCs w:val="18"/>
    </w:rPr>
  </w:style>
  <w:style w:type="paragraph" w:customStyle="1" w:styleId="CopyrightText">
    <w:name w:val="Copyright Text"/>
    <w:basedOn w:val="BodyText"/>
    <w:rsid w:val="00565272"/>
    <w:rPr>
      <w:sz w:val="18"/>
    </w:rPr>
  </w:style>
  <w:style w:type="paragraph" w:customStyle="1" w:styleId="BodySmallRight">
    <w:name w:val="Body Small Right"/>
    <w:basedOn w:val="BodyTextRight"/>
    <w:rsid w:val="00565272"/>
    <w:rPr>
      <w:sz w:val="18"/>
      <w:szCs w:val="18"/>
    </w:rPr>
  </w:style>
  <w:style w:type="paragraph" w:customStyle="1" w:styleId="MarginEdition">
    <w:name w:val="Margin Edition"/>
    <w:basedOn w:val="MarginNote"/>
    <w:rsid w:val="00565272"/>
    <w:pPr>
      <w:spacing w:before="0" w:after="0"/>
    </w:pPr>
    <w:rPr>
      <w:rFonts w:ascii="Times New Roman" w:hAnsi="Times New Roman"/>
      <w:color w:val="999999"/>
    </w:rPr>
  </w:style>
  <w:style w:type="paragraph" w:customStyle="1" w:styleId="Spacer">
    <w:name w:val="Spacer"/>
    <w:basedOn w:val="Normal"/>
    <w:rsid w:val="00565272"/>
    <w:rPr>
      <w:sz w:val="2"/>
      <w:szCs w:val="2"/>
    </w:rPr>
  </w:style>
  <w:style w:type="character" w:customStyle="1" w:styleId="Small">
    <w:name w:val="Small"/>
    <w:basedOn w:val="DefaultParagraphFont"/>
    <w:rsid w:val="00565272"/>
    <w:rPr>
      <w:sz w:val="16"/>
    </w:rPr>
  </w:style>
  <w:style w:type="paragraph" w:customStyle="1" w:styleId="WideTable">
    <w:name w:val="Wide Table"/>
    <w:basedOn w:val="Normal"/>
    <w:rsid w:val="00565272"/>
    <w:pPr>
      <w:ind w:left="-1418"/>
    </w:pPr>
    <w:rPr>
      <w:sz w:val="2"/>
      <w:szCs w:val="2"/>
    </w:rPr>
  </w:style>
  <w:style w:type="character" w:styleId="PageNumber">
    <w:name w:val="page number"/>
    <w:basedOn w:val="DefaultParagraphFont"/>
    <w:rsid w:val="00565272"/>
  </w:style>
  <w:style w:type="paragraph" w:styleId="Quote">
    <w:name w:val="Quote"/>
    <w:basedOn w:val="Heading1"/>
    <w:link w:val="QuoteChar"/>
    <w:qFormat/>
    <w:rsid w:val="00565272"/>
    <w:rPr>
      <w:b w:val="0"/>
      <w:sz w:val="72"/>
      <w:szCs w:val="72"/>
      <w:lang w:val="en-NZ"/>
    </w:rPr>
  </w:style>
  <w:style w:type="character" w:customStyle="1" w:styleId="QuoteChar">
    <w:name w:val="Quote Char"/>
    <w:basedOn w:val="DefaultParagraphFont"/>
    <w:link w:val="Quote"/>
    <w:rsid w:val="00565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272"/>
    <w:pPr>
      <w:pageBreakBefore/>
    </w:pPr>
  </w:style>
  <w:style w:type="paragraph" w:customStyle="1" w:styleId="Border">
    <w:name w:val="Border"/>
    <w:basedOn w:val="Normal"/>
    <w:qFormat/>
    <w:rsid w:val="00565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272"/>
    <w:rPr>
      <w:b/>
      <w:bCs/>
      <w:i/>
      <w:iCs/>
      <w:color w:val="auto"/>
    </w:rPr>
  </w:style>
  <w:style w:type="paragraph" w:styleId="IntenseQuote">
    <w:name w:val="Intense Quote"/>
    <w:basedOn w:val="Normal"/>
    <w:next w:val="Normal"/>
    <w:link w:val="IntenseQuoteChar"/>
    <w:uiPriority w:val="30"/>
    <w:qFormat/>
    <w:rsid w:val="00565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272"/>
    <w:rPr>
      <w:smallCaps/>
      <w:color w:val="auto"/>
      <w:u w:val="single"/>
    </w:rPr>
  </w:style>
  <w:style w:type="character" w:styleId="IntenseReference">
    <w:name w:val="Intense Reference"/>
    <w:basedOn w:val="DefaultParagraphFont"/>
    <w:uiPriority w:val="32"/>
    <w:qFormat/>
    <w:rsid w:val="00565272"/>
    <w:rPr>
      <w:b/>
      <w:bCs/>
      <w:smallCaps/>
      <w:color w:val="auto"/>
      <w:spacing w:val="5"/>
      <w:u w:val="single"/>
    </w:rPr>
  </w:style>
  <w:style w:type="paragraph" w:customStyle="1" w:styleId="2ColumnHeading">
    <w:name w:val="2Column Heading"/>
    <w:basedOn w:val="BodyText"/>
    <w:qFormat/>
    <w:rsid w:val="00565272"/>
    <w:pPr>
      <w:spacing w:after="60"/>
      <w:ind w:left="-2268"/>
    </w:pPr>
    <w:rPr>
      <w:b/>
    </w:rPr>
  </w:style>
  <w:style w:type="paragraph" w:customStyle="1" w:styleId="Heading1TOC">
    <w:name w:val="Heading1 TOC"/>
    <w:basedOn w:val="Normal"/>
    <w:qFormat/>
    <w:rsid w:val="00565272"/>
    <w:pPr>
      <w:spacing w:before="240" w:after="120"/>
    </w:pPr>
    <w:rPr>
      <w:rFonts w:ascii="Times New Roman" w:hAnsi="Times New Roman"/>
      <w:b/>
      <w:sz w:val="32"/>
    </w:rPr>
  </w:style>
  <w:style w:type="paragraph" w:customStyle="1" w:styleId="Heading2TOC">
    <w:name w:val="Heading2 TOC"/>
    <w:basedOn w:val="Normal"/>
    <w:qFormat/>
    <w:rsid w:val="00565272"/>
    <w:pPr>
      <w:spacing w:before="240" w:after="60"/>
    </w:pPr>
    <w:rPr>
      <w:rFonts w:ascii="Times New Roman" w:hAnsi="Times New Roman"/>
      <w:b/>
      <w:sz w:val="28"/>
    </w:rPr>
  </w:style>
  <w:style w:type="character" w:customStyle="1" w:styleId="Underline">
    <w:name w:val="Underline"/>
    <w:basedOn w:val="DefaultParagraphFont"/>
    <w:qFormat/>
    <w:rsid w:val="00565272"/>
    <w:rPr>
      <w:u w:val="single"/>
    </w:rPr>
  </w:style>
  <w:style w:type="paragraph" w:styleId="BalloonText">
    <w:name w:val="Balloon Text"/>
    <w:basedOn w:val="Normal"/>
    <w:link w:val="BalloonTextChar"/>
    <w:rsid w:val="00565272"/>
    <w:rPr>
      <w:rFonts w:ascii="Tahoma" w:hAnsi="Tahoma" w:cs="Tahoma"/>
      <w:sz w:val="16"/>
      <w:szCs w:val="16"/>
    </w:rPr>
  </w:style>
  <w:style w:type="character" w:customStyle="1" w:styleId="BalloonTextChar">
    <w:name w:val="Balloon Text Char"/>
    <w:basedOn w:val="DefaultParagraphFont"/>
    <w:link w:val="BalloonText"/>
    <w:rsid w:val="00565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2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272"/>
    <w:rPr>
      <w:b/>
      <w:color w:val="660033"/>
      <w:spacing w:val="0"/>
    </w:rPr>
  </w:style>
  <w:style w:type="paragraph" w:customStyle="1" w:styleId="Nameditemlist">
    <w:name w:val="Named item list"/>
    <w:basedOn w:val="BodyText"/>
    <w:qFormat/>
    <w:rsid w:val="00565272"/>
    <w:pPr>
      <w:tabs>
        <w:tab w:val="left" w:pos="2835"/>
      </w:tabs>
      <w:ind w:left="2835" w:hanging="2835"/>
    </w:pPr>
  </w:style>
  <w:style w:type="paragraph" w:customStyle="1" w:styleId="BodyTextnopadding">
    <w:name w:val="Body Text no padding"/>
    <w:basedOn w:val="BodyText"/>
    <w:qFormat/>
    <w:rsid w:val="00565272"/>
    <w:pPr>
      <w:spacing w:before="0" w:after="0"/>
    </w:pPr>
  </w:style>
  <w:style w:type="paragraph" w:customStyle="1" w:styleId="BodyTextBold">
    <w:name w:val="Body Text Bold"/>
    <w:basedOn w:val="BodyText"/>
    <w:qFormat/>
    <w:rsid w:val="00565272"/>
    <w:rPr>
      <w:b/>
    </w:rPr>
  </w:style>
  <w:style w:type="character" w:styleId="Hyperlink">
    <w:name w:val="Hyperlink"/>
    <w:basedOn w:val="DefaultParagraphFont"/>
    <w:uiPriority w:val="99"/>
    <w:unhideWhenUsed/>
    <w:rsid w:val="00797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4119</Characters>
  <Application>Microsoft Office Word</Application>
  <DocSecurity>0</DocSecurity>
  <Lines>142</Lines>
  <Paragraphs>99</Paragraphs>
  <ScaleCrop>false</ScaleCrop>
  <Company>Author-it Software Corporation Ltd.</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AUMGTS001 Prepare materials for fabrication using jigs and fixtures</dc:title>
  <dc:subject>Approved</dc:subject>
  <dc:creator>PwC’s Skills for Australia</dc:creator>
  <cp:keywords>Release: 1</cp:keywords>
  <dc:description>Review Date: 12 April 2008</dc:description>
  <cp:lastModifiedBy>HSD_TPCMSd.prod</cp:lastModifiedBy>
  <cp:revision>3</cp:revision>
  <dcterms:created xsi:type="dcterms:W3CDTF">2022-07-07T06:20:00Z</dcterms:created>
  <dcterms:modified xsi:type="dcterms:W3CDTF">2022-07-07T06:20:00Z</dcterms:modified>
</cp:coreProperties>
</file>