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DE2" w:rsidP="005B0DE2">
      <w:pPr>
        <w:pStyle w:val="Title"/>
      </w:pPr>
      <w:r>
        <w:fldChar w:fldCharType="begin"/>
      </w:r>
      <w:r>
        <w:instrText xml:space="preserve"> TITLE   \* MERGEFORMAT </w:instrText>
      </w:r>
      <w:r>
        <w:fldChar w:fldCharType="separate"/>
      </w:r>
      <w:r>
        <w:t>AUMGTM007 Assemble, install and test pneumatic system kits</w:t>
      </w:r>
      <w:r>
        <w:fldChar w:fldCharType="end"/>
      </w:r>
    </w:p>
    <w:p w:rsidR="005B0DE2" w:rsidP="005B0DE2">
      <w:pPr>
        <w:pStyle w:val="Version"/>
        <w:sectPr w:rsidSect="00C920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003" w:rsidP="00C92003">
      <w:pPr>
        <w:pStyle w:val="SuperHeading"/>
      </w:pPr>
      <w:r w:rsidRPr="00C92003">
        <w:t>AUMGTM007 Assemble, install and test pneumatic system kits</w:t>
      </w:r>
    </w:p>
    <w:p w:rsidR="00000000" w:rsidRPr="00C92003" w:rsidP="00C92003">
      <w:pPr>
        <w:pStyle w:val="Heading1"/>
      </w:pPr>
      <w:bookmarkStart w:id="1" w:name="O_575493"/>
      <w:bookmarkEnd w:id="1"/>
      <w:r w:rsidRPr="00C92003">
        <w:t>Modification History</w:t>
      </w:r>
    </w:p>
    <w:tbl>
      <w:tblPr>
        <w:tblW w:w="9639" w:type="dxa"/>
        <w:tblLayout w:type="fixed"/>
        <w:tblCellMar>
          <w:left w:w="62" w:type="dxa"/>
          <w:right w:w="62" w:type="dxa"/>
        </w:tblCellMar>
        <w:tblLook w:val="0000"/>
      </w:tblPr>
      <w:tblGrid>
        <w:gridCol w:w="2835"/>
        <w:gridCol w:w="6804"/>
      </w:tblGrid>
      <w:tr w:rsidTr="005B0D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003" w:rsidP="00C92003">
            <w:pPr>
              <w:pStyle w:val="BodyText"/>
            </w:pPr>
            <w:r w:rsidRPr="00C9200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003">
            <w:pPr>
              <w:pStyle w:val="BodyText"/>
              <w:rPr>
                <w:lang w:val="en-NZ"/>
              </w:rPr>
            </w:pPr>
            <w:r w:rsidRPr="00C92003">
              <w:rPr>
                <w:rStyle w:val="SpecialBold"/>
              </w:rPr>
              <w:t>Comment</w:t>
            </w:r>
          </w:p>
        </w:tc>
      </w:tr>
      <w:tr w:rsidTr="005B0DE2">
        <w:tblPrEx>
          <w:tblW w:w="9639" w:type="dxa"/>
          <w:tblLayout w:type="fixed"/>
          <w:tblCellMar>
            <w:left w:w="62" w:type="dxa"/>
            <w:right w:w="62" w:type="dxa"/>
          </w:tblCellMar>
          <w:tblLook w:val="0000"/>
        </w:tblPrEx>
        <w:trPr>
          <w:trHeight w:val="103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003">
            <w:pPr>
              <w:pStyle w:val="BodyText"/>
              <w:rPr>
                <w:lang w:val="en-NZ"/>
              </w:rPr>
            </w:pPr>
            <w:r w:rsidRPr="00C9200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003" w:rsidP="00C92003">
            <w:pPr>
              <w:pStyle w:val="BodyText"/>
            </w:pPr>
            <w:r w:rsidRPr="00C92003">
              <w:t>Unit updated to reflect the new standards for Training Packages</w:t>
            </w:r>
          </w:p>
          <w:p w:rsidR="00000000" w:rsidRPr="00C92003" w:rsidP="00C92003">
            <w:pPr>
              <w:pStyle w:val="BodyText"/>
            </w:pPr>
            <w:r w:rsidRPr="00C92003">
              <w:t>Replaces AUMGTM3007 Assemble and install pneumatic system kit</w:t>
            </w:r>
          </w:p>
        </w:tc>
      </w:tr>
    </w:tbl>
    <w:p w:rsidR="00000000" w:rsidRPr="00C92003" w:rsidP="00C92003">
      <w:pPr>
        <w:pStyle w:val="BodyText"/>
      </w:pPr>
    </w:p>
    <w:p w:rsidR="00000000" w:rsidRPr="00C92003" w:rsidP="00C92003">
      <w:pPr>
        <w:pStyle w:val="AllowPageBreak"/>
      </w:pPr>
    </w:p>
    <w:p w:rsidR="00000000" w:rsidRPr="00C92003" w:rsidP="00C92003">
      <w:pPr>
        <w:pStyle w:val="Heading1"/>
      </w:pPr>
      <w:bookmarkStart w:id="2" w:name="O_575494"/>
      <w:bookmarkEnd w:id="2"/>
      <w:r w:rsidRPr="00C92003">
        <w:t>Application</w:t>
      </w:r>
    </w:p>
    <w:p w:rsidR="00000000" w:rsidRPr="00C92003" w:rsidP="005B0DE2">
      <w:pPr>
        <w:pStyle w:val="BodyText"/>
      </w:pPr>
      <w:r w:rsidRPr="00C92003">
        <w:t>This unit describes the performance</w:t>
      </w:r>
      <w:r w:rsidRPr="00C92003">
        <w:t xml:space="preserve"> outcomes required to assemble, install and test a vehicle pneumatic system kit and its associated components.</w:t>
      </w:r>
    </w:p>
    <w:p w:rsidR="00000000" w:rsidRPr="00C92003" w:rsidP="005B0DE2">
      <w:pPr>
        <w:pStyle w:val="BodyText"/>
      </w:pPr>
      <w:r w:rsidRPr="00C92003">
        <w:t>It applies to those in an automotive manufacturing environment and involves the application of skills and knowledge at a specialist level.</w:t>
      </w:r>
    </w:p>
    <w:p w:rsidR="005B0DE2" w:rsidP="005B0DE2">
      <w:pPr>
        <w:pStyle w:val="BodyText"/>
      </w:pPr>
      <w:r w:rsidRPr="00C92003">
        <w:t>No lic</w:t>
      </w:r>
      <w:r w:rsidRPr="00C92003">
        <w:t>ensing, legislative or certification requirements apply to this unit at the time of publication.</w:t>
      </w:r>
    </w:p>
    <w:p w:rsidR="00000000" w:rsidRPr="00C92003" w:rsidP="00C92003">
      <w:pPr>
        <w:pStyle w:val="Heading1"/>
      </w:pPr>
      <w:bookmarkStart w:id="3" w:name="O_575496"/>
      <w:bookmarkEnd w:id="3"/>
      <w:r w:rsidRPr="00C92003">
        <w:t>Competency Field</w:t>
      </w:r>
    </w:p>
    <w:p w:rsidR="00000000" w:rsidRPr="00C92003" w:rsidP="005B0DE2">
      <w:pPr>
        <w:pStyle w:val="BodyText"/>
      </w:pPr>
      <w:r w:rsidRPr="00C92003">
        <w:t>Manufacturing - Bus, Truck and Trailer</w:t>
      </w:r>
    </w:p>
    <w:p w:rsidR="00000000" w:rsidRPr="00C92003" w:rsidP="00C92003">
      <w:pPr>
        <w:pStyle w:val="Heading1"/>
      </w:pPr>
      <w:bookmarkStart w:id="4" w:name="O_575497"/>
      <w:bookmarkEnd w:id="4"/>
      <w:r w:rsidRPr="00C92003">
        <w:t>Unit Sector</w:t>
      </w:r>
    </w:p>
    <w:p w:rsidR="00000000" w:rsidRPr="00C92003" w:rsidP="005B0DE2">
      <w:pPr>
        <w:pStyle w:val="BodyText"/>
      </w:pPr>
      <w:r w:rsidRPr="00C92003">
        <w:t>Technical - Manufacture</w:t>
      </w:r>
    </w:p>
    <w:p w:rsidR="00000000" w:rsidRPr="00C92003" w:rsidP="00C92003">
      <w:pPr>
        <w:pStyle w:val="Heading1"/>
      </w:pPr>
      <w:bookmarkStart w:id="5" w:name="O_575498"/>
      <w:bookmarkEnd w:id="5"/>
      <w:r w:rsidRPr="00C92003">
        <w:t>Elements and Performance Criteria</w:t>
      </w:r>
    </w:p>
    <w:tbl>
      <w:tblPr>
        <w:tblW w:w="9639" w:type="dxa"/>
        <w:tblLayout w:type="fixed"/>
        <w:tblCellMar>
          <w:left w:w="62" w:type="dxa"/>
          <w:right w:w="62" w:type="dxa"/>
        </w:tblCellMar>
        <w:tblLook w:val="0000"/>
      </w:tblPr>
      <w:tblGrid>
        <w:gridCol w:w="2835"/>
        <w:gridCol w:w="6804"/>
      </w:tblGrid>
      <w:tr w:rsidTr="005B0D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92003" w:rsidP="00C92003">
            <w:pPr>
              <w:pStyle w:val="BodyText"/>
            </w:pPr>
            <w:r w:rsidRPr="00C9200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2003">
            <w:pPr>
              <w:pStyle w:val="BodyText"/>
              <w:rPr>
                <w:lang w:val="en-NZ"/>
              </w:rPr>
            </w:pPr>
            <w:r w:rsidRPr="00C92003">
              <w:rPr>
                <w:rStyle w:val="SpecialBold"/>
              </w:rPr>
              <w:t>Performance Criteria</w:t>
            </w:r>
          </w:p>
        </w:tc>
      </w:tr>
      <w:tr w:rsidTr="005B0DE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2003">
            <w:pPr>
              <w:pStyle w:val="BodyText"/>
              <w:rPr>
                <w:lang w:val="en-NZ"/>
              </w:rPr>
            </w:pPr>
            <w:r w:rsidRPr="00C9200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2003">
            <w:pPr>
              <w:pStyle w:val="BodyText"/>
              <w:rPr>
                <w:lang w:val="en-NZ"/>
              </w:rPr>
            </w:pPr>
            <w:r w:rsidRPr="00C92003">
              <w:t>Performance criteria describe the performance needed to demonstrate achievement of the element. Where bold italicised text is used, further informatio</w:t>
            </w:r>
            <w:r w:rsidRPr="00C92003">
              <w:t>n is detailed in the range of conditions section</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List"/>
              <w:rPr>
                <w:lang w:val="en-NZ"/>
              </w:rPr>
            </w:pPr>
            <w:r w:rsidRPr="00C92003">
              <w:t>1. Prepare pneumatic system kit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2"/>
            </w:pPr>
            <w:r w:rsidRPr="00C92003">
              <w:t>1.1 Work order and workplace instructions are used to determine job requirements</w:t>
            </w:r>
          </w:p>
          <w:p w:rsidR="00000000" w:rsidRPr="00C92003" w:rsidP="00C92003">
            <w:pPr>
              <w:pStyle w:val="List2"/>
            </w:pPr>
            <w:r w:rsidRPr="00C92003">
              <w:t xml:space="preserve">1.2 </w:t>
            </w:r>
            <w:r w:rsidRPr="00C92003">
              <w:rPr>
                <w:rStyle w:val="BoldandItalics"/>
              </w:rPr>
              <w:t>Assembly and installation information</w:t>
            </w:r>
            <w:r w:rsidRPr="00C92003">
              <w:t xml:space="preserve"> is identified from manufacturer specifications</w:t>
            </w:r>
          </w:p>
          <w:p w:rsidR="00000000" w:rsidP="00C92003">
            <w:pPr>
              <w:pStyle w:val="List2"/>
              <w:rPr>
                <w:lang w:val="en-NZ"/>
              </w:rPr>
            </w:pPr>
            <w:r w:rsidRPr="00C92003">
              <w:t xml:space="preserve">1.3 Tools and equipment are selected to meet job requirements </w:t>
            </w:r>
            <w:r w:rsidRPr="00C92003">
              <w:t>and checked for quality and correct operation</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List"/>
              <w:rPr>
                <w:lang w:val="en-NZ"/>
              </w:rPr>
            </w:pPr>
            <w:r w:rsidRPr="00C92003">
              <w:t>2. Assemble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2"/>
            </w:pPr>
            <w:r w:rsidRPr="00C92003">
              <w:t xml:space="preserve">2.1 </w:t>
            </w:r>
            <w:r w:rsidRPr="00C92003">
              <w:rPr>
                <w:rStyle w:val="BoldandItalics"/>
              </w:rPr>
              <w:t>Workplace procedures</w:t>
            </w:r>
            <w:r w:rsidRPr="00C92003">
              <w:t xml:space="preserve"> are identified and followed</w:t>
            </w:r>
          </w:p>
          <w:p w:rsidR="00000000" w:rsidRPr="00C92003" w:rsidP="00C92003">
            <w:pPr>
              <w:pStyle w:val="List2"/>
            </w:pPr>
            <w:r w:rsidRPr="00C92003">
              <w:t>2.2 Pneumatic system kit is assembled according to manufacturer s</w:t>
            </w:r>
            <w:r w:rsidRPr="00C92003">
              <w:t xml:space="preserve">pecifications </w:t>
            </w:r>
          </w:p>
          <w:p w:rsidR="00000000" w:rsidP="00C92003">
            <w:pPr>
              <w:pStyle w:val="List2"/>
              <w:rPr>
                <w:lang w:val="en-NZ"/>
              </w:rPr>
            </w:pPr>
            <w:r w:rsidRPr="00C92003">
              <w:t>2.3 Pneumatic system kit is installed using installation procedures that comply with manufacturer specifications and tolerances and without causing damage to components or systems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List"/>
              <w:rPr>
                <w:lang w:val="en-NZ"/>
              </w:rPr>
            </w:pPr>
            <w:r w:rsidRPr="00C92003">
              <w:t>3. Test pneumatic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2"/>
            </w:pPr>
            <w:r w:rsidRPr="00C92003">
              <w:t>3.1 Testing procedures and requirem</w:t>
            </w:r>
            <w:r w:rsidRPr="00C92003">
              <w:t>ents are accessed and interpreted from manufacturer specifications</w:t>
            </w:r>
          </w:p>
          <w:p w:rsidR="00000000" w:rsidRPr="00C92003" w:rsidP="00C92003">
            <w:pPr>
              <w:pStyle w:val="List2"/>
            </w:pPr>
            <w:r w:rsidRPr="00C92003">
              <w:t>3.2 Pneumatic system is tested according to manufacturer specifications and adjusted if required</w:t>
            </w:r>
          </w:p>
          <w:p w:rsidR="00000000" w:rsidP="00C92003">
            <w:pPr>
              <w:pStyle w:val="List2"/>
              <w:rPr>
                <w:lang w:val="en-NZ"/>
              </w:rPr>
            </w:pPr>
            <w:r w:rsidRPr="00C92003">
              <w:t>3.3 Final inspection and test results are recorded according to workplace procedures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List"/>
              <w:rPr>
                <w:lang w:val="en-NZ"/>
              </w:rPr>
            </w:pPr>
            <w:r w:rsidRPr="00C92003">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2"/>
            </w:pPr>
            <w:r w:rsidRPr="00C92003">
              <w:t>4.1 Tools and equipment are cleaned, inspected for defects and stored according to workplace procedures</w:t>
            </w:r>
          </w:p>
          <w:p w:rsidR="00000000" w:rsidRPr="00C92003" w:rsidP="00C92003">
            <w:pPr>
              <w:pStyle w:val="List2"/>
            </w:pPr>
            <w:r w:rsidRPr="00C92003">
              <w:t>4.2 Faulty equipment is identified, tagged and reported</w:t>
            </w:r>
          </w:p>
          <w:p w:rsidR="00000000" w:rsidRPr="00C92003" w:rsidP="00C92003">
            <w:pPr>
              <w:pStyle w:val="List2"/>
            </w:pPr>
            <w:r w:rsidRPr="00C92003">
              <w:t>4.3 Waste material is collected, recycled or disposed of according to</w:t>
            </w:r>
            <w:r w:rsidRPr="00C92003">
              <w:t xml:space="preserve"> workplace procedures</w:t>
            </w:r>
          </w:p>
          <w:p w:rsidR="00000000" w:rsidRPr="00C92003" w:rsidP="00C92003">
            <w:pPr>
              <w:pStyle w:val="List2"/>
            </w:pPr>
            <w:r w:rsidRPr="00C92003">
              <w:t>4.4 Workplace documents are completed according to workplace procedures</w:t>
            </w:r>
          </w:p>
        </w:tc>
      </w:tr>
    </w:tbl>
    <w:p w:rsidR="00000000" w:rsidRPr="00C92003" w:rsidP="00C92003">
      <w:pPr>
        <w:pStyle w:val="List2"/>
      </w:pPr>
    </w:p>
    <w:p w:rsidR="00000000" w:rsidRPr="00C92003" w:rsidP="00C92003">
      <w:pPr>
        <w:pStyle w:val="AllowPageBreak"/>
      </w:pPr>
    </w:p>
    <w:p w:rsidR="00000000" w:rsidRPr="00C92003" w:rsidP="00C92003">
      <w:pPr>
        <w:pStyle w:val="Heading1"/>
      </w:pPr>
      <w:bookmarkStart w:id="6" w:name="O_575499"/>
      <w:bookmarkEnd w:id="6"/>
      <w:r w:rsidRPr="00C92003">
        <w:t>Foundation Skills</w:t>
      </w:r>
    </w:p>
    <w:p w:rsidR="00000000" w:rsidRPr="00C92003" w:rsidP="005B0DE2">
      <w:pPr>
        <w:pStyle w:val="BodyText"/>
      </w:pPr>
      <w:r w:rsidRPr="00C9200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B0D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003" w:rsidP="00C92003">
            <w:pPr>
              <w:pStyle w:val="BodyText"/>
            </w:pPr>
            <w:r w:rsidRPr="00C9200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003">
            <w:pPr>
              <w:pStyle w:val="BodyText"/>
              <w:rPr>
                <w:lang w:val="en-NZ"/>
              </w:rPr>
            </w:pPr>
            <w:r w:rsidRPr="00C92003">
              <w:rPr>
                <w:rStyle w:val="SpecialBold"/>
              </w:rPr>
              <w:t>Des</w:t>
            </w:r>
            <w:r w:rsidRPr="00C92003">
              <w:rPr>
                <w:rStyle w:val="SpecialBold"/>
              </w:rPr>
              <w:t>cription</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interpret pneumatic system kit assembly and installation information</w:t>
            </w:r>
          </w:p>
          <w:p w:rsidR="00000000" w:rsidRPr="00C92003" w:rsidP="00C92003">
            <w:pPr>
              <w:pStyle w:val="ListBullet"/>
            </w:pPr>
            <w:r w:rsidRPr="00C92003">
              <w:t>interpret manufacturer specifications and tolerances</w:t>
            </w:r>
          </w:p>
          <w:p w:rsidR="00000000" w:rsidP="00C92003">
            <w:pPr>
              <w:pStyle w:val="ListBullet"/>
              <w:rPr>
                <w:lang w:val="en-NZ"/>
              </w:rPr>
            </w:pPr>
            <w:r w:rsidRPr="00C92003">
              <w:t>identify work order and job specifications.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legibly record pneumatic system test results</w:t>
            </w:r>
          </w:p>
          <w:p w:rsidR="00000000" w:rsidP="00C92003">
            <w:pPr>
              <w:pStyle w:val="ListBullet"/>
              <w:rPr>
                <w:lang w:val="en-NZ"/>
              </w:rPr>
            </w:pPr>
            <w:r w:rsidRPr="00C92003">
              <w:t>complete workplace checklists and faulty equipment tags.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clarify workplace instructions and determine job requirements</w:t>
            </w:r>
          </w:p>
          <w:p w:rsidR="00000000" w:rsidP="00C92003">
            <w:pPr>
              <w:pStyle w:val="ListBullet"/>
              <w:rPr>
                <w:lang w:val="en-NZ"/>
              </w:rPr>
            </w:pPr>
            <w:r w:rsidRPr="00C92003">
              <w:t>communicate test results and required adjustments.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interpret manufacturer specifications and tolerances</w:t>
            </w:r>
          </w:p>
          <w:p w:rsidR="00000000" w:rsidP="00C92003">
            <w:pPr>
              <w:pStyle w:val="ListBullet"/>
              <w:rPr>
                <w:lang w:val="en-NZ"/>
              </w:rPr>
            </w:pPr>
            <w:r w:rsidRPr="00C92003">
              <w:t>interpret test measurements and results.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t xml:space="preserve">Planning and organising </w:t>
            </w:r>
            <w:r w:rsidRPr="00C92003">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identify and prepare pneumatic system kit and its components</w:t>
            </w:r>
          </w:p>
          <w:p w:rsidR="00000000" w:rsidRPr="00C92003" w:rsidP="00C92003">
            <w:pPr>
              <w:pStyle w:val="ListBullet"/>
            </w:pPr>
            <w:r w:rsidRPr="00C92003">
              <w:t>follow manufacturer assembly specifications</w:t>
            </w:r>
            <w:r w:rsidRPr="00C92003">
              <w:t xml:space="preserve"> and instructions</w:t>
            </w:r>
          </w:p>
          <w:p w:rsidR="00000000" w:rsidRPr="00C92003" w:rsidP="00C92003">
            <w:pPr>
              <w:pStyle w:val="ListBullet"/>
            </w:pPr>
            <w:r w:rsidRPr="00C92003">
              <w:t>prepare assembly equipment and work area.</w:t>
            </w:r>
          </w:p>
        </w:tc>
      </w:tr>
    </w:tbl>
    <w:p w:rsidR="00000000" w:rsidRPr="00C92003" w:rsidP="00C92003">
      <w:pPr>
        <w:pStyle w:val="BodyText"/>
      </w:pPr>
    </w:p>
    <w:p w:rsidR="00000000" w:rsidRPr="00C92003" w:rsidP="00C92003">
      <w:pPr>
        <w:pStyle w:val="AllowPageBreak"/>
      </w:pPr>
    </w:p>
    <w:p w:rsidR="00000000" w:rsidRPr="00C92003" w:rsidP="00C92003">
      <w:pPr>
        <w:pStyle w:val="Heading1"/>
      </w:pPr>
      <w:bookmarkStart w:id="7" w:name="O_575500"/>
      <w:bookmarkEnd w:id="7"/>
      <w:r w:rsidRPr="00C92003">
        <w:t>Range of Conditions</w:t>
      </w:r>
    </w:p>
    <w:tbl>
      <w:tblPr>
        <w:tblW w:w="9639" w:type="dxa"/>
        <w:tblLayout w:type="fixed"/>
        <w:tblCellMar>
          <w:left w:w="62" w:type="dxa"/>
          <w:right w:w="62" w:type="dxa"/>
        </w:tblCellMar>
        <w:tblLook w:val="0000"/>
      </w:tblPr>
      <w:tblGrid>
        <w:gridCol w:w="2835"/>
        <w:gridCol w:w="6804"/>
      </w:tblGrid>
      <w:tr w:rsidTr="005B0DE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C92003">
            <w:pPr>
              <w:pStyle w:val="BodyText"/>
              <w:rPr>
                <w:lang w:val="en-NZ"/>
              </w:rPr>
            </w:pPr>
            <w:r w:rsidRPr="00C92003">
              <w:t xml:space="preserve">This section specifies work environments and conditions that may affect performance. Essential operating conditions that may be present (depending </w:t>
            </w:r>
            <w:r w:rsidRPr="00C92003">
              <w:t>on the work situation, needs of the candidate, accessibility of the item, and local industry and regional contexts) are included. Bold italicised wording, if used in the performance criteria, is detailed below.</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rPr>
                <w:rStyle w:val="BoldandItalics"/>
              </w:rPr>
              <w:t>Assembly and installation information</w:t>
            </w:r>
            <w:r w:rsidRPr="00C92003">
              <w:t xml:space="preserve"> must </w:t>
            </w:r>
            <w:r w:rsidRPr="00C92003">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customer requirements for the assembly and installation of pneumatic system kits</w:t>
            </w:r>
          </w:p>
          <w:p w:rsidR="00000000" w:rsidRPr="00C92003" w:rsidP="00C92003">
            <w:pPr>
              <w:pStyle w:val="ListBullet"/>
            </w:pPr>
            <w:r w:rsidRPr="00C92003">
              <w:t>pneumatic system kit manufacturer specifications</w:t>
            </w:r>
          </w:p>
          <w:p w:rsidR="00000000" w:rsidP="00C92003">
            <w:pPr>
              <w:pStyle w:val="ListBullet"/>
              <w:rPr>
                <w:lang w:val="en-NZ"/>
              </w:rPr>
            </w:pPr>
            <w:r w:rsidRPr="00C92003">
              <w:t>vehicle manufacturer specifications.</w:t>
            </w:r>
          </w:p>
        </w:tc>
      </w:tr>
      <w:tr w:rsidTr="005B0D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003">
            <w:pPr>
              <w:pStyle w:val="BodyText"/>
              <w:rPr>
                <w:lang w:val="en-NZ"/>
              </w:rPr>
            </w:pPr>
            <w:r w:rsidRPr="00C92003">
              <w:rPr>
                <w:rStyle w:val="BoldandItalics"/>
              </w:rPr>
              <w:t>Workplace procedures</w:t>
            </w:r>
            <w:r w:rsidRPr="00C9200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003" w:rsidP="00C92003">
            <w:pPr>
              <w:pStyle w:val="ListBullet"/>
            </w:pPr>
            <w:r w:rsidRPr="00C92003">
              <w:t>work health and safety (WHS) and environmental requirements to assemble and install pneumatic system kits</w:t>
            </w:r>
          </w:p>
          <w:p w:rsidR="00000000" w:rsidRPr="00C92003" w:rsidP="00C92003">
            <w:pPr>
              <w:pStyle w:val="ListBullet"/>
            </w:pPr>
            <w:r w:rsidRPr="00C92003">
              <w:t>pneumatic system testing and adjustment procedures.</w:t>
            </w:r>
          </w:p>
        </w:tc>
      </w:tr>
    </w:tbl>
    <w:p w:rsidR="00000000" w:rsidRPr="00C92003" w:rsidP="00C92003">
      <w:pPr>
        <w:pStyle w:val="BodyText"/>
      </w:pPr>
    </w:p>
    <w:p w:rsidR="00000000" w:rsidRPr="00C92003" w:rsidP="00C92003">
      <w:pPr>
        <w:pStyle w:val="AllowPageBreak"/>
      </w:pPr>
    </w:p>
    <w:p w:rsidR="00000000" w:rsidRPr="00C92003" w:rsidP="00C92003">
      <w:pPr>
        <w:pStyle w:val="Heading1"/>
      </w:pPr>
      <w:bookmarkStart w:id="8" w:name="O_575501"/>
      <w:bookmarkEnd w:id="8"/>
      <w:r w:rsidRPr="00C92003">
        <w:t>Unit Mapping Information</w:t>
      </w:r>
    </w:p>
    <w:p w:rsidR="005B0DE2" w:rsidP="005B0DE2">
      <w:pPr>
        <w:pStyle w:val="BodyText"/>
      </w:pPr>
      <w:r w:rsidRPr="00C92003">
        <w:t>No equivalent unit.</w:t>
      </w:r>
    </w:p>
    <w:p w:rsidR="00000000" w:rsidRPr="00C92003" w:rsidP="00C92003">
      <w:pPr>
        <w:pStyle w:val="Heading1"/>
      </w:pPr>
      <w:bookmarkStart w:id="9" w:name="O_575509"/>
      <w:bookmarkEnd w:id="9"/>
      <w:r w:rsidRPr="00C92003">
        <w:t>Links</w:t>
      </w:r>
    </w:p>
    <w:p w:rsidR="00000000" w:rsidRPr="00C92003" w:rsidP="005B0DE2">
      <w:pPr>
        <w:pStyle w:val="BodyText"/>
      </w:pPr>
      <w:r w:rsidRPr="00C92003">
        <w:t xml:space="preserve">Companion </w:t>
      </w:r>
      <w:r w:rsidRPr="00C92003">
        <w:t xml:space="preserve">Volume implementation guides are found in VETNet - </w:t>
      </w:r>
      <w:r>
        <w:fldChar w:fldCharType="begin"/>
      </w:r>
      <w:r>
        <w:instrText xml:space="preserve"> HYPERLINK "https://vetnet.gov.au/Pages/TrainingDocs.aspx?q=bd587669-08b3-4cd5-85f0-f9fa0c6304c1" </w:instrText>
      </w:r>
      <w:r>
        <w:fldChar w:fldCharType="separate"/>
      </w:r>
      <w:r w:rsidRPr="00C73D80">
        <w:rPr>
          <w:rStyle w:val="Hyperlink"/>
        </w:rPr>
        <w:t>https://vetnet.gov.au/Pages/TrainingDocs.aspx?q=bd587669-08b3-4cd5-85f0-f9fa0c6304c1</w:t>
      </w:r>
      <w:r>
        <w:fldChar w:fldCharType="end"/>
      </w:r>
    </w:p>
    <w:p w:rsidR="00000000" w:rsidRPr="00C92003" w:rsidP="00C92003"/>
    <w:sectPr w:rsidSect="00C920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3" w:rsidRPr="005B0DE2" w:rsidP="005B0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E2" w:rsidP="00C92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DE2" w:rsidP="00C920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0DE2" w:rsidP="00C920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003" w:rsidRPr="005B0DE2" w:rsidP="005B0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E2" w:rsidRPr="002D2AF8" w:rsidP="00C92003">
    <w:pPr>
      <w:pStyle w:val="Header"/>
      <w:framePr w:wrap="around"/>
    </w:pPr>
    <w:r>
      <w:fldChar w:fldCharType="begin"/>
    </w:r>
    <w:r>
      <w:instrText xml:space="preserve"> TITLE   \* MERGEFORMAT </w:instrText>
    </w:r>
    <w:r>
      <w:fldChar w:fldCharType="separate"/>
    </w:r>
    <w:r>
      <w:t>AUMGTM007 Assemble, install and test pneumatic system kits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5B0DE2" w:rsidP="00C920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E2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409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0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003"/>
    <w:pPr>
      <w:spacing w:before="360" w:after="60"/>
      <w:outlineLvl w:val="0"/>
    </w:pPr>
    <w:rPr>
      <w:sz w:val="32"/>
    </w:rPr>
  </w:style>
  <w:style w:type="paragraph" w:styleId="Heading2">
    <w:name w:val="heading 2"/>
    <w:basedOn w:val="HeadingBase"/>
    <w:next w:val="BodyText"/>
    <w:link w:val="Heading2Char"/>
    <w:qFormat/>
    <w:rsid w:val="00C92003"/>
    <w:pPr>
      <w:keepLines/>
      <w:spacing w:before="240" w:after="120"/>
      <w:outlineLvl w:val="1"/>
    </w:pPr>
    <w:rPr>
      <w:sz w:val="28"/>
      <w:szCs w:val="40"/>
    </w:rPr>
  </w:style>
  <w:style w:type="paragraph" w:styleId="Heading3">
    <w:name w:val="heading 3"/>
    <w:basedOn w:val="HeadingBase"/>
    <w:next w:val="BodyText"/>
    <w:link w:val="Heading3Char"/>
    <w:qFormat/>
    <w:rsid w:val="00C92003"/>
    <w:pPr>
      <w:spacing w:before="180" w:after="120"/>
      <w:outlineLvl w:val="2"/>
    </w:pPr>
    <w:rPr>
      <w:spacing w:val="-10"/>
      <w:kern w:val="32"/>
    </w:rPr>
  </w:style>
  <w:style w:type="paragraph" w:styleId="Heading4">
    <w:name w:val="heading 4"/>
    <w:basedOn w:val="HeadingBase"/>
    <w:next w:val="BodyText"/>
    <w:link w:val="Heading4Char"/>
    <w:qFormat/>
    <w:rsid w:val="00C92003"/>
    <w:pPr>
      <w:spacing w:before="160" w:after="120"/>
      <w:outlineLvl w:val="3"/>
    </w:pPr>
    <w:rPr>
      <w:sz w:val="22"/>
    </w:rPr>
  </w:style>
  <w:style w:type="paragraph" w:styleId="Heading5">
    <w:name w:val="heading 5"/>
    <w:basedOn w:val="HeadingBase"/>
    <w:next w:val="Normal"/>
    <w:link w:val="Heading5Char"/>
    <w:qFormat/>
    <w:rsid w:val="00C92003"/>
    <w:pPr>
      <w:spacing w:before="80"/>
      <w:outlineLvl w:val="4"/>
    </w:pPr>
    <w:rPr>
      <w:color w:val="918585"/>
      <w:sz w:val="20"/>
    </w:rPr>
  </w:style>
  <w:style w:type="paragraph" w:styleId="Heading6">
    <w:name w:val="heading 6"/>
    <w:basedOn w:val="HeadingBase"/>
    <w:next w:val="Normal"/>
    <w:link w:val="Heading6Char"/>
    <w:qFormat/>
    <w:rsid w:val="00C92003"/>
    <w:pPr>
      <w:spacing w:before="60"/>
      <w:outlineLvl w:val="5"/>
    </w:pPr>
    <w:rPr>
      <w:color w:val="918585"/>
      <w:sz w:val="20"/>
    </w:rPr>
  </w:style>
  <w:style w:type="paragraph" w:styleId="Heading7">
    <w:name w:val="heading 7"/>
    <w:basedOn w:val="Normal"/>
    <w:next w:val="Normal"/>
    <w:link w:val="Heading7Char"/>
    <w:qFormat/>
    <w:rsid w:val="00C92003"/>
    <w:pPr>
      <w:ind w:left="720"/>
      <w:outlineLvl w:val="6"/>
    </w:pPr>
    <w:rPr>
      <w:i/>
    </w:rPr>
  </w:style>
  <w:style w:type="paragraph" w:styleId="Heading8">
    <w:name w:val="heading 8"/>
    <w:basedOn w:val="Normal"/>
    <w:next w:val="Normal"/>
    <w:link w:val="Heading8Char"/>
    <w:qFormat/>
    <w:rsid w:val="00C92003"/>
    <w:pPr>
      <w:ind w:left="720"/>
      <w:outlineLvl w:val="7"/>
    </w:pPr>
    <w:rPr>
      <w:i/>
    </w:rPr>
  </w:style>
  <w:style w:type="paragraph" w:styleId="Heading9">
    <w:name w:val="heading 9"/>
    <w:basedOn w:val="Normal"/>
    <w:next w:val="Normal"/>
    <w:link w:val="Heading9Char"/>
    <w:qFormat/>
    <w:rsid w:val="00C92003"/>
    <w:pPr>
      <w:ind w:left="720"/>
      <w:outlineLvl w:val="8"/>
    </w:pPr>
    <w:rPr>
      <w:i/>
    </w:rPr>
  </w:style>
  <w:style w:type="character" w:default="1" w:styleId="DefaultParagraphFont">
    <w:name w:val="Default Paragraph Font"/>
    <w:uiPriority w:val="1"/>
    <w:unhideWhenUsed/>
    <w:rsid w:val="00C92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003"/>
  </w:style>
  <w:style w:type="character" w:customStyle="1" w:styleId="Heading1Char">
    <w:name w:val="Heading 1 Char"/>
    <w:basedOn w:val="DefaultParagraphFont"/>
    <w:link w:val="Heading1"/>
    <w:rsid w:val="00C92003"/>
    <w:rPr>
      <w:rFonts w:ascii="Times New Roman" w:eastAsia="Times New Roman" w:hAnsi="Times New Roman" w:cs="Times New Roman"/>
      <w:b/>
      <w:sz w:val="32"/>
      <w:szCs w:val="20"/>
      <w:lang w:eastAsia="en-US"/>
    </w:rPr>
  </w:style>
  <w:style w:type="paragraph" w:styleId="BodyText">
    <w:name w:val="Body Text"/>
    <w:basedOn w:val="Normal"/>
    <w:link w:val="BodyTextChar"/>
    <w:rsid w:val="00C920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003"/>
    <w:rPr>
      <w:rFonts w:ascii="Times New Roman" w:eastAsia="Times New Roman" w:hAnsi="Times New Roman" w:cs="Times New Roman"/>
      <w:sz w:val="24"/>
      <w:lang w:eastAsia="en-US"/>
    </w:rPr>
  </w:style>
  <w:style w:type="paragraph" w:styleId="List">
    <w:name w:val="List"/>
    <w:basedOn w:val="BodyText"/>
    <w:next w:val="BodyText"/>
    <w:rsid w:val="00C92003"/>
    <w:pPr>
      <w:tabs>
        <w:tab w:val="left" w:pos="340"/>
      </w:tabs>
      <w:spacing w:before="60" w:after="60"/>
      <w:ind w:left="340" w:hanging="340"/>
    </w:pPr>
  </w:style>
  <w:style w:type="paragraph" w:styleId="ListBullet">
    <w:name w:val="List Bullet"/>
    <w:basedOn w:val="List"/>
    <w:rsid w:val="00C92003"/>
    <w:pPr>
      <w:numPr>
        <w:numId w:val="11"/>
      </w:numPr>
      <w:tabs>
        <w:tab w:val="clear" w:pos="340"/>
      </w:tabs>
      <w:spacing w:before="40" w:after="40"/>
    </w:pPr>
  </w:style>
  <w:style w:type="character" w:customStyle="1" w:styleId="SpecialBold">
    <w:name w:val="Special Bold"/>
    <w:basedOn w:val="DefaultParagraphFont"/>
    <w:rsid w:val="00C92003"/>
    <w:rPr>
      <w:b/>
      <w:spacing w:val="0"/>
    </w:rPr>
  </w:style>
  <w:style w:type="paragraph" w:customStyle="1" w:styleId="SuperHeading">
    <w:name w:val="SuperHeading"/>
    <w:basedOn w:val="Normal"/>
    <w:rsid w:val="00C92003"/>
    <w:pPr>
      <w:spacing w:before="240" w:after="120"/>
      <w:outlineLvl w:val="0"/>
    </w:pPr>
    <w:rPr>
      <w:rFonts w:ascii="Times New Roman" w:hAnsi="Times New Roman"/>
      <w:b/>
      <w:sz w:val="32"/>
    </w:rPr>
  </w:style>
  <w:style w:type="paragraph" w:customStyle="1" w:styleId="AllowPageBreak">
    <w:name w:val="AllowPageBreak"/>
    <w:rsid w:val="00C920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003"/>
    <w:pPr>
      <w:tabs>
        <w:tab w:val="left" w:pos="680"/>
      </w:tabs>
      <w:spacing w:before="60" w:after="60"/>
      <w:ind w:left="680" w:hanging="340"/>
    </w:pPr>
  </w:style>
  <w:style w:type="character" w:customStyle="1" w:styleId="BoldandItalics">
    <w:name w:val="Bold and Italics"/>
    <w:qFormat/>
    <w:rsid w:val="00C92003"/>
    <w:rPr>
      <w:b/>
      <w:i/>
      <w:u w:val="none"/>
    </w:rPr>
  </w:style>
  <w:style w:type="character" w:customStyle="1" w:styleId="Heading2Char">
    <w:name w:val="Heading 2 Char"/>
    <w:basedOn w:val="DefaultParagraphFont"/>
    <w:link w:val="Heading2"/>
    <w:rsid w:val="00C92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0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0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003"/>
    <w:rPr>
      <w:rFonts w:ascii="Courier New" w:eastAsia="Times New Roman" w:hAnsi="Courier New" w:cs="Times New Roman"/>
      <w:i/>
      <w:szCs w:val="20"/>
      <w:lang w:eastAsia="en-US"/>
    </w:rPr>
  </w:style>
  <w:style w:type="paragraph" w:customStyle="1" w:styleId="HeadingBase">
    <w:name w:val="Heading Base"/>
    <w:rsid w:val="00C92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003"/>
    <w:pPr>
      <w:tabs>
        <w:tab w:val="right" w:leader="dot" w:pos="9072"/>
      </w:tabs>
      <w:ind w:left="567"/>
    </w:pPr>
    <w:rPr>
      <w:szCs w:val="22"/>
    </w:rPr>
  </w:style>
  <w:style w:type="paragraph" w:customStyle="1" w:styleId="TOCBase">
    <w:name w:val="TOC Base"/>
    <w:rsid w:val="00C92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003"/>
    <w:pPr>
      <w:tabs>
        <w:tab w:val="right" w:leader="dot" w:pos="9072"/>
      </w:tabs>
      <w:spacing w:before="40" w:after="40"/>
      <w:ind w:left="284"/>
    </w:pPr>
    <w:rPr>
      <w:rFonts w:ascii="Times New Roman" w:hAnsi="Times New Roman"/>
    </w:rPr>
  </w:style>
  <w:style w:type="paragraph" w:styleId="TOC1">
    <w:name w:val="toc 1"/>
    <w:basedOn w:val="TOCBase"/>
    <w:next w:val="Normal"/>
    <w:rsid w:val="00C920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003"/>
    <w:rPr>
      <w:rFonts w:ascii="Times New Roman" w:eastAsia="Times New Roman" w:hAnsi="Times New Roman" w:cs="Times New Roman"/>
      <w:sz w:val="16"/>
      <w:lang w:eastAsia="en-US"/>
    </w:rPr>
  </w:style>
  <w:style w:type="paragraph" w:styleId="Title">
    <w:name w:val="Title"/>
    <w:basedOn w:val="HeadingBase"/>
    <w:link w:val="TitleChar"/>
    <w:qFormat/>
    <w:rsid w:val="00C92003"/>
    <w:pPr>
      <w:spacing w:before="5040"/>
      <w:jc w:val="center"/>
    </w:pPr>
    <w:rPr>
      <w:sz w:val="48"/>
      <w:szCs w:val="72"/>
      <w:lang w:val="en-US"/>
    </w:rPr>
  </w:style>
  <w:style w:type="character" w:customStyle="1" w:styleId="TitleChar">
    <w:name w:val="Title Char"/>
    <w:basedOn w:val="DefaultParagraphFont"/>
    <w:link w:val="Title"/>
    <w:rsid w:val="00C92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003"/>
    <w:pPr>
      <w:tabs>
        <w:tab w:val="left" w:pos="3600"/>
        <w:tab w:val="left" w:pos="3958"/>
      </w:tabs>
    </w:pPr>
  </w:style>
  <w:style w:type="paragraph" w:customStyle="1" w:styleId="Note">
    <w:name w:val="Note"/>
    <w:basedOn w:val="BodyText"/>
    <w:rsid w:val="00C920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003"/>
    <w:pPr>
      <w:framePr w:wrap="auto" w:hAnchor="text" w:y="6049"/>
    </w:pPr>
    <w:rPr>
      <w:color w:val="000000"/>
      <w:sz w:val="40"/>
    </w:rPr>
  </w:style>
  <w:style w:type="paragraph" w:customStyle="1" w:styleId="TOCTitle">
    <w:name w:val="TOCTitle"/>
    <w:basedOn w:val="Heading1"/>
    <w:rsid w:val="00C92003"/>
    <w:pPr>
      <w:spacing w:after="240"/>
      <w:jc w:val="center"/>
      <w:outlineLvl w:val="9"/>
    </w:pPr>
    <w:rPr>
      <w:caps/>
    </w:rPr>
  </w:style>
  <w:style w:type="paragraph" w:customStyle="1" w:styleId="Version">
    <w:name w:val="Version"/>
    <w:rsid w:val="00C920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003"/>
    <w:pPr>
      <w:numPr>
        <w:numId w:val="12"/>
      </w:numPr>
      <w:tabs>
        <w:tab w:val="clear" w:pos="680"/>
      </w:tabs>
    </w:pPr>
  </w:style>
  <w:style w:type="paragraph" w:styleId="Index1">
    <w:name w:val="index 1"/>
    <w:basedOn w:val="Normal"/>
    <w:next w:val="Normal"/>
    <w:semiHidden/>
    <w:rsid w:val="00C92003"/>
    <w:pPr>
      <w:keepNext w:val="0"/>
      <w:tabs>
        <w:tab w:val="right" w:pos="4176"/>
      </w:tabs>
      <w:ind w:left="198" w:hanging="198"/>
    </w:pPr>
    <w:rPr>
      <w:rFonts w:ascii="Garamond" w:hAnsi="Garamond"/>
    </w:rPr>
  </w:style>
  <w:style w:type="paragraph" w:styleId="IndexHeading">
    <w:name w:val="index heading"/>
    <w:basedOn w:val="Normal"/>
    <w:next w:val="Index1"/>
    <w:semiHidden/>
    <w:rsid w:val="00C92003"/>
    <w:pPr>
      <w:spacing w:before="120" w:after="120"/>
    </w:pPr>
    <w:rPr>
      <w:rFonts w:ascii="Arial" w:hAnsi="Arial"/>
      <w:b/>
      <w:color w:val="918585"/>
      <w:sz w:val="24"/>
    </w:rPr>
  </w:style>
  <w:style w:type="paragraph" w:styleId="Header">
    <w:name w:val="header"/>
    <w:basedOn w:val="Normal"/>
    <w:link w:val="HeaderChar"/>
    <w:rsid w:val="00C92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003"/>
    <w:rPr>
      <w:rFonts w:ascii="Times New Roman" w:eastAsia="Times New Roman" w:hAnsi="Times New Roman" w:cs="Times New Roman"/>
      <w:sz w:val="16"/>
      <w:szCs w:val="20"/>
      <w:lang w:val="en-GB" w:eastAsia="en-US"/>
    </w:rPr>
  </w:style>
  <w:style w:type="paragraph" w:customStyle="1" w:styleId="Chapter">
    <w:name w:val="Chapter"/>
    <w:basedOn w:val="Normal"/>
    <w:rsid w:val="00C92003"/>
    <w:pPr>
      <w:spacing w:before="240"/>
    </w:pPr>
    <w:rPr>
      <w:rFonts w:ascii="Times New Roman" w:hAnsi="Times New Roman"/>
      <w:smallCaps/>
      <w:spacing w:val="80"/>
      <w:sz w:val="28"/>
    </w:rPr>
  </w:style>
  <w:style w:type="paragraph" w:customStyle="1" w:styleId="InChapter">
    <w:name w:val="InChapter"/>
    <w:basedOn w:val="Heading3"/>
    <w:rsid w:val="00C92003"/>
    <w:pPr>
      <w:spacing w:after="240"/>
      <w:outlineLvl w:val="9"/>
    </w:pPr>
    <w:rPr>
      <w:noProof/>
    </w:rPr>
  </w:style>
  <w:style w:type="paragraph" w:styleId="Index2">
    <w:name w:val="index 2"/>
    <w:basedOn w:val="Normal"/>
    <w:next w:val="Normal"/>
    <w:semiHidden/>
    <w:rsid w:val="00C92003"/>
    <w:pPr>
      <w:tabs>
        <w:tab w:val="right" w:pos="4176"/>
      </w:tabs>
      <w:ind w:left="568" w:hanging="284"/>
    </w:pPr>
    <w:rPr>
      <w:rFonts w:ascii="Garamond" w:hAnsi="Garamond"/>
    </w:rPr>
  </w:style>
  <w:style w:type="paragraph" w:customStyle="1" w:styleId="Byline">
    <w:name w:val="Byline"/>
    <w:rsid w:val="00C92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003"/>
    <w:pPr>
      <w:tabs>
        <w:tab w:val="clear" w:pos="3600"/>
        <w:tab w:val="clear" w:pos="3958"/>
      </w:tabs>
      <w:jc w:val="right"/>
    </w:pPr>
  </w:style>
  <w:style w:type="character" w:styleId="Emphasis">
    <w:name w:val="Emphasis"/>
    <w:basedOn w:val="DefaultParagraphFont"/>
    <w:qFormat/>
    <w:rsid w:val="00C92003"/>
    <w:rPr>
      <w:i/>
    </w:rPr>
  </w:style>
  <w:style w:type="paragraph" w:styleId="Caption">
    <w:name w:val="caption"/>
    <w:basedOn w:val="BodyText"/>
    <w:next w:val="Normal"/>
    <w:qFormat/>
    <w:rsid w:val="00C92003"/>
    <w:pPr>
      <w:framePr w:w="2268" w:hSpace="181" w:vSpace="181" w:wrap="around" w:vAnchor="text" w:hAnchor="page" w:x="1135" w:y="285" w:anchorLock="1"/>
    </w:pPr>
    <w:rPr>
      <w:i/>
    </w:rPr>
  </w:style>
  <w:style w:type="paragraph" w:customStyle="1" w:styleId="MiniTOCTitle">
    <w:name w:val="MiniTOCTitle"/>
    <w:basedOn w:val="Heading4"/>
    <w:rsid w:val="00C92003"/>
    <w:pPr>
      <w:spacing w:before="240"/>
      <w:outlineLvl w:val="9"/>
    </w:pPr>
    <w:rPr>
      <w:noProof/>
      <w:sz w:val="24"/>
    </w:rPr>
  </w:style>
  <w:style w:type="paragraph" w:customStyle="1" w:styleId="MiniTOCItem">
    <w:name w:val="MiniTOCItem"/>
    <w:basedOn w:val="ListBullet"/>
    <w:rsid w:val="00C92003"/>
    <w:pPr>
      <w:numPr>
        <w:numId w:val="0"/>
      </w:numPr>
      <w:tabs>
        <w:tab w:val="right" w:leader="dot" w:pos="6521"/>
      </w:tabs>
      <w:spacing w:before="0" w:after="0"/>
    </w:pPr>
  </w:style>
  <w:style w:type="paragraph" w:customStyle="1" w:styleId="TOFTitle">
    <w:name w:val="TOFTitle"/>
    <w:basedOn w:val="TOCTitle"/>
    <w:rsid w:val="00C92003"/>
  </w:style>
  <w:style w:type="paragraph" w:styleId="TableofFigures">
    <w:name w:val="table of figures"/>
    <w:basedOn w:val="Normal"/>
    <w:next w:val="Normal"/>
    <w:semiHidden/>
    <w:rsid w:val="00C92003"/>
    <w:pPr>
      <w:tabs>
        <w:tab w:val="right" w:leader="dot" w:pos="9072"/>
      </w:tabs>
      <w:ind w:left="970" w:hanging="403"/>
    </w:pPr>
    <w:rPr>
      <w:rFonts w:ascii="Times New Roman" w:hAnsi="Times New Roman"/>
      <w:b/>
    </w:rPr>
  </w:style>
  <w:style w:type="paragraph" w:styleId="ListNumber">
    <w:name w:val="List Number"/>
    <w:basedOn w:val="List"/>
    <w:rsid w:val="00C92003"/>
    <w:pPr>
      <w:numPr>
        <w:numId w:val="14"/>
      </w:numPr>
      <w:tabs>
        <w:tab w:val="clear" w:pos="340"/>
      </w:tabs>
    </w:pPr>
  </w:style>
  <w:style w:type="character" w:customStyle="1" w:styleId="WingdingSymbols">
    <w:name w:val="Wingding Symbols"/>
    <w:rsid w:val="00C92003"/>
    <w:rPr>
      <w:rFonts w:ascii="Wingdings" w:hAnsi="Wingdings"/>
    </w:rPr>
  </w:style>
  <w:style w:type="paragraph" w:customStyle="1" w:styleId="TableHeading">
    <w:name w:val="Table Heading"/>
    <w:basedOn w:val="HeadingBase"/>
    <w:rsid w:val="00C92003"/>
    <w:pPr>
      <w:keepLines/>
      <w:pBdr>
        <w:bottom w:val="single" w:sz="6" w:space="1" w:color="918585"/>
      </w:pBdr>
      <w:spacing w:before="240"/>
    </w:pPr>
  </w:style>
  <w:style w:type="character" w:customStyle="1" w:styleId="HotSpot">
    <w:name w:val="HotSpot"/>
    <w:rsid w:val="00C92003"/>
    <w:rPr>
      <w:color w:val="0033CC"/>
      <w:u w:val="none"/>
    </w:rPr>
  </w:style>
  <w:style w:type="paragraph" w:customStyle="1" w:styleId="BodyTextRight">
    <w:name w:val="Body Text Right"/>
    <w:basedOn w:val="BodyText"/>
    <w:rsid w:val="00C92003"/>
    <w:pPr>
      <w:spacing w:before="0" w:after="0"/>
      <w:jc w:val="right"/>
    </w:pPr>
  </w:style>
  <w:style w:type="paragraph" w:styleId="Index3">
    <w:name w:val="index 3"/>
    <w:basedOn w:val="ListNumber2"/>
    <w:next w:val="Normal"/>
    <w:semiHidden/>
    <w:rsid w:val="00C92003"/>
    <w:pPr>
      <w:numPr>
        <w:numId w:val="0"/>
      </w:numPr>
      <w:tabs>
        <w:tab w:val="right" w:leader="dot" w:pos="4176"/>
      </w:tabs>
    </w:pPr>
  </w:style>
  <w:style w:type="paragraph" w:styleId="ListNumber2">
    <w:name w:val="List Number 2"/>
    <w:basedOn w:val="List2"/>
    <w:rsid w:val="00C92003"/>
    <w:pPr>
      <w:numPr>
        <w:numId w:val="9"/>
      </w:numPr>
      <w:tabs>
        <w:tab w:val="clear" w:pos="1060"/>
      </w:tabs>
    </w:pPr>
  </w:style>
  <w:style w:type="paragraph" w:customStyle="1" w:styleId="MarginNote">
    <w:name w:val="Margin Note"/>
    <w:basedOn w:val="BodyText"/>
    <w:rsid w:val="00C92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0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003"/>
    <w:rPr>
      <w:sz w:val="32"/>
    </w:rPr>
  </w:style>
  <w:style w:type="paragraph" w:customStyle="1" w:styleId="HeadingProcedure">
    <w:name w:val="Heading Procedure"/>
    <w:basedOn w:val="HeadingBase"/>
    <w:next w:val="Normal"/>
    <w:rsid w:val="00C92003"/>
    <w:pPr>
      <w:tabs>
        <w:tab w:val="left" w:pos="0"/>
      </w:tabs>
      <w:spacing w:before="120" w:after="60"/>
    </w:pPr>
    <w:rPr>
      <w:i/>
      <w:color w:val="918585"/>
      <w:sz w:val="22"/>
    </w:rPr>
  </w:style>
  <w:style w:type="paragraph" w:customStyle="1" w:styleId="TableBodyText">
    <w:name w:val="Table Body Text"/>
    <w:basedOn w:val="BodyText"/>
    <w:rsid w:val="00C92003"/>
    <w:pPr>
      <w:spacing w:before="60" w:after="60"/>
    </w:pPr>
  </w:style>
  <w:style w:type="paragraph" w:styleId="ListContinue">
    <w:name w:val="List Continue"/>
    <w:basedOn w:val="List"/>
    <w:rsid w:val="00C92003"/>
    <w:pPr>
      <w:ind w:firstLine="0"/>
    </w:pPr>
  </w:style>
  <w:style w:type="paragraph" w:customStyle="1" w:styleId="ListNote">
    <w:name w:val="List Note"/>
    <w:basedOn w:val="List"/>
    <w:rsid w:val="00C92003"/>
    <w:pPr>
      <w:pBdr>
        <w:top w:val="single" w:sz="6" w:space="2" w:color="918585"/>
        <w:bottom w:val="single" w:sz="6" w:space="2" w:color="918585"/>
      </w:pBdr>
      <w:tabs>
        <w:tab w:val="left" w:pos="1021"/>
      </w:tabs>
      <w:ind w:firstLine="0"/>
    </w:pPr>
  </w:style>
  <w:style w:type="paragraph" w:customStyle="1" w:styleId="Warning">
    <w:name w:val="Warning"/>
    <w:basedOn w:val="BodyText"/>
    <w:rsid w:val="00C92003"/>
    <w:pPr>
      <w:shd w:val="clear" w:color="auto" w:fill="D9D9D9"/>
      <w:tabs>
        <w:tab w:val="left" w:pos="992"/>
      </w:tabs>
      <w:ind w:left="119" w:right="119"/>
    </w:pPr>
    <w:rPr>
      <w:sz w:val="20"/>
    </w:rPr>
  </w:style>
  <w:style w:type="paragraph" w:customStyle="1" w:styleId="MarginIcons">
    <w:name w:val="Margin Icons"/>
    <w:basedOn w:val="BodyText"/>
    <w:rsid w:val="00C92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003"/>
    <w:rPr>
      <w:rFonts w:ascii="Courier New" w:hAnsi="Courier New"/>
    </w:rPr>
  </w:style>
  <w:style w:type="paragraph" w:customStyle="1" w:styleId="NoteBullet">
    <w:name w:val="Note Bullet"/>
    <w:basedOn w:val="Note"/>
    <w:rsid w:val="00C92003"/>
    <w:pPr>
      <w:tabs>
        <w:tab w:val="clear" w:pos="680"/>
      </w:tabs>
      <w:spacing w:before="60" w:after="60"/>
    </w:pPr>
  </w:style>
  <w:style w:type="paragraph" w:customStyle="1" w:styleId="SubHeading2">
    <w:name w:val="SubHeading2"/>
    <w:basedOn w:val="HeadingBase"/>
    <w:rsid w:val="00C92003"/>
    <w:pPr>
      <w:spacing w:before="240" w:after="60"/>
    </w:pPr>
    <w:rPr>
      <w:sz w:val="20"/>
    </w:rPr>
  </w:style>
  <w:style w:type="paragraph" w:customStyle="1" w:styleId="SubHeading1">
    <w:name w:val="SubHeading1"/>
    <w:basedOn w:val="HeadingBase"/>
    <w:rsid w:val="00C92003"/>
    <w:pPr>
      <w:spacing w:before="240" w:after="60"/>
    </w:pPr>
    <w:rPr>
      <w:color w:val="918585"/>
      <w:sz w:val="22"/>
    </w:rPr>
  </w:style>
  <w:style w:type="paragraph" w:customStyle="1" w:styleId="SideHeading">
    <w:name w:val="Side Heading"/>
    <w:basedOn w:val="HeadingBase"/>
    <w:rsid w:val="00C92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003"/>
    <w:pPr>
      <w:numPr>
        <w:numId w:val="10"/>
      </w:numPr>
    </w:pPr>
  </w:style>
  <w:style w:type="paragraph" w:styleId="PlainText">
    <w:name w:val="Plain Text"/>
    <w:basedOn w:val="Normal"/>
    <w:link w:val="PlainTextChar"/>
    <w:rsid w:val="00C92003"/>
    <w:rPr>
      <w:sz w:val="20"/>
    </w:rPr>
  </w:style>
  <w:style w:type="character" w:customStyle="1" w:styleId="PlainTextChar">
    <w:name w:val="Plain Text Char"/>
    <w:basedOn w:val="DefaultParagraphFont"/>
    <w:link w:val="PlainText"/>
    <w:rsid w:val="00C92003"/>
    <w:rPr>
      <w:rFonts w:ascii="Courier New" w:eastAsia="Times New Roman" w:hAnsi="Courier New" w:cs="Times New Roman"/>
      <w:sz w:val="20"/>
      <w:szCs w:val="20"/>
      <w:lang w:eastAsia="en-US"/>
    </w:rPr>
  </w:style>
  <w:style w:type="character" w:customStyle="1" w:styleId="MenuOption">
    <w:name w:val="Menu Option"/>
    <w:basedOn w:val="DefaultParagraphFont"/>
    <w:rsid w:val="00C92003"/>
    <w:rPr>
      <w:b/>
      <w:smallCaps/>
    </w:rPr>
  </w:style>
  <w:style w:type="paragraph" w:customStyle="1" w:styleId="TableListNumber">
    <w:name w:val="Table List Number"/>
    <w:basedOn w:val="ListNumber"/>
    <w:rsid w:val="00C92003"/>
    <w:pPr>
      <w:numPr>
        <w:numId w:val="0"/>
      </w:numPr>
    </w:pPr>
  </w:style>
  <w:style w:type="paragraph" w:styleId="TOC4">
    <w:name w:val="toc 4"/>
    <w:basedOn w:val="TOCBase"/>
    <w:next w:val="Normal"/>
    <w:semiHidden/>
    <w:rsid w:val="00C92003"/>
    <w:pPr>
      <w:tabs>
        <w:tab w:val="right" w:leader="dot" w:pos="9071"/>
      </w:tabs>
      <w:ind w:left="1701"/>
    </w:pPr>
  </w:style>
  <w:style w:type="paragraph" w:customStyle="1" w:styleId="ListAlpha">
    <w:name w:val="List Alpha"/>
    <w:basedOn w:val="List"/>
    <w:rsid w:val="00C92003"/>
    <w:pPr>
      <w:numPr>
        <w:numId w:val="8"/>
      </w:numPr>
    </w:pPr>
  </w:style>
  <w:style w:type="paragraph" w:customStyle="1" w:styleId="ListAlpha2">
    <w:name w:val="List Alpha 2"/>
    <w:basedOn w:val="List2"/>
    <w:rsid w:val="00C92003"/>
    <w:pPr>
      <w:numPr>
        <w:numId w:val="7"/>
      </w:numPr>
    </w:pPr>
  </w:style>
  <w:style w:type="paragraph" w:styleId="List3">
    <w:name w:val="List 3"/>
    <w:basedOn w:val="BodyText"/>
    <w:rsid w:val="00C92003"/>
    <w:pPr>
      <w:tabs>
        <w:tab w:val="left" w:pos="1021"/>
      </w:tabs>
      <w:spacing w:before="60" w:after="60"/>
      <w:ind w:left="1020" w:hanging="340"/>
    </w:pPr>
  </w:style>
  <w:style w:type="paragraph" w:styleId="List4">
    <w:name w:val="List 4"/>
    <w:basedOn w:val="BodyText"/>
    <w:rsid w:val="00C92003"/>
    <w:pPr>
      <w:tabs>
        <w:tab w:val="left" w:pos="1361"/>
      </w:tabs>
      <w:spacing w:before="60" w:after="60"/>
      <w:ind w:left="1361" w:hanging="340"/>
    </w:pPr>
  </w:style>
  <w:style w:type="paragraph" w:styleId="List5">
    <w:name w:val="List 5"/>
    <w:basedOn w:val="BodyText"/>
    <w:rsid w:val="00C92003"/>
    <w:pPr>
      <w:tabs>
        <w:tab w:val="left" w:pos="1701"/>
      </w:tabs>
      <w:spacing w:before="60" w:after="60"/>
      <w:ind w:left="1701" w:hanging="340"/>
    </w:pPr>
  </w:style>
  <w:style w:type="paragraph" w:styleId="ListBullet3">
    <w:name w:val="List Bullet 3"/>
    <w:basedOn w:val="List3"/>
    <w:rsid w:val="00C92003"/>
    <w:pPr>
      <w:numPr>
        <w:numId w:val="13"/>
      </w:numPr>
      <w:tabs>
        <w:tab w:val="clear" w:pos="1021"/>
      </w:tabs>
      <w:ind w:left="1037" w:hanging="357"/>
    </w:pPr>
  </w:style>
  <w:style w:type="paragraph" w:styleId="ListBullet4">
    <w:name w:val="List Bullet 4"/>
    <w:basedOn w:val="List4"/>
    <w:rsid w:val="00C92003"/>
    <w:pPr>
      <w:numPr>
        <w:numId w:val="2"/>
      </w:numPr>
      <w:tabs>
        <w:tab w:val="clear" w:pos="1361"/>
      </w:tabs>
    </w:pPr>
  </w:style>
  <w:style w:type="paragraph" w:styleId="ListBullet5">
    <w:name w:val="List Bullet 5"/>
    <w:basedOn w:val="List5"/>
    <w:rsid w:val="00C92003"/>
    <w:pPr>
      <w:numPr>
        <w:numId w:val="3"/>
      </w:numPr>
    </w:pPr>
  </w:style>
  <w:style w:type="paragraph" w:styleId="ListContinue2">
    <w:name w:val="List Continue 2"/>
    <w:basedOn w:val="List2"/>
    <w:rsid w:val="00C92003"/>
    <w:pPr>
      <w:ind w:firstLine="0"/>
    </w:pPr>
  </w:style>
  <w:style w:type="paragraph" w:styleId="ListContinue3">
    <w:name w:val="List Continue 3"/>
    <w:basedOn w:val="List3"/>
    <w:rsid w:val="00C92003"/>
    <w:pPr>
      <w:ind w:left="1021" w:firstLine="0"/>
    </w:pPr>
  </w:style>
  <w:style w:type="paragraph" w:styleId="ListContinue4">
    <w:name w:val="List Continue 4"/>
    <w:basedOn w:val="List4"/>
    <w:rsid w:val="00C92003"/>
    <w:pPr>
      <w:ind w:firstLine="0"/>
    </w:pPr>
  </w:style>
  <w:style w:type="paragraph" w:styleId="ListContinue5">
    <w:name w:val="List Continue 5"/>
    <w:basedOn w:val="List5"/>
    <w:rsid w:val="00C92003"/>
    <w:pPr>
      <w:ind w:firstLine="0"/>
    </w:pPr>
  </w:style>
  <w:style w:type="paragraph" w:styleId="ListNumber3">
    <w:name w:val="List Number 3"/>
    <w:basedOn w:val="List3"/>
    <w:rsid w:val="00C92003"/>
    <w:pPr>
      <w:numPr>
        <w:numId w:val="4"/>
      </w:numPr>
    </w:pPr>
  </w:style>
  <w:style w:type="paragraph" w:styleId="ListNumber4">
    <w:name w:val="List Number 4"/>
    <w:basedOn w:val="List4"/>
    <w:rsid w:val="00C92003"/>
    <w:pPr>
      <w:numPr>
        <w:numId w:val="5"/>
      </w:numPr>
    </w:pPr>
  </w:style>
  <w:style w:type="paragraph" w:styleId="ListNumber5">
    <w:name w:val="List Number 5"/>
    <w:basedOn w:val="List5"/>
    <w:rsid w:val="00C92003"/>
    <w:pPr>
      <w:numPr>
        <w:numId w:val="6"/>
      </w:numPr>
    </w:pPr>
  </w:style>
  <w:style w:type="paragraph" w:styleId="BlockText">
    <w:name w:val="Block Text"/>
    <w:basedOn w:val="Normal"/>
    <w:rsid w:val="00C92003"/>
    <w:pPr>
      <w:spacing w:after="120"/>
      <w:ind w:left="1440" w:right="1440"/>
    </w:pPr>
  </w:style>
  <w:style w:type="character" w:customStyle="1" w:styleId="Subscript">
    <w:name w:val="Subscript"/>
    <w:basedOn w:val="DefaultParagraphFont"/>
    <w:rsid w:val="00C92003"/>
    <w:rPr>
      <w:sz w:val="16"/>
      <w:vertAlign w:val="subscript"/>
    </w:rPr>
  </w:style>
  <w:style w:type="character" w:customStyle="1" w:styleId="Superscript">
    <w:name w:val="Superscript"/>
    <w:basedOn w:val="DefaultParagraphFont"/>
    <w:rsid w:val="00C92003"/>
    <w:rPr>
      <w:sz w:val="16"/>
      <w:vertAlign w:val="superscript"/>
    </w:rPr>
  </w:style>
  <w:style w:type="character" w:customStyle="1" w:styleId="Symbols">
    <w:name w:val="Symbols"/>
    <w:basedOn w:val="DefaultParagraphFont"/>
    <w:rsid w:val="00C92003"/>
    <w:rPr>
      <w:rFonts w:ascii="Symbol" w:hAnsi="Symbol"/>
    </w:rPr>
  </w:style>
  <w:style w:type="character" w:customStyle="1" w:styleId="MenuOptions">
    <w:name w:val="Menu Options"/>
    <w:basedOn w:val="DefaultParagraphFont"/>
    <w:rsid w:val="00C92003"/>
    <w:rPr>
      <w:rFonts w:ascii="Arial Narrow" w:hAnsi="Arial Narrow"/>
      <w:smallCaps/>
    </w:rPr>
  </w:style>
  <w:style w:type="character" w:customStyle="1" w:styleId="Buttons">
    <w:name w:val="Buttons"/>
    <w:basedOn w:val="DefaultParagraphFont"/>
    <w:rsid w:val="00C92003"/>
    <w:rPr>
      <w:b/>
    </w:rPr>
  </w:style>
  <w:style w:type="character" w:customStyle="1" w:styleId="Underlined">
    <w:name w:val="Underlined"/>
    <w:basedOn w:val="DefaultParagraphFont"/>
    <w:rsid w:val="00C92003"/>
    <w:rPr>
      <w:u w:val="single"/>
    </w:rPr>
  </w:style>
  <w:style w:type="paragraph" w:customStyle="1" w:styleId="TableBodyTextRight">
    <w:name w:val="Table Body Text Right"/>
    <w:basedOn w:val="TableBodyText"/>
    <w:rsid w:val="00C92003"/>
    <w:pPr>
      <w:widowControl w:val="0"/>
      <w:autoSpaceDE w:val="0"/>
      <w:autoSpaceDN w:val="0"/>
      <w:adjustRightInd w:val="0"/>
      <w:jc w:val="right"/>
    </w:pPr>
    <w:rPr>
      <w:rFonts w:cs="Arial"/>
      <w:szCs w:val="18"/>
    </w:rPr>
  </w:style>
  <w:style w:type="paragraph" w:customStyle="1" w:styleId="CopyrightText">
    <w:name w:val="Copyright Text"/>
    <w:basedOn w:val="BodyText"/>
    <w:rsid w:val="00C92003"/>
    <w:rPr>
      <w:sz w:val="18"/>
    </w:rPr>
  </w:style>
  <w:style w:type="paragraph" w:customStyle="1" w:styleId="BodySmallRight">
    <w:name w:val="Body Small Right"/>
    <w:basedOn w:val="BodyTextRight"/>
    <w:rsid w:val="00C92003"/>
    <w:rPr>
      <w:sz w:val="18"/>
      <w:szCs w:val="18"/>
    </w:rPr>
  </w:style>
  <w:style w:type="paragraph" w:customStyle="1" w:styleId="MarginEdition">
    <w:name w:val="Margin Edition"/>
    <w:basedOn w:val="MarginNote"/>
    <w:rsid w:val="00C92003"/>
    <w:pPr>
      <w:spacing w:before="0" w:after="0"/>
    </w:pPr>
    <w:rPr>
      <w:rFonts w:ascii="Times New Roman" w:hAnsi="Times New Roman"/>
      <w:color w:val="999999"/>
    </w:rPr>
  </w:style>
  <w:style w:type="paragraph" w:customStyle="1" w:styleId="Spacer">
    <w:name w:val="Spacer"/>
    <w:basedOn w:val="Normal"/>
    <w:rsid w:val="00C92003"/>
    <w:rPr>
      <w:sz w:val="2"/>
      <w:szCs w:val="2"/>
    </w:rPr>
  </w:style>
  <w:style w:type="character" w:customStyle="1" w:styleId="Small">
    <w:name w:val="Small"/>
    <w:basedOn w:val="DefaultParagraphFont"/>
    <w:rsid w:val="00C92003"/>
    <w:rPr>
      <w:sz w:val="16"/>
    </w:rPr>
  </w:style>
  <w:style w:type="paragraph" w:customStyle="1" w:styleId="WideTable">
    <w:name w:val="Wide Table"/>
    <w:basedOn w:val="Normal"/>
    <w:rsid w:val="00C92003"/>
    <w:pPr>
      <w:ind w:left="-1418"/>
    </w:pPr>
    <w:rPr>
      <w:sz w:val="2"/>
      <w:szCs w:val="2"/>
    </w:rPr>
  </w:style>
  <w:style w:type="character" w:styleId="PageNumber">
    <w:name w:val="page number"/>
    <w:basedOn w:val="DefaultParagraphFont"/>
    <w:rsid w:val="00C92003"/>
  </w:style>
  <w:style w:type="paragraph" w:styleId="Quote">
    <w:name w:val="Quote"/>
    <w:basedOn w:val="Heading1"/>
    <w:link w:val="QuoteChar"/>
    <w:qFormat/>
    <w:rsid w:val="00C92003"/>
    <w:rPr>
      <w:b w:val="0"/>
      <w:sz w:val="72"/>
      <w:szCs w:val="72"/>
      <w:lang w:val="en-NZ"/>
    </w:rPr>
  </w:style>
  <w:style w:type="character" w:customStyle="1" w:styleId="QuoteChar">
    <w:name w:val="Quote Char"/>
    <w:basedOn w:val="DefaultParagraphFont"/>
    <w:link w:val="Quote"/>
    <w:rsid w:val="00C92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003"/>
    <w:pPr>
      <w:pageBreakBefore/>
    </w:pPr>
  </w:style>
  <w:style w:type="paragraph" w:customStyle="1" w:styleId="Border">
    <w:name w:val="Border"/>
    <w:basedOn w:val="Normal"/>
    <w:qFormat/>
    <w:rsid w:val="00C92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003"/>
    <w:rPr>
      <w:b/>
      <w:bCs/>
      <w:i/>
      <w:iCs/>
      <w:color w:val="auto"/>
    </w:rPr>
  </w:style>
  <w:style w:type="paragraph" w:styleId="IntenseQuote">
    <w:name w:val="Intense Quote"/>
    <w:basedOn w:val="Normal"/>
    <w:next w:val="Normal"/>
    <w:link w:val="IntenseQuoteChar"/>
    <w:uiPriority w:val="30"/>
    <w:qFormat/>
    <w:rsid w:val="00C92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0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003"/>
    <w:rPr>
      <w:smallCaps/>
      <w:color w:val="auto"/>
      <w:u w:val="single"/>
    </w:rPr>
  </w:style>
  <w:style w:type="character" w:styleId="IntenseReference">
    <w:name w:val="Intense Reference"/>
    <w:basedOn w:val="DefaultParagraphFont"/>
    <w:uiPriority w:val="32"/>
    <w:qFormat/>
    <w:rsid w:val="00C92003"/>
    <w:rPr>
      <w:b/>
      <w:bCs/>
      <w:smallCaps/>
      <w:color w:val="auto"/>
      <w:spacing w:val="5"/>
      <w:u w:val="single"/>
    </w:rPr>
  </w:style>
  <w:style w:type="paragraph" w:customStyle="1" w:styleId="2ColumnHeading">
    <w:name w:val="2Column Heading"/>
    <w:basedOn w:val="BodyText"/>
    <w:qFormat/>
    <w:rsid w:val="00C92003"/>
    <w:pPr>
      <w:spacing w:after="60"/>
      <w:ind w:left="-2268"/>
    </w:pPr>
    <w:rPr>
      <w:b/>
    </w:rPr>
  </w:style>
  <w:style w:type="paragraph" w:customStyle="1" w:styleId="Heading1TOC">
    <w:name w:val="Heading1 TOC"/>
    <w:basedOn w:val="Normal"/>
    <w:qFormat/>
    <w:rsid w:val="00C92003"/>
    <w:pPr>
      <w:spacing w:before="240" w:after="120"/>
    </w:pPr>
    <w:rPr>
      <w:rFonts w:ascii="Times New Roman" w:hAnsi="Times New Roman"/>
      <w:b/>
      <w:sz w:val="32"/>
    </w:rPr>
  </w:style>
  <w:style w:type="paragraph" w:customStyle="1" w:styleId="Heading2TOC">
    <w:name w:val="Heading2 TOC"/>
    <w:basedOn w:val="Normal"/>
    <w:qFormat/>
    <w:rsid w:val="00C92003"/>
    <w:pPr>
      <w:spacing w:before="240" w:after="60"/>
    </w:pPr>
    <w:rPr>
      <w:rFonts w:ascii="Times New Roman" w:hAnsi="Times New Roman"/>
      <w:b/>
      <w:sz w:val="28"/>
    </w:rPr>
  </w:style>
  <w:style w:type="character" w:customStyle="1" w:styleId="Underline">
    <w:name w:val="Underline"/>
    <w:basedOn w:val="DefaultParagraphFont"/>
    <w:qFormat/>
    <w:rsid w:val="00C92003"/>
    <w:rPr>
      <w:u w:val="single"/>
    </w:rPr>
  </w:style>
  <w:style w:type="paragraph" w:styleId="BalloonText">
    <w:name w:val="Balloon Text"/>
    <w:basedOn w:val="Normal"/>
    <w:link w:val="BalloonTextChar"/>
    <w:rsid w:val="00C92003"/>
    <w:rPr>
      <w:rFonts w:ascii="Tahoma" w:hAnsi="Tahoma" w:cs="Tahoma"/>
      <w:sz w:val="16"/>
      <w:szCs w:val="16"/>
    </w:rPr>
  </w:style>
  <w:style w:type="character" w:customStyle="1" w:styleId="BalloonTextChar">
    <w:name w:val="Balloon Text Char"/>
    <w:basedOn w:val="DefaultParagraphFont"/>
    <w:link w:val="BalloonText"/>
    <w:rsid w:val="00C920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0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0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003"/>
    <w:rPr>
      <w:b/>
      <w:color w:val="660033"/>
      <w:spacing w:val="0"/>
    </w:rPr>
  </w:style>
  <w:style w:type="paragraph" w:customStyle="1" w:styleId="Nameditemlist">
    <w:name w:val="Named item list"/>
    <w:basedOn w:val="BodyText"/>
    <w:qFormat/>
    <w:rsid w:val="00C92003"/>
    <w:pPr>
      <w:tabs>
        <w:tab w:val="left" w:pos="2835"/>
      </w:tabs>
      <w:ind w:left="2835" w:hanging="2835"/>
    </w:pPr>
  </w:style>
  <w:style w:type="paragraph" w:customStyle="1" w:styleId="BodyTextnopadding">
    <w:name w:val="Body Text no padding"/>
    <w:basedOn w:val="BodyText"/>
    <w:qFormat/>
    <w:rsid w:val="00C92003"/>
    <w:pPr>
      <w:spacing w:before="0" w:after="0"/>
    </w:pPr>
  </w:style>
  <w:style w:type="paragraph" w:customStyle="1" w:styleId="BodyTextBold">
    <w:name w:val="Body Text Bold"/>
    <w:basedOn w:val="BodyText"/>
    <w:qFormat/>
    <w:rsid w:val="00C92003"/>
    <w:rPr>
      <w:b/>
    </w:rPr>
  </w:style>
  <w:style w:type="character" w:styleId="Hyperlink">
    <w:name w:val="Hyperlink"/>
    <w:basedOn w:val="DefaultParagraphFont"/>
    <w:uiPriority w:val="99"/>
    <w:unhideWhenUsed/>
    <w:rsid w:val="005B0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3917</Characters>
  <Application>Microsoft Office Word</Application>
  <DocSecurity>0</DocSecurity>
  <Lines>126</Lines>
  <Paragraphs>86</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AUMGTM007 Assemble, install and test pneumatic system kits</dc:title>
  <dc:subject>Approved</dc:subject>
  <dc:creator>PwC’s Skills for Australia</dc:creator>
  <cp:keywords>Release: 1</cp:keywords>
  <dc:description>Review Date: 12 April 2008</dc:description>
  <cp:lastModifiedBy>HSD_TPCMSd.prod</cp:lastModifiedBy>
  <cp:revision>3</cp:revision>
  <dcterms:created xsi:type="dcterms:W3CDTF">2022-07-07T06:15:00Z</dcterms:created>
  <dcterms:modified xsi:type="dcterms:W3CDTF">2022-07-07T06:15:00Z</dcterms:modified>
</cp:coreProperties>
</file>