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660" w:rsidP="00637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AUMGTM007 Assemble, install and test pneumatic system kits</w:t>
      </w:r>
      <w:r>
        <w:fldChar w:fldCharType="end"/>
      </w:r>
    </w:p>
    <w:p w:rsidR="00637660" w:rsidP="00637660">
      <w:pPr>
        <w:pStyle w:val="Version"/>
        <w:sectPr w:rsidSect="00B72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661" w:rsidP="00B72661">
      <w:pPr>
        <w:pStyle w:val="SuperHeading"/>
      </w:pPr>
      <w:r w:rsidRPr="00B72661">
        <w:t>Assessment Re</w:t>
      </w:r>
      <w:r w:rsidRPr="00B72661">
        <w:t>quirements for AUMGTM007 Assemble, install and test pneumatic system kits</w:t>
      </w:r>
    </w:p>
    <w:p w:rsidR="00000000" w:rsidRPr="00B72661" w:rsidP="00B72661">
      <w:pPr>
        <w:pStyle w:val="Heading1"/>
      </w:pPr>
      <w:bookmarkStart w:id="1" w:name="O_575503"/>
      <w:bookmarkEnd w:id="1"/>
      <w:r w:rsidRPr="00B7266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376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661" w:rsidP="00B72661">
            <w:pPr>
              <w:pStyle w:val="BodyText"/>
            </w:pPr>
            <w:r w:rsidRPr="00B7266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661">
            <w:pPr>
              <w:pStyle w:val="BodyText"/>
              <w:rPr>
                <w:lang w:val="en-NZ"/>
              </w:rPr>
            </w:pPr>
            <w:r w:rsidRPr="00B72661">
              <w:rPr>
                <w:rStyle w:val="SpecialBold"/>
              </w:rPr>
              <w:t>Comment</w:t>
            </w:r>
          </w:p>
        </w:tc>
      </w:tr>
      <w:tr w:rsidTr="006376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661">
            <w:pPr>
              <w:pStyle w:val="BodyText"/>
              <w:rPr>
                <w:lang w:val="en-NZ"/>
              </w:rPr>
            </w:pPr>
            <w:r w:rsidRPr="00B7266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661" w:rsidP="00B72661">
            <w:pPr>
              <w:pStyle w:val="BodyText"/>
            </w:pPr>
            <w:r w:rsidRPr="00B72661">
              <w:t>Unit updated to reflect the new standards for Training Packages</w:t>
            </w:r>
          </w:p>
          <w:p w:rsidR="00000000" w:rsidRPr="00B72661" w:rsidP="00B72661">
            <w:pPr>
              <w:pStyle w:val="BodyText"/>
            </w:pPr>
            <w:r w:rsidRPr="00B72661">
              <w:t>Replaces AUMGTM3007 Assemble and install pneumatic system kit</w:t>
            </w:r>
          </w:p>
        </w:tc>
      </w:tr>
    </w:tbl>
    <w:p w:rsidR="00000000" w:rsidRPr="00B72661" w:rsidP="00B72661">
      <w:pPr>
        <w:pStyle w:val="BodyText"/>
      </w:pPr>
    </w:p>
    <w:p w:rsidR="00000000" w:rsidRPr="00B72661" w:rsidP="00B72661">
      <w:pPr>
        <w:pStyle w:val="AllowPageBreak"/>
      </w:pPr>
    </w:p>
    <w:p w:rsidR="00000000" w:rsidRPr="00B72661" w:rsidP="00B72661">
      <w:pPr>
        <w:pStyle w:val="Heading1"/>
      </w:pPr>
      <w:bookmarkStart w:id="2" w:name="O_575504"/>
      <w:bookmarkEnd w:id="2"/>
      <w:r w:rsidRPr="00B72661">
        <w:t>Performance Evidence</w:t>
      </w:r>
    </w:p>
    <w:p w:rsidR="00000000" w:rsidRPr="00B72661" w:rsidP="00637660">
      <w:pPr>
        <w:pStyle w:val="BodyText"/>
      </w:pPr>
      <w:r w:rsidRPr="00B72661">
        <w:t>Before competency can be determined, individuals must have competently assembled, installed and tested a pneumatic system kit on a minimum of one occasion</w:t>
      </w:r>
      <w:r w:rsidRPr="00B72661">
        <w:t>.</w:t>
      </w:r>
    </w:p>
    <w:p w:rsidR="00000000" w:rsidRPr="00B72661" w:rsidP="00637660">
      <w:pPr>
        <w:pStyle w:val="BodyText"/>
      </w:pPr>
      <w:r w:rsidRPr="00B72661">
        <w:t>Individuals must demonstrate they can:</w:t>
      </w:r>
    </w:p>
    <w:p w:rsidR="00000000" w:rsidRPr="00B72661" w:rsidP="00B72661">
      <w:pPr>
        <w:pStyle w:val="ListBullet"/>
      </w:pPr>
      <w:r w:rsidRPr="00B72661">
        <w:t>assemble pneumatic system kit according to manufacturer specifications</w:t>
      </w:r>
    </w:p>
    <w:p w:rsidR="00000000" w:rsidRPr="00B72661" w:rsidP="00B72661">
      <w:pPr>
        <w:pStyle w:val="ListBullet"/>
      </w:pPr>
      <w:r w:rsidRPr="00B72661">
        <w:t>install pneumatic system to vehicle according to work instructions, workplace procedures and work health and safety (WHS) requirements</w:t>
      </w:r>
    </w:p>
    <w:p w:rsidR="00000000" w:rsidRPr="00B72661" w:rsidP="00B72661">
      <w:pPr>
        <w:pStyle w:val="ListBullet"/>
      </w:pPr>
      <w:r w:rsidRPr="00B72661">
        <w:t>adjust</w:t>
      </w:r>
      <w:r w:rsidRPr="00B72661">
        <w:t xml:space="preserve"> and test pneumatic system kit according to workplace procedures and WHS and environmental requirements </w:t>
      </w:r>
    </w:p>
    <w:p w:rsidR="00000000" w:rsidRPr="00B72661" w:rsidP="00B72661">
      <w:pPr>
        <w:pStyle w:val="ListBullet"/>
      </w:pPr>
      <w:r w:rsidRPr="00B72661">
        <w:t>complete installation work sheets.</w:t>
      </w:r>
    </w:p>
    <w:p w:rsidR="00000000" w:rsidRPr="00B72661" w:rsidP="00B72661">
      <w:pPr>
        <w:pStyle w:val="AllowPageBreak"/>
      </w:pPr>
    </w:p>
    <w:p w:rsidR="00000000" w:rsidRPr="00B72661" w:rsidP="00B72661">
      <w:pPr>
        <w:pStyle w:val="Heading1"/>
      </w:pPr>
      <w:bookmarkStart w:id="3" w:name="O_575505"/>
      <w:bookmarkEnd w:id="3"/>
      <w:r w:rsidRPr="00B72661">
        <w:t>Knowledge Evidence</w:t>
      </w:r>
    </w:p>
    <w:p w:rsidR="00000000" w:rsidRPr="00B72661" w:rsidP="00637660">
      <w:pPr>
        <w:pStyle w:val="BodyText"/>
      </w:pPr>
      <w:r w:rsidRPr="00B72661">
        <w:t>Individuals must be able to demonstrate knowledge of:</w:t>
      </w:r>
    </w:p>
    <w:p w:rsidR="00000000" w:rsidRPr="00B72661" w:rsidP="00B72661">
      <w:pPr>
        <w:pStyle w:val="ListBullet"/>
      </w:pPr>
      <w:r w:rsidRPr="00B72661">
        <w:t>basic operating principle</w:t>
      </w:r>
      <w:r w:rsidRPr="00B72661">
        <w:t>s of pneumatic systems</w:t>
      </w:r>
    </w:p>
    <w:p w:rsidR="00000000" w:rsidRPr="00B72661" w:rsidP="00B72661">
      <w:pPr>
        <w:pStyle w:val="ListBullet"/>
      </w:pPr>
      <w:r w:rsidRPr="00B72661">
        <w:t>WHS and environmental procedures relating to assembling, installing and testing pneumatic system kits</w:t>
      </w:r>
    </w:p>
    <w:p w:rsidR="00000000" w:rsidRPr="00B72661" w:rsidP="00B72661">
      <w:pPr>
        <w:pStyle w:val="ListBullet"/>
      </w:pPr>
      <w:r w:rsidRPr="00B72661">
        <w:t>types and applications of pneumatic system kits, including pneumatic system schematic symbols</w:t>
      </w:r>
    </w:p>
    <w:p w:rsidR="00000000" w:rsidRPr="00B72661" w:rsidP="00B72661">
      <w:pPr>
        <w:pStyle w:val="ListBullet"/>
      </w:pPr>
      <w:r w:rsidRPr="00B72661">
        <w:t>procedures for assembling, fitting an</w:t>
      </w:r>
      <w:r w:rsidRPr="00B72661">
        <w:t xml:space="preserve">d adjusting pneumatic system kits </w:t>
      </w:r>
    </w:p>
    <w:p w:rsidR="00000000" w:rsidRPr="00B72661" w:rsidP="00B72661">
      <w:pPr>
        <w:pStyle w:val="ListBullet"/>
      </w:pPr>
      <w:r w:rsidRPr="00B72661">
        <w:t>pneumatic system test procedures.</w:t>
      </w:r>
    </w:p>
    <w:p w:rsidR="00000000" w:rsidRPr="00B72661" w:rsidP="00B72661">
      <w:pPr>
        <w:pStyle w:val="AllowPageBreak"/>
      </w:pPr>
    </w:p>
    <w:p w:rsidR="00000000" w:rsidRPr="00B72661" w:rsidP="00B72661">
      <w:pPr>
        <w:pStyle w:val="Heading1"/>
      </w:pPr>
      <w:bookmarkStart w:id="4" w:name="O_575506"/>
      <w:bookmarkEnd w:id="4"/>
      <w:r w:rsidRPr="00B72661">
        <w:t>Assessment Conditions</w:t>
      </w:r>
    </w:p>
    <w:p w:rsidR="00000000" w:rsidRPr="00B72661" w:rsidP="00637660">
      <w:pPr>
        <w:pStyle w:val="BodyText"/>
      </w:pPr>
      <w:r w:rsidRPr="00B72661">
        <w:t>Assessors must satisfy SNR/AQTF assessor requirements.</w:t>
      </w:r>
    </w:p>
    <w:p w:rsidR="00000000" w:rsidRPr="00B72661" w:rsidP="00637660">
      <w:pPr>
        <w:pStyle w:val="BodyText"/>
      </w:pPr>
      <w:r w:rsidRPr="00B72661">
        <w:t>Competency is to be assessed in the workplace or a simulated environment that accurately refl</w:t>
      </w:r>
      <w:r w:rsidRPr="00B72661">
        <w:t>ects performance in a real workplace setting.</w:t>
      </w:r>
    </w:p>
    <w:p w:rsidR="00000000" w:rsidRPr="00B72661" w:rsidP="00637660">
      <w:pPr>
        <w:pStyle w:val="BodyText"/>
      </w:pPr>
      <w:r w:rsidRPr="00B72661">
        <w:t>Where assessment of competency includes third-party evidence, individuals must provide evidence that links them to the pneumatic system kits that they have assembled and installed, e.g. installation work sheets</w:t>
      </w:r>
      <w:r w:rsidRPr="00B72661">
        <w:t>.</w:t>
      </w:r>
    </w:p>
    <w:p w:rsidR="00000000" w:rsidRPr="00B72661" w:rsidP="00637660">
      <w:pPr>
        <w:pStyle w:val="BodyText"/>
      </w:pPr>
      <w:r w:rsidRPr="00B72661">
        <w:t>Assessors must verify performance evidence through questioning on skills and knowledge to ensure correct interpretation and application.</w:t>
      </w:r>
    </w:p>
    <w:p w:rsidR="00000000" w:rsidRPr="00B72661" w:rsidP="00637660">
      <w:pPr>
        <w:pStyle w:val="BodyText"/>
      </w:pPr>
      <w:r w:rsidRPr="00B72661">
        <w:t>The following resources must be made available:</w:t>
      </w:r>
    </w:p>
    <w:p w:rsidR="00000000" w:rsidRPr="00B72661" w:rsidP="00B72661">
      <w:pPr>
        <w:pStyle w:val="ListBullet"/>
      </w:pPr>
      <w:r w:rsidRPr="00B72661">
        <w:t>automotive workplace or simulated workplace</w:t>
      </w:r>
    </w:p>
    <w:p w:rsidR="00000000" w:rsidRPr="00B72661" w:rsidP="00B72661">
      <w:pPr>
        <w:pStyle w:val="ListBullet"/>
      </w:pPr>
      <w:r w:rsidRPr="00B72661">
        <w:t>pneumatic system kits, m</w:t>
      </w:r>
      <w:r w:rsidRPr="00B72661">
        <w:t>anufacturer specifications and fitting instructions</w:t>
      </w:r>
    </w:p>
    <w:p w:rsidR="00000000" w:rsidRPr="00B72661" w:rsidP="00B72661">
      <w:pPr>
        <w:pStyle w:val="ListBullet"/>
      </w:pPr>
      <w:r w:rsidRPr="00B72661">
        <w:t>vehicle or simulated frame that requires fitting of a pneumatic system kit</w:t>
      </w:r>
    </w:p>
    <w:p w:rsidR="00000000" w:rsidRPr="00B72661" w:rsidP="00B72661">
      <w:pPr>
        <w:pStyle w:val="ListBullet"/>
      </w:pPr>
      <w:r w:rsidRPr="00B72661">
        <w:t xml:space="preserve">tools and equipment required to install and test pneumatic system kits  </w:t>
      </w:r>
    </w:p>
    <w:p w:rsidR="00000000" w:rsidRPr="00B72661" w:rsidP="00B72661">
      <w:pPr>
        <w:pStyle w:val="ListBullet"/>
      </w:pPr>
      <w:r w:rsidRPr="00B72661">
        <w:t>work sheets for assembling, installing and testing pneumatic system kits.</w:t>
      </w:r>
    </w:p>
    <w:p w:rsidR="00000000" w:rsidRPr="00B72661" w:rsidP="00B72661">
      <w:pPr>
        <w:pStyle w:val="AllowPageBreak"/>
      </w:pPr>
    </w:p>
    <w:p w:rsidR="00000000" w:rsidRPr="00B72661" w:rsidP="00B72661">
      <w:pPr>
        <w:pStyle w:val="Heading1"/>
      </w:pPr>
      <w:bookmarkStart w:id="5" w:name="O_575508"/>
      <w:bookmarkEnd w:id="5"/>
      <w:r w:rsidRPr="00B72661">
        <w:t>Links</w:t>
      </w:r>
    </w:p>
    <w:p w:rsidR="00000000" w:rsidRPr="00B72661" w:rsidP="00637660">
      <w:pPr>
        <w:pStyle w:val="BodyText"/>
      </w:pPr>
      <w:r w:rsidRPr="00B726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B377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72661" w:rsidP="00637660">
      <w:pPr>
        <w:pStyle w:val="BodyText"/>
      </w:pPr>
      <w:r w:rsidRPr="00B72661">
        <w:t>Companion Vol</w:t>
      </w:r>
      <w:r w:rsidRPr="00B7266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B377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72661" w:rsidP="00B72661"/>
    <w:sectPr w:rsidSect="00B72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61" w:rsidRPr="00637660" w:rsidP="00637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60" w:rsidP="00B7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660" w:rsidP="00B7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7660" w:rsidP="00B72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661" w:rsidRPr="00637660" w:rsidP="00637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60" w:rsidRPr="002D2AF8" w:rsidP="00B7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AUMGTM007 Assemble, install and test pneumatic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637660" w:rsidP="00B72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600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744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661"/>
  </w:style>
  <w:style w:type="character" w:customStyle="1" w:styleId="Heading1Char">
    <w:name w:val="Heading 1 Char"/>
    <w:basedOn w:val="DefaultParagraphFont"/>
    <w:link w:val="Heading1"/>
    <w:rsid w:val="00B72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6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661"/>
    <w:rPr>
      <w:b/>
      <w:spacing w:val="0"/>
    </w:rPr>
  </w:style>
  <w:style w:type="paragraph" w:customStyle="1" w:styleId="SuperHeading">
    <w:name w:val="SuperHeading"/>
    <w:basedOn w:val="Normal"/>
    <w:rsid w:val="00B72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661"/>
    <w:rPr>
      <w:i/>
    </w:rPr>
  </w:style>
  <w:style w:type="paragraph" w:styleId="Caption">
    <w:name w:val="caption"/>
    <w:basedOn w:val="BodyText"/>
    <w:next w:val="Normal"/>
    <w:qFormat/>
    <w:rsid w:val="00B72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661"/>
  </w:style>
  <w:style w:type="paragraph" w:styleId="TableofFigures">
    <w:name w:val="table of figures"/>
    <w:basedOn w:val="Normal"/>
    <w:next w:val="Normal"/>
    <w:semiHidden/>
    <w:rsid w:val="00B72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6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661"/>
    <w:rPr>
      <w:rFonts w:ascii="Wingdings" w:hAnsi="Wingdings"/>
    </w:rPr>
  </w:style>
  <w:style w:type="paragraph" w:customStyle="1" w:styleId="TableHeading">
    <w:name w:val="Table Heading"/>
    <w:basedOn w:val="HeadingBase"/>
    <w:rsid w:val="00B72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661"/>
    <w:rPr>
      <w:color w:val="0033CC"/>
      <w:u w:val="none"/>
    </w:rPr>
  </w:style>
  <w:style w:type="paragraph" w:customStyle="1" w:styleId="BodyTextRight">
    <w:name w:val="Body Text Right"/>
    <w:basedOn w:val="BodyText"/>
    <w:rsid w:val="00B72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6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661"/>
    <w:rPr>
      <w:sz w:val="32"/>
    </w:rPr>
  </w:style>
  <w:style w:type="paragraph" w:customStyle="1" w:styleId="HeadingProcedure">
    <w:name w:val="Heading Procedure"/>
    <w:basedOn w:val="HeadingBase"/>
    <w:next w:val="Normal"/>
    <w:rsid w:val="00B72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661"/>
    <w:pPr>
      <w:spacing w:before="60" w:after="60"/>
    </w:pPr>
  </w:style>
  <w:style w:type="paragraph" w:styleId="ListContinue">
    <w:name w:val="List Continue"/>
    <w:basedOn w:val="List"/>
    <w:rsid w:val="00B72661"/>
    <w:pPr>
      <w:ind w:firstLine="0"/>
    </w:pPr>
  </w:style>
  <w:style w:type="paragraph" w:customStyle="1" w:styleId="ListNote">
    <w:name w:val="List Note"/>
    <w:basedOn w:val="List"/>
    <w:rsid w:val="00B72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661"/>
    <w:rPr>
      <w:rFonts w:ascii="Courier New" w:hAnsi="Courier New"/>
    </w:rPr>
  </w:style>
  <w:style w:type="paragraph" w:customStyle="1" w:styleId="NoteBullet">
    <w:name w:val="Note Bullet"/>
    <w:basedOn w:val="Note"/>
    <w:rsid w:val="00B72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661"/>
    <w:rPr>
      <w:b/>
      <w:smallCaps/>
    </w:rPr>
  </w:style>
  <w:style w:type="paragraph" w:customStyle="1" w:styleId="TableListNumber">
    <w:name w:val="Table List Number"/>
    <w:basedOn w:val="ListNumber"/>
    <w:rsid w:val="00B72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661"/>
    <w:pPr>
      <w:numPr>
        <w:numId w:val="8"/>
      </w:numPr>
    </w:pPr>
  </w:style>
  <w:style w:type="paragraph" w:customStyle="1" w:styleId="ListAlpha2">
    <w:name w:val="List Alpha 2"/>
    <w:basedOn w:val="List2"/>
    <w:rsid w:val="00B72661"/>
    <w:pPr>
      <w:numPr>
        <w:numId w:val="7"/>
      </w:numPr>
    </w:pPr>
  </w:style>
  <w:style w:type="paragraph" w:styleId="List2">
    <w:name w:val="List 2"/>
    <w:basedOn w:val="BodyText"/>
    <w:rsid w:val="00B72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6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661"/>
    <w:pPr>
      <w:numPr>
        <w:numId w:val="3"/>
      </w:numPr>
    </w:pPr>
  </w:style>
  <w:style w:type="paragraph" w:styleId="ListContinue2">
    <w:name w:val="List Continue 2"/>
    <w:basedOn w:val="List2"/>
    <w:rsid w:val="00B72661"/>
    <w:pPr>
      <w:ind w:firstLine="0"/>
    </w:pPr>
  </w:style>
  <w:style w:type="paragraph" w:styleId="ListContinue3">
    <w:name w:val="List Continue 3"/>
    <w:basedOn w:val="List3"/>
    <w:rsid w:val="00B72661"/>
    <w:pPr>
      <w:ind w:left="1021" w:firstLine="0"/>
    </w:pPr>
  </w:style>
  <w:style w:type="paragraph" w:styleId="ListContinue4">
    <w:name w:val="List Continue 4"/>
    <w:basedOn w:val="List4"/>
    <w:rsid w:val="00B72661"/>
    <w:pPr>
      <w:ind w:firstLine="0"/>
    </w:pPr>
  </w:style>
  <w:style w:type="paragraph" w:styleId="ListContinue5">
    <w:name w:val="List Continue 5"/>
    <w:basedOn w:val="List5"/>
    <w:rsid w:val="00B72661"/>
    <w:pPr>
      <w:ind w:firstLine="0"/>
    </w:pPr>
  </w:style>
  <w:style w:type="paragraph" w:styleId="ListNumber3">
    <w:name w:val="List Number 3"/>
    <w:basedOn w:val="List3"/>
    <w:rsid w:val="00B72661"/>
    <w:pPr>
      <w:numPr>
        <w:numId w:val="4"/>
      </w:numPr>
    </w:pPr>
  </w:style>
  <w:style w:type="paragraph" w:styleId="ListNumber4">
    <w:name w:val="List Number 4"/>
    <w:basedOn w:val="List4"/>
    <w:rsid w:val="00B72661"/>
    <w:pPr>
      <w:numPr>
        <w:numId w:val="5"/>
      </w:numPr>
    </w:pPr>
  </w:style>
  <w:style w:type="paragraph" w:styleId="ListNumber5">
    <w:name w:val="List Number 5"/>
    <w:basedOn w:val="List5"/>
    <w:rsid w:val="00B72661"/>
    <w:pPr>
      <w:numPr>
        <w:numId w:val="6"/>
      </w:numPr>
    </w:pPr>
  </w:style>
  <w:style w:type="paragraph" w:styleId="BlockText">
    <w:name w:val="Block Text"/>
    <w:basedOn w:val="Normal"/>
    <w:rsid w:val="00B72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661"/>
    <w:rPr>
      <w:sz w:val="16"/>
      <w:vertAlign w:val="superscript"/>
    </w:rPr>
  </w:style>
  <w:style w:type="character" w:customStyle="1" w:styleId="Symbols">
    <w:name w:val="Symbols"/>
    <w:basedOn w:val="DefaultParagraphFont"/>
    <w:rsid w:val="00B72661"/>
    <w:rPr>
      <w:rFonts w:ascii="Symbol" w:hAnsi="Symbol"/>
    </w:rPr>
  </w:style>
  <w:style w:type="character" w:customStyle="1" w:styleId="MenuOptions">
    <w:name w:val="Menu Options"/>
    <w:basedOn w:val="DefaultParagraphFont"/>
    <w:rsid w:val="00B72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661"/>
    <w:rPr>
      <w:b/>
    </w:rPr>
  </w:style>
  <w:style w:type="character" w:customStyle="1" w:styleId="Underlined">
    <w:name w:val="Underlined"/>
    <w:basedOn w:val="DefaultParagraphFont"/>
    <w:rsid w:val="00B72661"/>
    <w:rPr>
      <w:u w:val="single"/>
    </w:rPr>
  </w:style>
  <w:style w:type="paragraph" w:customStyle="1" w:styleId="TableBodyTextRight">
    <w:name w:val="Table Body Text Right"/>
    <w:basedOn w:val="TableBodyText"/>
    <w:rsid w:val="00B72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661"/>
    <w:rPr>
      <w:sz w:val="18"/>
    </w:rPr>
  </w:style>
  <w:style w:type="paragraph" w:customStyle="1" w:styleId="BodySmallRight">
    <w:name w:val="Body Small Right"/>
    <w:basedOn w:val="BodyTextRight"/>
    <w:rsid w:val="00B72661"/>
    <w:rPr>
      <w:sz w:val="18"/>
      <w:szCs w:val="18"/>
    </w:rPr>
  </w:style>
  <w:style w:type="paragraph" w:customStyle="1" w:styleId="MarginEdition">
    <w:name w:val="Margin Edition"/>
    <w:basedOn w:val="MarginNote"/>
    <w:rsid w:val="00B72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661"/>
    <w:rPr>
      <w:sz w:val="2"/>
      <w:szCs w:val="2"/>
    </w:rPr>
  </w:style>
  <w:style w:type="character" w:customStyle="1" w:styleId="Small">
    <w:name w:val="Small"/>
    <w:basedOn w:val="DefaultParagraphFont"/>
    <w:rsid w:val="00B72661"/>
    <w:rPr>
      <w:sz w:val="16"/>
    </w:rPr>
  </w:style>
  <w:style w:type="paragraph" w:customStyle="1" w:styleId="WideTable">
    <w:name w:val="Wide Table"/>
    <w:basedOn w:val="Normal"/>
    <w:rsid w:val="00B72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661"/>
  </w:style>
  <w:style w:type="paragraph" w:styleId="Quote">
    <w:name w:val="Quote"/>
    <w:basedOn w:val="Heading1"/>
    <w:link w:val="QuoteChar"/>
    <w:qFormat/>
    <w:rsid w:val="00B72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661"/>
    <w:pPr>
      <w:pageBreakBefore/>
    </w:pPr>
  </w:style>
  <w:style w:type="paragraph" w:customStyle="1" w:styleId="Border">
    <w:name w:val="Border"/>
    <w:basedOn w:val="Normal"/>
    <w:qFormat/>
    <w:rsid w:val="00B72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661"/>
    <w:rPr>
      <w:u w:val="single"/>
    </w:rPr>
  </w:style>
  <w:style w:type="character" w:customStyle="1" w:styleId="BoldandItalics">
    <w:name w:val="Bold and Italics"/>
    <w:qFormat/>
    <w:rsid w:val="00B72661"/>
    <w:rPr>
      <w:b/>
      <w:i/>
      <w:u w:val="none"/>
    </w:rPr>
  </w:style>
  <w:style w:type="paragraph" w:styleId="BalloonText">
    <w:name w:val="Balloon Text"/>
    <w:basedOn w:val="Normal"/>
    <w:link w:val="BalloonTextChar"/>
    <w:rsid w:val="00B7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661"/>
    <w:pPr>
      <w:spacing w:before="0" w:after="0"/>
    </w:pPr>
  </w:style>
  <w:style w:type="paragraph" w:customStyle="1" w:styleId="BodyTextBold">
    <w:name w:val="Body Text Bold"/>
    <w:basedOn w:val="BodyText"/>
    <w:qFormat/>
    <w:rsid w:val="00B72661"/>
    <w:rPr>
      <w:b/>
    </w:rPr>
  </w:style>
  <w:style w:type="character" w:styleId="Hyperlink">
    <w:name w:val="Hyperlink"/>
    <w:basedOn w:val="DefaultParagraphFont"/>
    <w:uiPriority w:val="99"/>
    <w:unhideWhenUsed/>
    <w:rsid w:val="00637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2522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AUMGTM007 Assemble, install and test pneumatic system kits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