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623" w:rsidP="003E3623">
      <w:pPr>
        <w:pStyle w:val="Title"/>
      </w:pPr>
      <w:r>
        <w:fldChar w:fldCharType="begin"/>
      </w:r>
      <w:r>
        <w:instrText xml:space="preserve"> TITLE   \* MERGEFORMAT </w:instrText>
      </w:r>
      <w:r>
        <w:fldChar w:fldCharType="separate"/>
      </w:r>
      <w:r>
        <w:t>AUMGTM003 Install or replace mechanical units and assemblies</w:t>
      </w:r>
      <w:r>
        <w:fldChar w:fldCharType="end"/>
      </w:r>
    </w:p>
    <w:p w:rsidR="003E3623" w:rsidP="003E3623">
      <w:pPr>
        <w:pStyle w:val="Version"/>
        <w:sectPr w:rsidSect="002011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1A7" w:rsidP="002011A7">
      <w:pPr>
        <w:pStyle w:val="SuperHeading"/>
      </w:pPr>
      <w:r w:rsidRPr="002011A7">
        <w:t>AUMGTM003 Install or replace mechanical units and assemblies</w:t>
      </w:r>
    </w:p>
    <w:p w:rsidR="00000000" w:rsidRPr="002011A7" w:rsidP="002011A7">
      <w:pPr>
        <w:pStyle w:val="Heading1"/>
      </w:pPr>
      <w:bookmarkStart w:id="1" w:name="O_575417"/>
      <w:bookmarkEnd w:id="1"/>
      <w:r w:rsidRPr="002011A7">
        <w:t>Modification History</w:t>
      </w:r>
    </w:p>
    <w:tbl>
      <w:tblPr>
        <w:tblW w:w="9639" w:type="dxa"/>
        <w:tblLayout w:type="fixed"/>
        <w:tblCellMar>
          <w:left w:w="62" w:type="dxa"/>
          <w:right w:w="62" w:type="dxa"/>
        </w:tblCellMar>
        <w:tblLook w:val="0000"/>
      </w:tblPr>
      <w:tblGrid>
        <w:gridCol w:w="2835"/>
        <w:gridCol w:w="6804"/>
      </w:tblGrid>
      <w:tr w:rsidTr="003E362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1A7" w:rsidP="002011A7">
            <w:pPr>
              <w:pStyle w:val="BodyText"/>
            </w:pPr>
            <w:r w:rsidRPr="002011A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1A7">
            <w:pPr>
              <w:pStyle w:val="BodyText"/>
              <w:rPr>
                <w:lang w:val="en-NZ"/>
              </w:rPr>
            </w:pPr>
            <w:r w:rsidRPr="002011A7">
              <w:rPr>
                <w:rStyle w:val="SpecialBold"/>
              </w:rPr>
              <w:t>Comment</w:t>
            </w:r>
          </w:p>
        </w:tc>
      </w:tr>
      <w:tr w:rsidTr="003E3623">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1A7">
            <w:pPr>
              <w:pStyle w:val="BodyText"/>
              <w:rPr>
                <w:lang w:val="en-NZ"/>
              </w:rPr>
            </w:pPr>
            <w:r w:rsidRPr="002011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1A7" w:rsidP="002011A7">
            <w:pPr>
              <w:pStyle w:val="BodyText"/>
            </w:pPr>
            <w:r w:rsidRPr="002011A7">
              <w:t>Unit updated to reflect the new standards for Training Packages</w:t>
            </w:r>
          </w:p>
          <w:p w:rsidR="00000000" w:rsidRPr="002011A7" w:rsidP="002011A7">
            <w:pPr>
              <w:pStyle w:val="BodyText"/>
            </w:pPr>
            <w:r w:rsidRPr="002011A7">
              <w:t>Replaces AUMGTM3003 Install or replace mechanical units and assemblies</w:t>
            </w:r>
          </w:p>
        </w:tc>
      </w:tr>
    </w:tbl>
    <w:p w:rsidR="00000000" w:rsidRPr="002011A7" w:rsidP="002011A7">
      <w:pPr>
        <w:pStyle w:val="BodyText"/>
      </w:pPr>
    </w:p>
    <w:p w:rsidR="00000000" w:rsidRPr="002011A7" w:rsidP="002011A7">
      <w:pPr>
        <w:pStyle w:val="AllowPageBreak"/>
      </w:pPr>
    </w:p>
    <w:p w:rsidR="00000000" w:rsidRPr="002011A7" w:rsidP="002011A7">
      <w:pPr>
        <w:pStyle w:val="Heading1"/>
      </w:pPr>
      <w:bookmarkStart w:id="2" w:name="O_575418"/>
      <w:bookmarkEnd w:id="2"/>
      <w:r w:rsidRPr="002011A7">
        <w:t>Application</w:t>
      </w:r>
    </w:p>
    <w:p w:rsidR="00000000" w:rsidRPr="002011A7" w:rsidP="003E3623">
      <w:pPr>
        <w:pStyle w:val="BodyText"/>
      </w:pPr>
      <w:r w:rsidRPr="002011A7">
        <w:t>This unit describes the pe</w:t>
      </w:r>
      <w:r w:rsidRPr="002011A7">
        <w:t>rformance outcomes required to install, and replace and adjust mechanical units and assemblies.</w:t>
      </w:r>
    </w:p>
    <w:p w:rsidR="00000000" w:rsidRPr="002011A7" w:rsidP="003E3623">
      <w:pPr>
        <w:pStyle w:val="BodyText"/>
      </w:pPr>
      <w:r w:rsidRPr="002011A7">
        <w:t>It applies to those in an automotive manufacturing environment and involves the application of skills and knowledge at a production worker level.</w:t>
      </w:r>
    </w:p>
    <w:p w:rsidR="00000000" w:rsidRPr="002011A7" w:rsidP="003E3623">
      <w:pPr>
        <w:pStyle w:val="BodyText"/>
      </w:pPr>
      <w:r w:rsidRPr="002011A7">
        <w:t xml:space="preserve">No licensing, </w:t>
      </w:r>
      <w:r w:rsidRPr="002011A7">
        <w:t>legislative or certification requirements apply to this unit at the time of publication.</w:t>
      </w:r>
    </w:p>
    <w:p w:rsidR="00000000" w:rsidRPr="002011A7" w:rsidP="002011A7">
      <w:pPr>
        <w:pStyle w:val="Heading1"/>
      </w:pPr>
      <w:bookmarkStart w:id="3" w:name="O_575420"/>
      <w:bookmarkEnd w:id="3"/>
      <w:r w:rsidRPr="002011A7">
        <w:t>Competency Field</w:t>
      </w:r>
    </w:p>
    <w:p w:rsidR="00000000" w:rsidRPr="002011A7" w:rsidP="003E3623">
      <w:pPr>
        <w:pStyle w:val="BodyText"/>
      </w:pPr>
      <w:r w:rsidRPr="002011A7">
        <w:t>Manufacturing - Bus, Truck and Trailer</w:t>
      </w:r>
    </w:p>
    <w:p w:rsidR="00000000" w:rsidRPr="002011A7" w:rsidP="002011A7">
      <w:pPr>
        <w:pStyle w:val="Heading1"/>
      </w:pPr>
      <w:bookmarkStart w:id="4" w:name="O_575421"/>
      <w:bookmarkEnd w:id="4"/>
      <w:r w:rsidRPr="002011A7">
        <w:t>Unit Sector</w:t>
      </w:r>
    </w:p>
    <w:p w:rsidR="00000000" w:rsidRPr="002011A7" w:rsidP="003E3623">
      <w:pPr>
        <w:pStyle w:val="BodyText"/>
      </w:pPr>
      <w:r w:rsidRPr="002011A7">
        <w:t>Technical - Manufacture</w:t>
      </w:r>
    </w:p>
    <w:p w:rsidR="00000000" w:rsidRPr="002011A7" w:rsidP="002011A7">
      <w:pPr>
        <w:pStyle w:val="Heading1"/>
      </w:pPr>
      <w:bookmarkStart w:id="5" w:name="O_575422"/>
      <w:bookmarkEnd w:id="5"/>
      <w:r w:rsidRPr="002011A7">
        <w:t>Elements and Performance Criteria</w:t>
      </w:r>
    </w:p>
    <w:tbl>
      <w:tblPr>
        <w:tblW w:w="9639" w:type="dxa"/>
        <w:tblLayout w:type="fixed"/>
        <w:tblCellMar>
          <w:left w:w="62" w:type="dxa"/>
          <w:right w:w="62" w:type="dxa"/>
        </w:tblCellMar>
        <w:tblLook w:val="0000"/>
      </w:tblPr>
      <w:tblGrid>
        <w:gridCol w:w="2835"/>
        <w:gridCol w:w="6804"/>
      </w:tblGrid>
      <w:tr w:rsidTr="003E362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011A7" w:rsidP="002011A7">
            <w:pPr>
              <w:pStyle w:val="BodyText"/>
            </w:pPr>
            <w:r w:rsidRPr="002011A7">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11A7">
            <w:pPr>
              <w:pStyle w:val="BodyText"/>
              <w:rPr>
                <w:lang w:val="en-NZ"/>
              </w:rPr>
            </w:pPr>
            <w:r w:rsidRPr="002011A7">
              <w:rPr>
                <w:rStyle w:val="SpecialBold"/>
              </w:rPr>
              <w:t>Performance Criteria</w:t>
            </w:r>
          </w:p>
        </w:tc>
      </w:tr>
      <w:tr w:rsidTr="003E3623">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11A7">
            <w:pPr>
              <w:pStyle w:val="BodyText"/>
              <w:rPr>
                <w:lang w:val="en-NZ"/>
              </w:rPr>
            </w:pPr>
            <w:r w:rsidRPr="002011A7">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11A7">
            <w:pPr>
              <w:pStyle w:val="BodyText"/>
              <w:rPr>
                <w:lang w:val="en-NZ"/>
              </w:rPr>
            </w:pPr>
            <w:r w:rsidRPr="002011A7">
              <w:t>Performance criteria describe the performance needed to demonstrate achievement of the element. Where bold italicised text is used, further informatio</w:t>
            </w:r>
            <w:r w:rsidRPr="002011A7">
              <w:t>n is detailed in the range of conditions section</w:t>
            </w:r>
          </w:p>
        </w:tc>
      </w:tr>
      <w:tr w:rsidTr="003E36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1A7">
            <w:pPr>
              <w:pStyle w:val="List"/>
              <w:rPr>
                <w:lang w:val="en-NZ"/>
              </w:rPr>
            </w:pPr>
            <w:r w:rsidRPr="002011A7">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1A7" w:rsidP="002011A7">
            <w:pPr>
              <w:pStyle w:val="List2"/>
            </w:pPr>
            <w:r w:rsidRPr="002011A7">
              <w:t>1.1 Drawings and work orders are interpreted to establish work requirements</w:t>
            </w:r>
          </w:p>
          <w:p w:rsidR="00000000" w:rsidRPr="002011A7" w:rsidP="002011A7">
            <w:pPr>
              <w:pStyle w:val="List2"/>
            </w:pPr>
            <w:r w:rsidRPr="002011A7">
              <w:t xml:space="preserve">1.2 Lifting gear is selected and operated according to </w:t>
            </w:r>
            <w:r w:rsidRPr="002011A7">
              <w:rPr>
                <w:rStyle w:val="BoldandItalics"/>
              </w:rPr>
              <w:t>workplace procedures</w:t>
            </w:r>
          </w:p>
          <w:p w:rsidR="00000000" w:rsidP="002011A7">
            <w:pPr>
              <w:pStyle w:val="List2"/>
              <w:rPr>
                <w:lang w:val="en-NZ"/>
              </w:rPr>
            </w:pPr>
            <w:r w:rsidRPr="002011A7">
              <w:t>1.3 Tools and equipment are selected and inspected and faults reported</w:t>
            </w:r>
          </w:p>
        </w:tc>
      </w:tr>
      <w:tr w:rsidTr="003E36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1A7">
            <w:pPr>
              <w:pStyle w:val="List"/>
              <w:rPr>
                <w:lang w:val="en-NZ"/>
              </w:rPr>
            </w:pPr>
            <w:r w:rsidRPr="002011A7">
              <w:t>2. Install and test mechanical units and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1A7" w:rsidP="002011A7">
            <w:pPr>
              <w:pStyle w:val="List2"/>
            </w:pPr>
            <w:r w:rsidRPr="002011A7">
              <w:t>2.1 Fasteners, fittings and materials are selected for installation</w:t>
            </w:r>
          </w:p>
          <w:p w:rsidR="00000000" w:rsidRPr="002011A7" w:rsidP="002011A7">
            <w:pPr>
              <w:pStyle w:val="List2"/>
            </w:pPr>
            <w:r w:rsidRPr="002011A7">
              <w:t>2.2 Mechanical units and assemblies are installed and tested acc</w:t>
            </w:r>
            <w:r w:rsidRPr="002011A7">
              <w:t>ording to job specifications and work health and safety (WHS) procedures</w:t>
            </w:r>
          </w:p>
          <w:p w:rsidR="00000000" w:rsidP="002011A7">
            <w:pPr>
              <w:pStyle w:val="List2"/>
              <w:rPr>
                <w:lang w:val="en-NZ"/>
              </w:rPr>
            </w:pPr>
            <w:r w:rsidRPr="002011A7">
              <w:t xml:space="preserve">2.3 </w:t>
            </w:r>
            <w:r w:rsidRPr="002011A7">
              <w:rPr>
                <w:rStyle w:val="BoldandItalics"/>
              </w:rPr>
              <w:t>Tools and equipment</w:t>
            </w:r>
            <w:r w:rsidRPr="002011A7">
              <w:t xml:space="preserve"> are used to install and replace assemblies</w:t>
            </w:r>
          </w:p>
        </w:tc>
      </w:tr>
      <w:tr w:rsidTr="003E36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1A7">
            <w:pPr>
              <w:pStyle w:val="List"/>
              <w:rPr>
                <w:lang w:val="en-NZ"/>
              </w:rPr>
            </w:pPr>
            <w:r w:rsidRPr="002011A7">
              <w:t>3. Remove, replace and test mechanical units and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1A7" w:rsidP="002011A7">
            <w:pPr>
              <w:pStyle w:val="List2"/>
            </w:pPr>
            <w:r w:rsidRPr="002011A7">
              <w:t>3.1 Assembly information is accessed and interpreted fr</w:t>
            </w:r>
            <w:r w:rsidRPr="002011A7">
              <w:t>om manufacturer specifications</w:t>
            </w:r>
          </w:p>
          <w:p w:rsidR="00000000" w:rsidRPr="002011A7" w:rsidP="002011A7">
            <w:pPr>
              <w:pStyle w:val="List2"/>
            </w:pPr>
            <w:r w:rsidRPr="002011A7">
              <w:t>3.2 Mechanical units and assemblies are removed and replaced according to manufacturer specifications and WHS procedures</w:t>
            </w:r>
          </w:p>
          <w:p w:rsidR="00000000" w:rsidP="002011A7">
            <w:pPr>
              <w:pStyle w:val="List2"/>
              <w:rPr>
                <w:lang w:val="en-NZ"/>
              </w:rPr>
            </w:pPr>
            <w:r w:rsidRPr="002011A7">
              <w:t>3.3 Mechanical units and assemblies are tested according to manufacturer specifications</w:t>
            </w:r>
          </w:p>
        </w:tc>
      </w:tr>
      <w:tr w:rsidTr="003E36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1A7">
            <w:pPr>
              <w:pStyle w:val="List"/>
              <w:rPr>
                <w:lang w:val="en-NZ"/>
              </w:rPr>
            </w:pPr>
            <w:r w:rsidRPr="002011A7">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1A7" w:rsidP="002011A7">
            <w:pPr>
              <w:pStyle w:val="List2"/>
            </w:pPr>
            <w:r w:rsidRPr="002011A7">
              <w:t>4.1 Work area, tools and equipment are cleaned, checked and stored according to workplace procedures</w:t>
            </w:r>
          </w:p>
          <w:p w:rsidR="00000000" w:rsidRPr="002011A7" w:rsidP="002011A7">
            <w:pPr>
              <w:pStyle w:val="List2"/>
            </w:pPr>
            <w:r w:rsidRPr="002011A7">
              <w:t>4.2 Faulty equipment is identified, tagged and reported</w:t>
            </w:r>
          </w:p>
          <w:p w:rsidR="00000000" w:rsidRPr="002011A7" w:rsidP="002011A7">
            <w:pPr>
              <w:pStyle w:val="List2"/>
            </w:pPr>
            <w:r w:rsidRPr="002011A7">
              <w:t>4.3 Waste material is collected, recycled or disposed of according to wo</w:t>
            </w:r>
            <w:r w:rsidRPr="002011A7">
              <w:t>rkplace procedures</w:t>
            </w:r>
          </w:p>
          <w:p w:rsidR="00000000" w:rsidRPr="002011A7" w:rsidP="002011A7">
            <w:pPr>
              <w:pStyle w:val="List2"/>
            </w:pPr>
            <w:r w:rsidRPr="002011A7">
              <w:t>4.4 Workplace documents are completed according to workplace procedures</w:t>
            </w:r>
          </w:p>
        </w:tc>
      </w:tr>
    </w:tbl>
    <w:p w:rsidR="00000000" w:rsidRPr="002011A7" w:rsidP="002011A7">
      <w:pPr>
        <w:pStyle w:val="BodyText"/>
      </w:pPr>
    </w:p>
    <w:p w:rsidR="00000000" w:rsidRPr="002011A7" w:rsidP="002011A7">
      <w:pPr>
        <w:pStyle w:val="AllowPageBreak"/>
      </w:pPr>
    </w:p>
    <w:p w:rsidR="00000000" w:rsidRPr="002011A7" w:rsidP="002011A7">
      <w:pPr>
        <w:pStyle w:val="Heading1"/>
      </w:pPr>
      <w:bookmarkStart w:id="6" w:name="O_575423"/>
      <w:bookmarkEnd w:id="6"/>
      <w:r w:rsidRPr="002011A7">
        <w:t>Foundation Skills</w:t>
      </w:r>
    </w:p>
    <w:p w:rsidR="00000000" w:rsidRPr="002011A7" w:rsidP="003E3623">
      <w:pPr>
        <w:pStyle w:val="BodyText"/>
      </w:pPr>
      <w:r w:rsidRPr="002011A7">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2011A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1A7" w:rsidP="002011A7">
            <w:pPr>
              <w:pStyle w:val="BodyText"/>
            </w:pPr>
            <w:r w:rsidRPr="002011A7">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1A7">
            <w:pPr>
              <w:pStyle w:val="BodyText"/>
              <w:rPr>
                <w:lang w:val="en-NZ"/>
              </w:rPr>
            </w:pPr>
            <w:r w:rsidRPr="002011A7">
              <w:rPr>
                <w:rStyle w:val="SpecialBold"/>
              </w:rPr>
              <w:t>Descri</w:t>
            </w:r>
            <w:r w:rsidRPr="002011A7">
              <w:rPr>
                <w:rStyle w:val="SpecialBold"/>
              </w:rPr>
              <w:t>ption</w:t>
            </w:r>
          </w:p>
        </w:tc>
      </w:tr>
      <w:tr w:rsidTr="002011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1A7">
            <w:pPr>
              <w:pStyle w:val="BodyText"/>
              <w:rPr>
                <w:lang w:val="en-NZ"/>
              </w:rPr>
            </w:pPr>
            <w:r w:rsidRPr="002011A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1A7" w:rsidP="002011A7">
            <w:pPr>
              <w:pStyle w:val="ListBullet"/>
            </w:pPr>
            <w:r w:rsidRPr="002011A7">
              <w:t>interpret job specifications, work instructions, work orders and workplace procedures</w:t>
            </w:r>
          </w:p>
          <w:p w:rsidR="00000000" w:rsidRPr="002011A7" w:rsidP="002011A7">
            <w:pPr>
              <w:pStyle w:val="ListBullet"/>
            </w:pPr>
            <w:r w:rsidRPr="002011A7">
              <w:t>interpret equipment operating instructions</w:t>
            </w:r>
          </w:p>
          <w:p w:rsidR="00000000" w:rsidRPr="002011A7" w:rsidP="002011A7">
            <w:pPr>
              <w:pStyle w:val="ListBullet"/>
            </w:pPr>
            <w:r w:rsidRPr="002011A7">
              <w:t>identify parts and material lists</w:t>
            </w:r>
          </w:p>
          <w:p w:rsidR="00000000" w:rsidP="002011A7">
            <w:pPr>
              <w:pStyle w:val="ListBullet"/>
              <w:rPr>
                <w:lang w:val="en-NZ"/>
              </w:rPr>
            </w:pPr>
            <w:r w:rsidRPr="002011A7">
              <w:t>interpret installation, removal and testing instructions.</w:t>
            </w:r>
          </w:p>
        </w:tc>
      </w:tr>
      <w:tr w:rsidTr="002011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1A7">
            <w:pPr>
              <w:pStyle w:val="BodyText"/>
              <w:rPr>
                <w:lang w:val="en-NZ"/>
              </w:rPr>
            </w:pPr>
            <w:r w:rsidRPr="002011A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1A7">
            <w:pPr>
              <w:pStyle w:val="ListBullet"/>
              <w:rPr>
                <w:lang w:val="en-NZ"/>
              </w:rPr>
            </w:pPr>
            <w:r w:rsidRPr="002011A7">
              <w:t>legibly complete faulty equipment tags.</w:t>
            </w:r>
          </w:p>
        </w:tc>
      </w:tr>
      <w:tr w:rsidTr="002011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1A7">
            <w:pPr>
              <w:pStyle w:val="BodyText"/>
              <w:rPr>
                <w:lang w:val="en-NZ"/>
              </w:rPr>
            </w:pPr>
            <w:r w:rsidRPr="002011A7">
              <w:t>Oral Communication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1A7">
            <w:pPr>
              <w:pStyle w:val="ListBullet"/>
              <w:rPr>
                <w:lang w:val="en-NZ"/>
              </w:rPr>
            </w:pPr>
            <w:r w:rsidRPr="002011A7">
              <w:t>report faulty equipment to appropriate personnel.</w:t>
            </w:r>
          </w:p>
        </w:tc>
      </w:tr>
      <w:tr w:rsidTr="002011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1A7">
            <w:pPr>
              <w:pStyle w:val="BodyText"/>
              <w:rPr>
                <w:lang w:val="en-NZ"/>
              </w:rPr>
            </w:pPr>
            <w:r w:rsidRPr="002011A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1A7">
            <w:pPr>
              <w:pStyle w:val="ListBullet"/>
              <w:rPr>
                <w:lang w:val="en-NZ"/>
              </w:rPr>
            </w:pPr>
            <w:r w:rsidRPr="002011A7">
              <w:t>measure components, assemblies and equipment to determine compliance with specifications.</w:t>
            </w:r>
          </w:p>
        </w:tc>
      </w:tr>
      <w:tr w:rsidTr="002011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1A7">
            <w:pPr>
              <w:pStyle w:val="BodyText"/>
              <w:rPr>
                <w:lang w:val="en-NZ"/>
              </w:rPr>
            </w:pPr>
            <w:r w:rsidRPr="002011A7">
              <w:t xml:space="preserve">Planning and organising </w:t>
            </w:r>
            <w:r w:rsidRPr="002011A7">
              <w:t>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1A7" w:rsidP="002011A7">
            <w:pPr>
              <w:pStyle w:val="ListBullet"/>
            </w:pPr>
            <w:r w:rsidRPr="002011A7">
              <w:t>identify and prepare components, equipment and work area</w:t>
            </w:r>
          </w:p>
          <w:p w:rsidR="00000000" w:rsidRPr="002011A7" w:rsidP="002011A7">
            <w:pPr>
              <w:pStyle w:val="ListBullet"/>
            </w:pPr>
            <w:r w:rsidRPr="002011A7">
              <w:t>follow assembly instructions and specifications.</w:t>
            </w:r>
          </w:p>
        </w:tc>
      </w:tr>
    </w:tbl>
    <w:p w:rsidR="00000000" w:rsidRPr="002011A7" w:rsidP="002011A7">
      <w:pPr>
        <w:pStyle w:val="BodyText"/>
      </w:pPr>
    </w:p>
    <w:p w:rsidR="00000000" w:rsidRPr="002011A7" w:rsidP="002011A7">
      <w:pPr>
        <w:pStyle w:val="AllowPageBreak"/>
      </w:pPr>
    </w:p>
    <w:p w:rsidR="00000000" w:rsidRPr="002011A7" w:rsidP="002011A7">
      <w:pPr>
        <w:pStyle w:val="Heading1"/>
      </w:pPr>
      <w:bookmarkStart w:id="7" w:name="O_575424"/>
      <w:bookmarkEnd w:id="7"/>
      <w:r w:rsidRPr="002011A7">
        <w:t>Range of Conditions</w:t>
      </w:r>
    </w:p>
    <w:tbl>
      <w:tblPr>
        <w:tblW w:w="9639" w:type="dxa"/>
        <w:tblLayout w:type="fixed"/>
        <w:tblCellMar>
          <w:left w:w="62" w:type="dxa"/>
          <w:right w:w="62" w:type="dxa"/>
        </w:tblCellMar>
        <w:tblLook w:val="0000"/>
      </w:tblPr>
      <w:tblGrid>
        <w:gridCol w:w="2835"/>
        <w:gridCol w:w="6804"/>
      </w:tblGrid>
      <w:tr w:rsidTr="003E3623">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2011A7">
            <w:pPr>
              <w:pStyle w:val="BodyText"/>
              <w:rPr>
                <w:lang w:val="en-NZ"/>
              </w:rPr>
            </w:pPr>
            <w:r w:rsidRPr="002011A7">
              <w:t>This section specifies work environments and</w:t>
            </w:r>
            <w:r w:rsidRPr="002011A7">
              <w:t xml:space="preserve"> conditions that may affect performance. Essential operating conditions that may be present (depending on the work situation, needs of the candidate, accessibility of the item, and local industry and regional contexts) are included. Bold italicised wording</w:t>
            </w:r>
            <w:r w:rsidRPr="002011A7">
              <w:t>, if used in the performance criteria, is detailed below.</w:t>
            </w:r>
          </w:p>
        </w:tc>
      </w:tr>
      <w:tr w:rsidTr="003E36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1A7">
            <w:pPr>
              <w:pStyle w:val="BodyText"/>
              <w:rPr>
                <w:lang w:val="en-NZ"/>
              </w:rPr>
            </w:pPr>
            <w:r w:rsidRPr="002011A7">
              <w:rPr>
                <w:rStyle w:val="BoldandItalics"/>
              </w:rPr>
              <w:t xml:space="preserve">Workplace procedures </w:t>
            </w:r>
            <w:r w:rsidRPr="002011A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1A7" w:rsidP="002011A7">
            <w:pPr>
              <w:pStyle w:val="ListBullet"/>
            </w:pPr>
            <w:r w:rsidRPr="002011A7">
              <w:t>recording and reporting procedures for installing and replacing mechanical units and assemblies</w:t>
            </w:r>
          </w:p>
          <w:p w:rsidR="00000000" w:rsidRPr="002011A7" w:rsidP="002011A7">
            <w:pPr>
              <w:pStyle w:val="ListBullet"/>
            </w:pPr>
            <w:r w:rsidRPr="002011A7">
              <w:t>procedures for using installation and replacement equipment</w:t>
            </w:r>
          </w:p>
          <w:p w:rsidR="00000000" w:rsidP="002011A7">
            <w:pPr>
              <w:pStyle w:val="ListBullet"/>
              <w:rPr>
                <w:lang w:val="en-NZ"/>
              </w:rPr>
            </w:pPr>
            <w:r w:rsidRPr="002011A7">
              <w:t xml:space="preserve">WHS </w:t>
            </w:r>
            <w:r w:rsidRPr="002011A7">
              <w:t>requirements for installing and replacing mechanical units and assemblies.</w:t>
            </w:r>
          </w:p>
        </w:tc>
      </w:tr>
      <w:tr w:rsidTr="003E36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1A7">
            <w:pPr>
              <w:pStyle w:val="BodyText"/>
              <w:rPr>
                <w:lang w:val="en-NZ"/>
              </w:rPr>
            </w:pPr>
            <w:r w:rsidRPr="002011A7">
              <w:rPr>
                <w:rStyle w:val="BoldandItalics"/>
              </w:rPr>
              <w:t xml:space="preserve">Tools and equipment </w:t>
            </w:r>
            <w:r w:rsidRPr="002011A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1A7" w:rsidP="002011A7">
            <w:pPr>
              <w:pStyle w:val="ListBullet"/>
            </w:pPr>
            <w:r w:rsidRPr="002011A7">
              <w:t>hand and power tools and equipment for installing and replacing mechanical units and assemblies</w:t>
            </w:r>
          </w:p>
          <w:p w:rsidR="00000000" w:rsidRPr="002011A7" w:rsidP="002011A7">
            <w:pPr>
              <w:pStyle w:val="ListBullet"/>
            </w:pPr>
            <w:r w:rsidRPr="002011A7">
              <w:t>lifting equipment for mechanical units and assemblies.</w:t>
            </w:r>
          </w:p>
        </w:tc>
      </w:tr>
    </w:tbl>
    <w:p w:rsidR="00000000" w:rsidRPr="002011A7" w:rsidP="002011A7">
      <w:pPr>
        <w:pStyle w:val="BodyText"/>
      </w:pPr>
    </w:p>
    <w:p w:rsidR="00000000" w:rsidRPr="002011A7" w:rsidP="002011A7">
      <w:pPr>
        <w:pStyle w:val="AllowPageBreak"/>
      </w:pPr>
    </w:p>
    <w:p w:rsidR="00000000" w:rsidRPr="002011A7" w:rsidP="002011A7">
      <w:pPr>
        <w:pStyle w:val="Heading1"/>
      </w:pPr>
      <w:bookmarkStart w:id="8" w:name="O_575425"/>
      <w:bookmarkEnd w:id="8"/>
      <w:r w:rsidRPr="002011A7">
        <w:t>Unit Mapping Information</w:t>
      </w:r>
    </w:p>
    <w:p w:rsidR="00000000" w:rsidRPr="002011A7" w:rsidP="003E3623">
      <w:pPr>
        <w:pStyle w:val="BodyText"/>
      </w:pPr>
      <w:r w:rsidRPr="002011A7">
        <w:t>No equivalent unit.</w:t>
      </w:r>
    </w:p>
    <w:p w:rsidR="00000000" w:rsidRPr="002011A7" w:rsidP="002011A7">
      <w:pPr>
        <w:pStyle w:val="Heading1"/>
      </w:pPr>
      <w:bookmarkStart w:id="9" w:name="O_575433"/>
      <w:bookmarkEnd w:id="9"/>
      <w:r w:rsidRPr="002011A7">
        <w:t>Links</w:t>
      </w:r>
    </w:p>
    <w:p w:rsidR="00000000" w:rsidRPr="002011A7" w:rsidP="003E3623">
      <w:pPr>
        <w:pStyle w:val="BodyText"/>
      </w:pPr>
      <w:r w:rsidRPr="002011A7">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493E94">
        <w:rPr>
          <w:rStyle w:val="Hyperlink"/>
        </w:rPr>
        <w:t>https://vetnet.gov.au/Pages/TrainingDocs.aspx?q=bd587669-08b3-4cd5-85f0-f9fa0c6304c1</w:t>
      </w:r>
      <w:r>
        <w:fldChar w:fldCharType="end"/>
      </w:r>
    </w:p>
    <w:p w:rsidR="00000000" w:rsidRPr="002011A7" w:rsidP="003E3623">
      <w:pPr>
        <w:pStyle w:val="BodyText"/>
        <w:sectPr w:rsidSect="002011A7">
          <w:headerReference w:type="default" r:id="rId10"/>
          <w:footerReference w:type="default" r:id="rId11"/>
          <w:pgSz w:w="11908" w:h="16833"/>
          <w:pgMar w:top="1702" w:right="1418" w:bottom="1702" w:left="1418" w:header="992" w:footer="992" w:gutter="0"/>
          <w:cols w:space="720"/>
          <w:noEndnote/>
          <w:docGrid w:linePitch="299"/>
        </w:sectPr>
      </w:pPr>
    </w:p>
    <w:p w:rsidR="00000000" w:rsidRPr="002011A7" w:rsidP="002011A7">
      <w:pPr>
        <w:pStyle w:val="SuperHeading"/>
      </w:pPr>
      <w:r w:rsidRPr="002011A7">
        <w:t>Assessment Requirements for AUMGTM003 Install or replace mechanical units and assemblies</w:t>
      </w:r>
    </w:p>
    <w:p w:rsidR="00000000" w:rsidRPr="002011A7" w:rsidP="002011A7">
      <w:pPr>
        <w:pStyle w:val="Heading1"/>
      </w:pPr>
      <w:bookmarkStart w:id="10" w:name="O_575427"/>
      <w:bookmarkEnd w:id="10"/>
      <w:r w:rsidRPr="002011A7">
        <w:t>Modification History</w:t>
      </w:r>
    </w:p>
    <w:tbl>
      <w:tblPr>
        <w:tblW w:w="9639" w:type="dxa"/>
        <w:tblLayout w:type="fixed"/>
        <w:tblCellMar>
          <w:left w:w="62" w:type="dxa"/>
          <w:right w:w="62" w:type="dxa"/>
        </w:tblCellMar>
        <w:tblLook w:val="0000"/>
      </w:tblPr>
      <w:tblGrid>
        <w:gridCol w:w="2835"/>
        <w:gridCol w:w="6804"/>
      </w:tblGrid>
      <w:tr w:rsidTr="003E362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1A7" w:rsidP="002011A7">
            <w:pPr>
              <w:pStyle w:val="BodyText"/>
            </w:pPr>
            <w:r w:rsidRPr="002011A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1A7">
            <w:pPr>
              <w:pStyle w:val="BodyText"/>
              <w:rPr>
                <w:lang w:val="en-NZ"/>
              </w:rPr>
            </w:pPr>
            <w:r w:rsidRPr="002011A7">
              <w:rPr>
                <w:rStyle w:val="SpecialBold"/>
              </w:rPr>
              <w:t>Comment</w:t>
            </w:r>
          </w:p>
        </w:tc>
      </w:tr>
      <w:tr w:rsidTr="003E3623">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1A7">
            <w:pPr>
              <w:pStyle w:val="BodyText"/>
              <w:rPr>
                <w:lang w:val="en-NZ"/>
              </w:rPr>
            </w:pPr>
            <w:r w:rsidRPr="002011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1A7" w:rsidP="002011A7">
            <w:pPr>
              <w:pStyle w:val="BodyText"/>
            </w:pPr>
            <w:r w:rsidRPr="002011A7">
              <w:t>Unit updated to reflect the new standards for Training Packages</w:t>
            </w:r>
          </w:p>
          <w:p w:rsidR="00000000" w:rsidRPr="002011A7" w:rsidP="002011A7">
            <w:pPr>
              <w:pStyle w:val="BodyText"/>
            </w:pPr>
            <w:r w:rsidRPr="002011A7">
              <w:t>Replaces AUMGTM3003 Install or replace mechanical units and assemblies</w:t>
            </w:r>
          </w:p>
        </w:tc>
      </w:tr>
    </w:tbl>
    <w:p w:rsidR="00000000" w:rsidRPr="002011A7" w:rsidP="002011A7">
      <w:pPr>
        <w:pStyle w:val="BodyText"/>
      </w:pPr>
    </w:p>
    <w:p w:rsidR="00000000" w:rsidRPr="002011A7" w:rsidP="002011A7">
      <w:pPr>
        <w:pStyle w:val="AllowPageBreak"/>
      </w:pPr>
    </w:p>
    <w:p w:rsidR="00000000" w:rsidRPr="002011A7" w:rsidP="002011A7">
      <w:pPr>
        <w:pStyle w:val="Heading1"/>
      </w:pPr>
      <w:bookmarkStart w:id="11" w:name="O_575428"/>
      <w:bookmarkEnd w:id="11"/>
      <w:r w:rsidRPr="002011A7">
        <w:t>Performance Evidence</w:t>
      </w:r>
    </w:p>
    <w:p w:rsidR="00000000" w:rsidRPr="002011A7" w:rsidP="003E3623">
      <w:pPr>
        <w:pStyle w:val="BodyText"/>
      </w:pPr>
      <w:r w:rsidRPr="002011A7">
        <w:t>Before competency can be determined, individuals must have competently installed and replaced mechanical units and assemblies on a minimum of two occasions.</w:t>
      </w:r>
    </w:p>
    <w:p w:rsidR="00000000" w:rsidRPr="002011A7" w:rsidP="003E3623">
      <w:pPr>
        <w:pStyle w:val="BodyText"/>
      </w:pPr>
      <w:r w:rsidRPr="002011A7">
        <w:t xml:space="preserve">Individuals must demonstrate they can: </w:t>
      </w:r>
    </w:p>
    <w:p w:rsidR="00000000" w:rsidRPr="002011A7" w:rsidP="002011A7">
      <w:pPr>
        <w:pStyle w:val="ListBullet"/>
      </w:pPr>
      <w:r w:rsidRPr="002011A7">
        <w:t>interpret and follow work orders and working drawings</w:t>
      </w:r>
    </w:p>
    <w:p w:rsidR="00000000" w:rsidRPr="002011A7" w:rsidP="002011A7">
      <w:pPr>
        <w:pStyle w:val="ListBullet"/>
      </w:pPr>
      <w:r w:rsidRPr="002011A7">
        <w:t>inst</w:t>
      </w:r>
      <w:r w:rsidRPr="002011A7">
        <w:t>all and replace mechanical units and assemblies according to workplace procedures and work health and safety (WHS) requirements</w:t>
      </w:r>
    </w:p>
    <w:p w:rsidR="00000000" w:rsidRPr="002011A7" w:rsidP="002011A7">
      <w:pPr>
        <w:pStyle w:val="ListBullet"/>
      </w:pPr>
      <w:r w:rsidRPr="002011A7">
        <w:t xml:space="preserve">test mechanical units and assemblies </w:t>
      </w:r>
    </w:p>
    <w:p w:rsidR="00000000" w:rsidRPr="002011A7" w:rsidP="002011A7">
      <w:pPr>
        <w:pStyle w:val="ListBullet"/>
      </w:pPr>
      <w:r w:rsidRPr="002011A7">
        <w:t>complete workplace documentation relating to installing and replacing mechanical units and</w:t>
      </w:r>
      <w:r w:rsidRPr="002011A7">
        <w:t xml:space="preserve"> assemblies.</w:t>
      </w:r>
    </w:p>
    <w:p w:rsidR="00000000" w:rsidRPr="002011A7" w:rsidP="002011A7">
      <w:pPr>
        <w:pStyle w:val="AllowPageBreak"/>
      </w:pPr>
    </w:p>
    <w:p w:rsidR="00000000" w:rsidRPr="002011A7" w:rsidP="002011A7">
      <w:pPr>
        <w:pStyle w:val="Heading1"/>
      </w:pPr>
      <w:bookmarkStart w:id="12" w:name="O_575429"/>
      <w:bookmarkEnd w:id="12"/>
      <w:r w:rsidRPr="002011A7">
        <w:t>Knowledge Evidence</w:t>
      </w:r>
    </w:p>
    <w:p w:rsidR="00000000" w:rsidRPr="002011A7" w:rsidP="003E3623">
      <w:pPr>
        <w:pStyle w:val="BodyText"/>
      </w:pPr>
      <w:r w:rsidRPr="002011A7">
        <w:t>Individuals must be able to demonstrate knowledge of:</w:t>
      </w:r>
    </w:p>
    <w:p w:rsidR="00000000" w:rsidRPr="002011A7" w:rsidP="002011A7">
      <w:pPr>
        <w:pStyle w:val="ListBullet"/>
      </w:pPr>
      <w:r w:rsidRPr="002011A7">
        <w:t>workplace procedures and WHS requirements relating to installing and replacing mechanical units and assemblies</w:t>
      </w:r>
    </w:p>
    <w:p w:rsidR="00000000" w:rsidRPr="002011A7" w:rsidP="002011A7">
      <w:pPr>
        <w:pStyle w:val="ListBullet"/>
      </w:pPr>
      <w:r w:rsidRPr="002011A7">
        <w:t>operating procedures for installation and</w:t>
      </w:r>
      <w:r w:rsidRPr="002011A7">
        <w:t xml:space="preserve"> replacement equipment </w:t>
      </w:r>
    </w:p>
    <w:p w:rsidR="00000000" w:rsidRPr="002011A7" w:rsidP="002011A7">
      <w:pPr>
        <w:pStyle w:val="ListBullet"/>
      </w:pPr>
      <w:r w:rsidRPr="002011A7">
        <w:t>procedures for operating lifting equipment</w:t>
      </w:r>
    </w:p>
    <w:p w:rsidR="00000000" w:rsidRPr="002011A7" w:rsidP="002011A7">
      <w:pPr>
        <w:pStyle w:val="ListBullet"/>
      </w:pPr>
      <w:r w:rsidRPr="002011A7">
        <w:t>techniques for installing and replacing mechanical units and assemblies</w:t>
      </w:r>
    </w:p>
    <w:p w:rsidR="00000000" w:rsidRPr="002011A7" w:rsidP="002011A7">
      <w:pPr>
        <w:pStyle w:val="ListBullet"/>
      </w:pPr>
      <w:r w:rsidRPr="002011A7">
        <w:t xml:space="preserve">testing procedures of mechanical units and assemblies </w:t>
      </w:r>
    </w:p>
    <w:p w:rsidR="00000000" w:rsidRPr="002011A7" w:rsidP="002011A7">
      <w:pPr>
        <w:pStyle w:val="ListBullet"/>
      </w:pPr>
      <w:r w:rsidRPr="002011A7">
        <w:t>communication protocols to report equipment faults.</w:t>
      </w:r>
    </w:p>
    <w:p w:rsidR="00000000" w:rsidRPr="002011A7" w:rsidP="002011A7">
      <w:pPr>
        <w:pStyle w:val="AllowPageBreak"/>
      </w:pPr>
    </w:p>
    <w:p w:rsidR="00000000" w:rsidRPr="002011A7" w:rsidP="002011A7">
      <w:pPr>
        <w:pStyle w:val="Heading1"/>
      </w:pPr>
      <w:bookmarkStart w:id="13" w:name="O_575430"/>
      <w:bookmarkEnd w:id="13"/>
      <w:r w:rsidRPr="002011A7">
        <w:t>Assessment Conditions</w:t>
      </w:r>
    </w:p>
    <w:p w:rsidR="00000000" w:rsidRPr="002011A7" w:rsidP="003E3623">
      <w:pPr>
        <w:pStyle w:val="BodyText"/>
      </w:pPr>
      <w:r w:rsidRPr="002011A7">
        <w:t>Assessors must satisfy SNR/AQTF assessor requirements.</w:t>
      </w:r>
    </w:p>
    <w:p w:rsidR="00000000" w:rsidRPr="002011A7" w:rsidP="003E3623">
      <w:pPr>
        <w:pStyle w:val="BodyText"/>
      </w:pPr>
      <w:r w:rsidRPr="002011A7">
        <w:t>Competency is to be assessed in the workplace or a simulated environment that accurately reflects performance in a real workplace setting.</w:t>
      </w:r>
    </w:p>
    <w:p w:rsidR="00000000" w:rsidRPr="002011A7" w:rsidP="003E3623">
      <w:pPr>
        <w:pStyle w:val="BodyText"/>
      </w:pPr>
      <w:r w:rsidRPr="002011A7">
        <w:t>Where assessment of competency in</w:t>
      </w:r>
      <w:r w:rsidRPr="002011A7">
        <w:t>cludes third-party evidence, individuals must provide evidence that links them to the mechanical units and assemblies that they have installed and replaced, e.g. installation work sheets.</w:t>
      </w:r>
    </w:p>
    <w:p w:rsidR="00000000" w:rsidRPr="002011A7" w:rsidP="003E3623">
      <w:pPr>
        <w:pStyle w:val="BodyText"/>
      </w:pPr>
      <w:r w:rsidRPr="002011A7">
        <w:t>Assessors must verify performance evidence through questioning</w:t>
      </w:r>
      <w:r w:rsidRPr="002011A7">
        <w:t xml:space="preserve"> on skills and knowledge to ensure correct interpretation and application.</w:t>
      </w:r>
    </w:p>
    <w:p w:rsidR="00000000" w:rsidRPr="002011A7" w:rsidP="003E3623">
      <w:pPr>
        <w:pStyle w:val="BodyText"/>
      </w:pPr>
      <w:r w:rsidRPr="002011A7">
        <w:t>The following resources must be made available:</w:t>
      </w:r>
    </w:p>
    <w:p w:rsidR="00000000" w:rsidRPr="002011A7" w:rsidP="002011A7">
      <w:pPr>
        <w:pStyle w:val="ListBullet"/>
      </w:pPr>
      <w:r w:rsidRPr="002011A7">
        <w:t>automotive workplace or simulated workplace</w:t>
      </w:r>
    </w:p>
    <w:p w:rsidR="00000000" w:rsidRPr="002011A7" w:rsidP="002011A7">
      <w:pPr>
        <w:pStyle w:val="ListBullet"/>
      </w:pPr>
      <w:r w:rsidRPr="002011A7">
        <w:t xml:space="preserve">tools, equipment and machinery required for the installation and assembly of mechanical </w:t>
      </w:r>
      <w:r w:rsidRPr="002011A7">
        <w:t>units and assemblies</w:t>
      </w:r>
    </w:p>
    <w:p w:rsidR="00000000" w:rsidRPr="002011A7" w:rsidP="002011A7">
      <w:pPr>
        <w:pStyle w:val="ListBullet"/>
      </w:pPr>
      <w:r w:rsidRPr="002011A7">
        <w:t>mechanical units and assemblies</w:t>
      </w:r>
    </w:p>
    <w:p w:rsidR="00000000" w:rsidRPr="002011A7" w:rsidP="002011A7">
      <w:pPr>
        <w:pStyle w:val="ListBullet"/>
      </w:pPr>
      <w:r w:rsidRPr="002011A7">
        <w:t>workplace procedures and instructions relating to installing and replacing mechanical units and assemblies</w:t>
      </w:r>
    </w:p>
    <w:p w:rsidR="00000000" w:rsidRPr="002011A7" w:rsidP="002011A7">
      <w:pPr>
        <w:pStyle w:val="ListBullet"/>
      </w:pPr>
      <w:r w:rsidRPr="002011A7">
        <w:t xml:space="preserve">vehicle or simulated frame </w:t>
      </w:r>
    </w:p>
    <w:p w:rsidR="00000000" w:rsidRPr="002011A7" w:rsidP="002011A7">
      <w:pPr>
        <w:pStyle w:val="ListBullet"/>
      </w:pPr>
      <w:r w:rsidRPr="002011A7">
        <w:t>installation work sheets and job specifications.</w:t>
      </w:r>
    </w:p>
    <w:p w:rsidR="00000000" w:rsidRPr="002011A7" w:rsidP="002011A7">
      <w:pPr>
        <w:pStyle w:val="AllowPageBreak"/>
      </w:pPr>
    </w:p>
    <w:p w:rsidR="00000000" w:rsidRPr="002011A7" w:rsidP="002011A7">
      <w:pPr>
        <w:pStyle w:val="Heading1"/>
      </w:pPr>
      <w:bookmarkStart w:id="14" w:name="O_575432"/>
      <w:bookmarkEnd w:id="14"/>
      <w:r w:rsidRPr="002011A7">
        <w:t>Li</w:t>
      </w:r>
      <w:r w:rsidRPr="002011A7">
        <w:t>nks</w:t>
      </w:r>
    </w:p>
    <w:p w:rsidR="00000000" w:rsidRPr="002011A7" w:rsidP="003E3623">
      <w:pPr>
        <w:pStyle w:val="BodyText"/>
      </w:pPr>
      <w:r w:rsidRPr="002011A7">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493E94">
        <w:rPr>
          <w:rStyle w:val="Hyperlink"/>
        </w:rPr>
        <w:t>https://vetnet.gov.au/Pages/TrainingDocs.aspx?q=bd587669-08b3-4cd5-85f0-f9fa0c6304c1</w:t>
      </w:r>
      <w:r>
        <w:fldChar w:fldCharType="end"/>
      </w:r>
    </w:p>
    <w:p w:rsidR="00000000" w:rsidRPr="002011A7" w:rsidP="003E3623">
      <w:pPr>
        <w:pStyle w:val="BodyText"/>
      </w:pPr>
      <w:r w:rsidRPr="002011A7">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493E94">
        <w:rPr>
          <w:rStyle w:val="Hyperlink"/>
        </w:rPr>
        <w:t>https://vetnet.gov.au/Pages/TrainingDocs.aspx?q=bd587669-08b3-4cd5-85f0-f9fa0c6304c1</w:t>
      </w:r>
      <w:r>
        <w:fldChar w:fldCharType="end"/>
      </w:r>
    </w:p>
    <w:p w:rsidR="00000000" w:rsidRPr="002011A7" w:rsidP="002011A7"/>
    <w:sectPr w:rsidSect="002011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A7" w:rsidRPr="003E3623" w:rsidP="003E36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623" w:rsidP="002011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3623" w:rsidP="002011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E3623" w:rsidP="002011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A7" w:rsidP="002011A7">
    <w:pPr>
      <w:pStyle w:val="Footer"/>
      <w:framePr w:wrap="around"/>
    </w:pPr>
    <w:r>
      <w:fldChar w:fldCharType="begin"/>
    </w:r>
    <w:r>
      <w:instrText xml:space="preserve"> DOCPROPERTY  Subject  \* MERGEFORMAT </w:instrText>
    </w:r>
    <w:r>
      <w:fldChar w:fldCharType="separate"/>
    </w:r>
    <w:r w:rsidR="003E3623">
      <w:t>Approved</w:t>
    </w:r>
    <w:r w:rsidR="003E3623">
      <w:fldChar w:fldCharType="end"/>
    </w:r>
    <w:r>
      <w:tab/>
      <w:t xml:space="preserve">Page </w:t>
    </w:r>
    <w:r>
      <w:fldChar w:fldCharType="begin"/>
    </w:r>
    <w:r>
      <w:instrText xml:space="preserve"> PAGE  \* Arabic  \* MERGEFORMAT </w:instrText>
    </w:r>
    <w:r>
      <w:fldChar w:fldCharType="separate"/>
    </w:r>
    <w:r w:rsidR="003E362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3623">
      <w:rPr>
        <w:noProof/>
      </w:rPr>
      <w:t>5</w:t>
    </w:r>
    <w:r>
      <w:rPr>
        <w:noProof/>
      </w:rPr>
      <w:fldChar w:fldCharType="end"/>
    </w:r>
  </w:p>
  <w:p w:rsidR="002011A7" w:rsidP="002011A7">
    <w:pPr>
      <w:pStyle w:val="Footer"/>
      <w:framePr w:wrap="around"/>
    </w:pPr>
    <w:r>
      <w:t xml:space="preserve">© Commonwealth of Australia, </w:t>
    </w:r>
    <w:r>
      <w:fldChar w:fldCharType="begin"/>
    </w:r>
    <w:r>
      <w:instrText xml:space="preserve"> DATE  \@ "yyyy"  \* MERGEFORMAT </w:instrText>
    </w:r>
    <w:r>
      <w:fldChar w:fldCharType="separate"/>
    </w:r>
    <w:r w:rsidR="003E3623">
      <w:rPr>
        <w:noProof/>
      </w:rPr>
      <w:t>2025</w:t>
    </w:r>
    <w:r>
      <w:fldChar w:fldCharType="end"/>
    </w:r>
    <w:r>
      <w:tab/>
    </w:r>
    <w:r>
      <w:fldChar w:fldCharType="begin"/>
    </w:r>
    <w:r>
      <w:instrText xml:space="preserve"> DOCPROPERTY  Author  \* MERGEFORMAT </w:instrText>
    </w:r>
    <w:r>
      <w:fldChar w:fldCharType="separate"/>
    </w:r>
    <w:r w:rsidR="003E3623">
      <w:t>Mining and Automotive Skills Alliance</w:t>
    </w:r>
    <w:r w:rsidR="003E3623">
      <w:fldChar w:fldCharType="end"/>
    </w:r>
  </w:p>
  <w:p w:rsidR="002011A7" w:rsidP="002011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6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1A7" w:rsidRPr="003E3623" w:rsidP="003E36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623" w:rsidRPr="002D2AF8" w:rsidP="002011A7">
    <w:pPr>
      <w:pStyle w:val="Header"/>
      <w:framePr w:wrap="around"/>
    </w:pPr>
    <w:r>
      <w:fldChar w:fldCharType="begin"/>
    </w:r>
    <w:r>
      <w:instrText xml:space="preserve"> TITLE   \* MERGEFORMAT </w:instrText>
    </w:r>
    <w:r>
      <w:fldChar w:fldCharType="separate"/>
    </w:r>
    <w:r>
      <w:t>AUMGTM003 Install or replace mechanical units and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E3623" w:rsidP="002011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A7" w:rsidRPr="002D2AF8" w:rsidP="002011A7">
    <w:pPr>
      <w:pStyle w:val="Header"/>
      <w:framePr w:wrap="around"/>
    </w:pPr>
    <w:r>
      <w:fldChar w:fldCharType="begin"/>
    </w:r>
    <w:r>
      <w:instrText xml:space="preserve"> TITLE   \* MERGEFORMAT </w:instrText>
    </w:r>
    <w:r>
      <w:fldChar w:fldCharType="separate"/>
    </w:r>
    <w:r w:rsidR="003E3623">
      <w:t>AUMGTM003 Install or replace mechanical units and assemblies</w:t>
    </w:r>
    <w:r w:rsidR="003E3623">
      <w:fldChar w:fldCharType="end"/>
    </w:r>
    <w:r>
      <w:tab/>
      <w:t xml:space="preserve">Date this document was generated: </w:t>
    </w:r>
    <w:r>
      <w:fldChar w:fldCharType="begin"/>
    </w:r>
    <w:r>
      <w:instrText xml:space="preserve"> CREATEDATE  \@ "d MMMM yyyy"  \* MERGEFORMAT </w:instrText>
    </w:r>
    <w:r>
      <w:fldChar w:fldCharType="separate"/>
    </w:r>
    <w:r w:rsidR="003E3623">
      <w:rPr>
        <w:noProof/>
      </w:rPr>
      <w:t>1 March 2025</w:t>
    </w:r>
    <w:r>
      <w:fldChar w:fldCharType="end"/>
    </w:r>
  </w:p>
  <w:p w:rsidR="002011A7" w:rsidP="002011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BCD1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4E57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1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1A7"/>
    <w:pPr>
      <w:spacing w:before="360" w:after="60"/>
      <w:outlineLvl w:val="0"/>
    </w:pPr>
    <w:rPr>
      <w:sz w:val="32"/>
    </w:rPr>
  </w:style>
  <w:style w:type="paragraph" w:styleId="Heading2">
    <w:name w:val="heading 2"/>
    <w:basedOn w:val="HeadingBase"/>
    <w:next w:val="BodyText"/>
    <w:link w:val="Heading2Char"/>
    <w:qFormat/>
    <w:rsid w:val="002011A7"/>
    <w:pPr>
      <w:keepLines/>
      <w:spacing w:before="240" w:after="120"/>
      <w:outlineLvl w:val="1"/>
    </w:pPr>
    <w:rPr>
      <w:sz w:val="28"/>
      <w:szCs w:val="40"/>
    </w:rPr>
  </w:style>
  <w:style w:type="paragraph" w:styleId="Heading3">
    <w:name w:val="heading 3"/>
    <w:basedOn w:val="HeadingBase"/>
    <w:next w:val="BodyText"/>
    <w:link w:val="Heading3Char"/>
    <w:qFormat/>
    <w:rsid w:val="002011A7"/>
    <w:pPr>
      <w:spacing w:before="180" w:after="120"/>
      <w:outlineLvl w:val="2"/>
    </w:pPr>
    <w:rPr>
      <w:spacing w:val="-10"/>
      <w:kern w:val="32"/>
    </w:rPr>
  </w:style>
  <w:style w:type="paragraph" w:styleId="Heading4">
    <w:name w:val="heading 4"/>
    <w:basedOn w:val="HeadingBase"/>
    <w:next w:val="BodyText"/>
    <w:link w:val="Heading4Char"/>
    <w:qFormat/>
    <w:rsid w:val="002011A7"/>
    <w:pPr>
      <w:spacing w:before="160" w:after="120"/>
      <w:outlineLvl w:val="3"/>
    </w:pPr>
    <w:rPr>
      <w:sz w:val="22"/>
    </w:rPr>
  </w:style>
  <w:style w:type="paragraph" w:styleId="Heading5">
    <w:name w:val="heading 5"/>
    <w:basedOn w:val="HeadingBase"/>
    <w:next w:val="Normal"/>
    <w:link w:val="Heading5Char"/>
    <w:qFormat/>
    <w:rsid w:val="002011A7"/>
    <w:pPr>
      <w:spacing w:before="80"/>
      <w:outlineLvl w:val="4"/>
    </w:pPr>
    <w:rPr>
      <w:color w:val="918585"/>
      <w:sz w:val="20"/>
    </w:rPr>
  </w:style>
  <w:style w:type="paragraph" w:styleId="Heading6">
    <w:name w:val="heading 6"/>
    <w:basedOn w:val="HeadingBase"/>
    <w:next w:val="Normal"/>
    <w:link w:val="Heading6Char"/>
    <w:qFormat/>
    <w:rsid w:val="002011A7"/>
    <w:pPr>
      <w:spacing w:before="60"/>
      <w:outlineLvl w:val="5"/>
    </w:pPr>
    <w:rPr>
      <w:color w:val="918585"/>
      <w:sz w:val="20"/>
    </w:rPr>
  </w:style>
  <w:style w:type="paragraph" w:styleId="Heading7">
    <w:name w:val="heading 7"/>
    <w:basedOn w:val="Normal"/>
    <w:next w:val="Normal"/>
    <w:link w:val="Heading7Char"/>
    <w:qFormat/>
    <w:rsid w:val="002011A7"/>
    <w:pPr>
      <w:ind w:left="720"/>
      <w:outlineLvl w:val="6"/>
    </w:pPr>
    <w:rPr>
      <w:i/>
    </w:rPr>
  </w:style>
  <w:style w:type="paragraph" w:styleId="Heading8">
    <w:name w:val="heading 8"/>
    <w:basedOn w:val="Normal"/>
    <w:next w:val="Normal"/>
    <w:link w:val="Heading8Char"/>
    <w:qFormat/>
    <w:rsid w:val="002011A7"/>
    <w:pPr>
      <w:ind w:left="720"/>
      <w:outlineLvl w:val="7"/>
    </w:pPr>
    <w:rPr>
      <w:i/>
    </w:rPr>
  </w:style>
  <w:style w:type="paragraph" w:styleId="Heading9">
    <w:name w:val="heading 9"/>
    <w:basedOn w:val="Normal"/>
    <w:next w:val="Normal"/>
    <w:link w:val="Heading9Char"/>
    <w:qFormat/>
    <w:rsid w:val="002011A7"/>
    <w:pPr>
      <w:ind w:left="720"/>
      <w:outlineLvl w:val="8"/>
    </w:pPr>
    <w:rPr>
      <w:i/>
    </w:rPr>
  </w:style>
  <w:style w:type="character" w:default="1" w:styleId="DefaultParagraphFont">
    <w:name w:val="Default Paragraph Font"/>
    <w:uiPriority w:val="1"/>
    <w:unhideWhenUsed/>
    <w:rsid w:val="00201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1A7"/>
  </w:style>
  <w:style w:type="character" w:customStyle="1" w:styleId="Heading1Char">
    <w:name w:val="Heading 1 Char"/>
    <w:basedOn w:val="DefaultParagraphFont"/>
    <w:link w:val="Heading1"/>
    <w:rsid w:val="002011A7"/>
    <w:rPr>
      <w:rFonts w:ascii="Times New Roman" w:eastAsia="Times New Roman" w:hAnsi="Times New Roman" w:cs="Times New Roman"/>
      <w:b/>
      <w:sz w:val="32"/>
      <w:szCs w:val="20"/>
      <w:lang w:eastAsia="en-US"/>
    </w:rPr>
  </w:style>
  <w:style w:type="paragraph" w:styleId="BodyText">
    <w:name w:val="Body Text"/>
    <w:basedOn w:val="Normal"/>
    <w:link w:val="BodyTextChar"/>
    <w:rsid w:val="002011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1A7"/>
    <w:rPr>
      <w:rFonts w:ascii="Times New Roman" w:eastAsia="Times New Roman" w:hAnsi="Times New Roman" w:cs="Times New Roman"/>
      <w:sz w:val="24"/>
      <w:lang w:eastAsia="en-US"/>
    </w:rPr>
  </w:style>
  <w:style w:type="paragraph" w:styleId="List">
    <w:name w:val="List"/>
    <w:basedOn w:val="BodyText"/>
    <w:next w:val="BodyText"/>
    <w:rsid w:val="002011A7"/>
    <w:pPr>
      <w:tabs>
        <w:tab w:val="left" w:pos="340"/>
      </w:tabs>
      <w:spacing w:before="60" w:after="60"/>
      <w:ind w:left="340" w:hanging="340"/>
    </w:pPr>
  </w:style>
  <w:style w:type="paragraph" w:styleId="ListBullet">
    <w:name w:val="List Bullet"/>
    <w:basedOn w:val="List"/>
    <w:rsid w:val="002011A7"/>
    <w:pPr>
      <w:numPr>
        <w:numId w:val="11"/>
      </w:numPr>
      <w:tabs>
        <w:tab w:val="clear" w:pos="340"/>
      </w:tabs>
      <w:spacing w:before="40" w:after="40"/>
    </w:pPr>
  </w:style>
  <w:style w:type="character" w:customStyle="1" w:styleId="SpecialBold">
    <w:name w:val="Special Bold"/>
    <w:basedOn w:val="DefaultParagraphFont"/>
    <w:rsid w:val="002011A7"/>
    <w:rPr>
      <w:b/>
      <w:spacing w:val="0"/>
    </w:rPr>
  </w:style>
  <w:style w:type="paragraph" w:customStyle="1" w:styleId="SuperHeading">
    <w:name w:val="SuperHeading"/>
    <w:basedOn w:val="Normal"/>
    <w:rsid w:val="002011A7"/>
    <w:pPr>
      <w:spacing w:before="240" w:after="120"/>
      <w:outlineLvl w:val="0"/>
    </w:pPr>
    <w:rPr>
      <w:rFonts w:ascii="Times New Roman" w:hAnsi="Times New Roman"/>
      <w:b/>
      <w:sz w:val="32"/>
    </w:rPr>
  </w:style>
  <w:style w:type="paragraph" w:customStyle="1" w:styleId="AllowPageBreak">
    <w:name w:val="AllowPageBreak"/>
    <w:rsid w:val="002011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11A7"/>
    <w:pPr>
      <w:tabs>
        <w:tab w:val="left" w:pos="680"/>
      </w:tabs>
      <w:spacing w:before="60" w:after="60"/>
      <w:ind w:left="680" w:hanging="340"/>
    </w:pPr>
  </w:style>
  <w:style w:type="character" w:customStyle="1" w:styleId="BoldandItalics">
    <w:name w:val="Bold and Italics"/>
    <w:qFormat/>
    <w:rsid w:val="002011A7"/>
    <w:rPr>
      <w:b/>
      <w:i/>
      <w:u w:val="none"/>
    </w:rPr>
  </w:style>
  <w:style w:type="character" w:customStyle="1" w:styleId="Heading2Char">
    <w:name w:val="Heading 2 Char"/>
    <w:basedOn w:val="DefaultParagraphFont"/>
    <w:link w:val="Heading2"/>
    <w:rsid w:val="002011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1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1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1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1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1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1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1A7"/>
    <w:rPr>
      <w:rFonts w:ascii="Courier New" w:eastAsia="Times New Roman" w:hAnsi="Courier New" w:cs="Times New Roman"/>
      <w:i/>
      <w:szCs w:val="20"/>
      <w:lang w:eastAsia="en-US"/>
    </w:rPr>
  </w:style>
  <w:style w:type="paragraph" w:customStyle="1" w:styleId="HeadingBase">
    <w:name w:val="Heading Base"/>
    <w:rsid w:val="002011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1A7"/>
    <w:pPr>
      <w:tabs>
        <w:tab w:val="right" w:leader="dot" w:pos="9072"/>
      </w:tabs>
      <w:ind w:left="567"/>
    </w:pPr>
    <w:rPr>
      <w:szCs w:val="22"/>
    </w:rPr>
  </w:style>
  <w:style w:type="paragraph" w:customStyle="1" w:styleId="TOCBase">
    <w:name w:val="TOC Base"/>
    <w:rsid w:val="002011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1A7"/>
    <w:pPr>
      <w:tabs>
        <w:tab w:val="right" w:leader="dot" w:pos="9072"/>
      </w:tabs>
      <w:spacing w:before="40" w:after="40"/>
      <w:ind w:left="284"/>
    </w:pPr>
    <w:rPr>
      <w:rFonts w:ascii="Times New Roman" w:hAnsi="Times New Roman"/>
    </w:rPr>
  </w:style>
  <w:style w:type="paragraph" w:styleId="TOC1">
    <w:name w:val="toc 1"/>
    <w:basedOn w:val="TOCBase"/>
    <w:next w:val="Normal"/>
    <w:rsid w:val="002011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1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1A7"/>
    <w:rPr>
      <w:rFonts w:ascii="Times New Roman" w:eastAsia="Times New Roman" w:hAnsi="Times New Roman" w:cs="Times New Roman"/>
      <w:sz w:val="16"/>
      <w:lang w:eastAsia="en-US"/>
    </w:rPr>
  </w:style>
  <w:style w:type="paragraph" w:styleId="Title">
    <w:name w:val="Title"/>
    <w:basedOn w:val="HeadingBase"/>
    <w:link w:val="TitleChar"/>
    <w:qFormat/>
    <w:rsid w:val="002011A7"/>
    <w:pPr>
      <w:spacing w:before="5040"/>
      <w:jc w:val="center"/>
    </w:pPr>
    <w:rPr>
      <w:sz w:val="48"/>
      <w:szCs w:val="72"/>
      <w:lang w:val="en-US"/>
    </w:rPr>
  </w:style>
  <w:style w:type="character" w:customStyle="1" w:styleId="TitleChar">
    <w:name w:val="Title Char"/>
    <w:basedOn w:val="DefaultParagraphFont"/>
    <w:link w:val="Title"/>
    <w:rsid w:val="002011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1A7"/>
    <w:pPr>
      <w:tabs>
        <w:tab w:val="left" w:pos="3600"/>
        <w:tab w:val="left" w:pos="3958"/>
      </w:tabs>
    </w:pPr>
  </w:style>
  <w:style w:type="paragraph" w:customStyle="1" w:styleId="Note">
    <w:name w:val="Note"/>
    <w:basedOn w:val="BodyText"/>
    <w:rsid w:val="002011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1A7"/>
    <w:pPr>
      <w:framePr w:wrap="auto" w:hAnchor="text" w:y="6049"/>
    </w:pPr>
    <w:rPr>
      <w:color w:val="000000"/>
      <w:sz w:val="40"/>
    </w:rPr>
  </w:style>
  <w:style w:type="paragraph" w:customStyle="1" w:styleId="TOCTitle">
    <w:name w:val="TOCTitle"/>
    <w:basedOn w:val="Heading1"/>
    <w:rsid w:val="002011A7"/>
    <w:pPr>
      <w:spacing w:after="240"/>
      <w:jc w:val="center"/>
      <w:outlineLvl w:val="9"/>
    </w:pPr>
    <w:rPr>
      <w:caps/>
    </w:rPr>
  </w:style>
  <w:style w:type="paragraph" w:customStyle="1" w:styleId="Version">
    <w:name w:val="Version"/>
    <w:rsid w:val="002011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11A7"/>
    <w:pPr>
      <w:numPr>
        <w:numId w:val="12"/>
      </w:numPr>
      <w:tabs>
        <w:tab w:val="clear" w:pos="680"/>
      </w:tabs>
    </w:pPr>
  </w:style>
  <w:style w:type="paragraph" w:styleId="Index1">
    <w:name w:val="index 1"/>
    <w:basedOn w:val="Normal"/>
    <w:next w:val="Normal"/>
    <w:semiHidden/>
    <w:rsid w:val="002011A7"/>
    <w:pPr>
      <w:keepNext w:val="0"/>
      <w:tabs>
        <w:tab w:val="right" w:pos="4176"/>
      </w:tabs>
      <w:ind w:left="198" w:hanging="198"/>
    </w:pPr>
    <w:rPr>
      <w:rFonts w:ascii="Garamond" w:hAnsi="Garamond"/>
    </w:rPr>
  </w:style>
  <w:style w:type="paragraph" w:styleId="IndexHeading">
    <w:name w:val="index heading"/>
    <w:basedOn w:val="Normal"/>
    <w:next w:val="Index1"/>
    <w:semiHidden/>
    <w:rsid w:val="002011A7"/>
    <w:pPr>
      <w:spacing w:before="120" w:after="120"/>
    </w:pPr>
    <w:rPr>
      <w:rFonts w:ascii="Arial" w:hAnsi="Arial"/>
      <w:b/>
      <w:color w:val="918585"/>
      <w:sz w:val="24"/>
    </w:rPr>
  </w:style>
  <w:style w:type="paragraph" w:styleId="Header">
    <w:name w:val="header"/>
    <w:basedOn w:val="Normal"/>
    <w:link w:val="HeaderChar"/>
    <w:rsid w:val="002011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1A7"/>
    <w:rPr>
      <w:rFonts w:ascii="Times New Roman" w:eastAsia="Times New Roman" w:hAnsi="Times New Roman" w:cs="Times New Roman"/>
      <w:sz w:val="16"/>
      <w:szCs w:val="20"/>
      <w:lang w:val="en-GB" w:eastAsia="en-US"/>
    </w:rPr>
  </w:style>
  <w:style w:type="paragraph" w:customStyle="1" w:styleId="Chapter">
    <w:name w:val="Chapter"/>
    <w:basedOn w:val="Normal"/>
    <w:rsid w:val="002011A7"/>
    <w:pPr>
      <w:spacing w:before="240"/>
    </w:pPr>
    <w:rPr>
      <w:rFonts w:ascii="Times New Roman" w:hAnsi="Times New Roman"/>
      <w:smallCaps/>
      <w:spacing w:val="80"/>
      <w:sz w:val="28"/>
    </w:rPr>
  </w:style>
  <w:style w:type="paragraph" w:customStyle="1" w:styleId="InChapter">
    <w:name w:val="InChapter"/>
    <w:basedOn w:val="Heading3"/>
    <w:rsid w:val="002011A7"/>
    <w:pPr>
      <w:spacing w:after="240"/>
      <w:outlineLvl w:val="9"/>
    </w:pPr>
    <w:rPr>
      <w:noProof/>
    </w:rPr>
  </w:style>
  <w:style w:type="paragraph" w:styleId="Index2">
    <w:name w:val="index 2"/>
    <w:basedOn w:val="Normal"/>
    <w:next w:val="Normal"/>
    <w:semiHidden/>
    <w:rsid w:val="002011A7"/>
    <w:pPr>
      <w:tabs>
        <w:tab w:val="right" w:pos="4176"/>
      </w:tabs>
      <w:ind w:left="568" w:hanging="284"/>
    </w:pPr>
    <w:rPr>
      <w:rFonts w:ascii="Garamond" w:hAnsi="Garamond"/>
    </w:rPr>
  </w:style>
  <w:style w:type="paragraph" w:customStyle="1" w:styleId="Byline">
    <w:name w:val="Byline"/>
    <w:rsid w:val="002011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1A7"/>
    <w:pPr>
      <w:tabs>
        <w:tab w:val="clear" w:pos="3600"/>
        <w:tab w:val="clear" w:pos="3958"/>
      </w:tabs>
      <w:jc w:val="right"/>
    </w:pPr>
  </w:style>
  <w:style w:type="character" w:styleId="Emphasis">
    <w:name w:val="Emphasis"/>
    <w:basedOn w:val="DefaultParagraphFont"/>
    <w:qFormat/>
    <w:rsid w:val="002011A7"/>
    <w:rPr>
      <w:i/>
    </w:rPr>
  </w:style>
  <w:style w:type="paragraph" w:styleId="Caption">
    <w:name w:val="caption"/>
    <w:basedOn w:val="BodyText"/>
    <w:next w:val="Normal"/>
    <w:qFormat/>
    <w:rsid w:val="002011A7"/>
    <w:pPr>
      <w:framePr w:w="2268" w:hSpace="181" w:vSpace="181" w:wrap="around" w:vAnchor="text" w:hAnchor="page" w:x="1135" w:y="285" w:anchorLock="1"/>
    </w:pPr>
    <w:rPr>
      <w:i/>
    </w:rPr>
  </w:style>
  <w:style w:type="paragraph" w:customStyle="1" w:styleId="MiniTOCTitle">
    <w:name w:val="MiniTOCTitle"/>
    <w:basedOn w:val="Heading4"/>
    <w:rsid w:val="002011A7"/>
    <w:pPr>
      <w:spacing w:before="240"/>
      <w:outlineLvl w:val="9"/>
    </w:pPr>
    <w:rPr>
      <w:noProof/>
      <w:sz w:val="24"/>
    </w:rPr>
  </w:style>
  <w:style w:type="paragraph" w:customStyle="1" w:styleId="MiniTOCItem">
    <w:name w:val="MiniTOCItem"/>
    <w:basedOn w:val="ListBullet"/>
    <w:rsid w:val="002011A7"/>
    <w:pPr>
      <w:numPr>
        <w:numId w:val="0"/>
      </w:numPr>
      <w:tabs>
        <w:tab w:val="right" w:leader="dot" w:pos="6521"/>
      </w:tabs>
      <w:spacing w:before="0" w:after="0"/>
    </w:pPr>
  </w:style>
  <w:style w:type="paragraph" w:customStyle="1" w:styleId="TOFTitle">
    <w:name w:val="TOFTitle"/>
    <w:basedOn w:val="TOCTitle"/>
    <w:rsid w:val="002011A7"/>
  </w:style>
  <w:style w:type="paragraph" w:styleId="TableofFigures">
    <w:name w:val="table of figures"/>
    <w:basedOn w:val="Normal"/>
    <w:next w:val="Normal"/>
    <w:semiHidden/>
    <w:rsid w:val="002011A7"/>
    <w:pPr>
      <w:tabs>
        <w:tab w:val="right" w:leader="dot" w:pos="9072"/>
      </w:tabs>
      <w:ind w:left="970" w:hanging="403"/>
    </w:pPr>
    <w:rPr>
      <w:rFonts w:ascii="Times New Roman" w:hAnsi="Times New Roman"/>
      <w:b/>
    </w:rPr>
  </w:style>
  <w:style w:type="paragraph" w:styleId="ListNumber">
    <w:name w:val="List Number"/>
    <w:basedOn w:val="List"/>
    <w:rsid w:val="002011A7"/>
    <w:pPr>
      <w:numPr>
        <w:numId w:val="14"/>
      </w:numPr>
      <w:tabs>
        <w:tab w:val="clear" w:pos="340"/>
      </w:tabs>
    </w:pPr>
  </w:style>
  <w:style w:type="character" w:customStyle="1" w:styleId="WingdingSymbols">
    <w:name w:val="Wingding Symbols"/>
    <w:rsid w:val="002011A7"/>
    <w:rPr>
      <w:rFonts w:ascii="Wingdings" w:hAnsi="Wingdings"/>
    </w:rPr>
  </w:style>
  <w:style w:type="paragraph" w:customStyle="1" w:styleId="TableHeading">
    <w:name w:val="Table Heading"/>
    <w:basedOn w:val="HeadingBase"/>
    <w:rsid w:val="002011A7"/>
    <w:pPr>
      <w:keepLines/>
      <w:pBdr>
        <w:bottom w:val="single" w:sz="6" w:space="1" w:color="918585"/>
      </w:pBdr>
      <w:spacing w:before="240"/>
    </w:pPr>
  </w:style>
  <w:style w:type="character" w:customStyle="1" w:styleId="HotSpot">
    <w:name w:val="HotSpot"/>
    <w:rsid w:val="002011A7"/>
    <w:rPr>
      <w:color w:val="0033CC"/>
      <w:u w:val="none"/>
    </w:rPr>
  </w:style>
  <w:style w:type="paragraph" w:customStyle="1" w:styleId="BodyTextRight">
    <w:name w:val="Body Text Right"/>
    <w:basedOn w:val="BodyText"/>
    <w:rsid w:val="002011A7"/>
    <w:pPr>
      <w:spacing w:before="0" w:after="0"/>
      <w:jc w:val="right"/>
    </w:pPr>
  </w:style>
  <w:style w:type="paragraph" w:styleId="Index3">
    <w:name w:val="index 3"/>
    <w:basedOn w:val="ListNumber2"/>
    <w:next w:val="Normal"/>
    <w:semiHidden/>
    <w:rsid w:val="002011A7"/>
    <w:pPr>
      <w:numPr>
        <w:numId w:val="0"/>
      </w:numPr>
      <w:tabs>
        <w:tab w:val="right" w:leader="dot" w:pos="4176"/>
      </w:tabs>
    </w:pPr>
  </w:style>
  <w:style w:type="paragraph" w:styleId="ListNumber2">
    <w:name w:val="List Number 2"/>
    <w:basedOn w:val="List2"/>
    <w:rsid w:val="002011A7"/>
    <w:pPr>
      <w:numPr>
        <w:numId w:val="9"/>
      </w:numPr>
      <w:tabs>
        <w:tab w:val="clear" w:pos="1060"/>
      </w:tabs>
    </w:pPr>
  </w:style>
  <w:style w:type="paragraph" w:customStyle="1" w:styleId="MarginNote">
    <w:name w:val="Margin Note"/>
    <w:basedOn w:val="BodyText"/>
    <w:rsid w:val="002011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1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1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1A7"/>
    <w:rPr>
      <w:sz w:val="32"/>
    </w:rPr>
  </w:style>
  <w:style w:type="paragraph" w:customStyle="1" w:styleId="HeadingProcedure">
    <w:name w:val="Heading Procedure"/>
    <w:basedOn w:val="HeadingBase"/>
    <w:next w:val="Normal"/>
    <w:rsid w:val="002011A7"/>
    <w:pPr>
      <w:tabs>
        <w:tab w:val="left" w:pos="0"/>
      </w:tabs>
      <w:spacing w:before="120" w:after="60"/>
    </w:pPr>
    <w:rPr>
      <w:i/>
      <w:color w:val="918585"/>
      <w:sz w:val="22"/>
    </w:rPr>
  </w:style>
  <w:style w:type="paragraph" w:customStyle="1" w:styleId="TableBodyText">
    <w:name w:val="Table Body Text"/>
    <w:basedOn w:val="BodyText"/>
    <w:rsid w:val="002011A7"/>
    <w:pPr>
      <w:spacing w:before="60" w:after="60"/>
    </w:pPr>
  </w:style>
  <w:style w:type="paragraph" w:styleId="ListContinue">
    <w:name w:val="List Continue"/>
    <w:basedOn w:val="List"/>
    <w:rsid w:val="002011A7"/>
    <w:pPr>
      <w:ind w:firstLine="0"/>
    </w:pPr>
  </w:style>
  <w:style w:type="paragraph" w:customStyle="1" w:styleId="ListNote">
    <w:name w:val="List Note"/>
    <w:basedOn w:val="List"/>
    <w:rsid w:val="002011A7"/>
    <w:pPr>
      <w:pBdr>
        <w:top w:val="single" w:sz="6" w:space="2" w:color="918585"/>
        <w:bottom w:val="single" w:sz="6" w:space="2" w:color="918585"/>
      </w:pBdr>
      <w:tabs>
        <w:tab w:val="left" w:pos="1021"/>
      </w:tabs>
      <w:ind w:firstLine="0"/>
    </w:pPr>
  </w:style>
  <w:style w:type="paragraph" w:customStyle="1" w:styleId="Warning">
    <w:name w:val="Warning"/>
    <w:basedOn w:val="BodyText"/>
    <w:rsid w:val="002011A7"/>
    <w:pPr>
      <w:shd w:val="clear" w:color="auto" w:fill="D9D9D9"/>
      <w:tabs>
        <w:tab w:val="left" w:pos="992"/>
      </w:tabs>
      <w:ind w:left="119" w:right="119"/>
    </w:pPr>
    <w:rPr>
      <w:sz w:val="20"/>
    </w:rPr>
  </w:style>
  <w:style w:type="paragraph" w:customStyle="1" w:styleId="MarginIcons">
    <w:name w:val="Margin Icons"/>
    <w:basedOn w:val="BodyText"/>
    <w:rsid w:val="002011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1A7"/>
    <w:rPr>
      <w:rFonts w:ascii="Courier New" w:hAnsi="Courier New"/>
    </w:rPr>
  </w:style>
  <w:style w:type="paragraph" w:customStyle="1" w:styleId="NoteBullet">
    <w:name w:val="Note Bullet"/>
    <w:basedOn w:val="Note"/>
    <w:rsid w:val="002011A7"/>
    <w:pPr>
      <w:tabs>
        <w:tab w:val="clear" w:pos="680"/>
      </w:tabs>
      <w:spacing w:before="60" w:after="60"/>
    </w:pPr>
  </w:style>
  <w:style w:type="paragraph" w:customStyle="1" w:styleId="SubHeading2">
    <w:name w:val="SubHeading2"/>
    <w:basedOn w:val="HeadingBase"/>
    <w:rsid w:val="002011A7"/>
    <w:pPr>
      <w:spacing w:before="240" w:after="60"/>
    </w:pPr>
    <w:rPr>
      <w:sz w:val="20"/>
    </w:rPr>
  </w:style>
  <w:style w:type="paragraph" w:customStyle="1" w:styleId="SubHeading1">
    <w:name w:val="SubHeading1"/>
    <w:basedOn w:val="HeadingBase"/>
    <w:rsid w:val="002011A7"/>
    <w:pPr>
      <w:spacing w:before="240" w:after="60"/>
    </w:pPr>
    <w:rPr>
      <w:color w:val="918585"/>
      <w:sz w:val="22"/>
    </w:rPr>
  </w:style>
  <w:style w:type="paragraph" w:customStyle="1" w:styleId="SideHeading">
    <w:name w:val="Side Heading"/>
    <w:basedOn w:val="HeadingBase"/>
    <w:rsid w:val="002011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1A7"/>
    <w:pPr>
      <w:numPr>
        <w:numId w:val="10"/>
      </w:numPr>
    </w:pPr>
  </w:style>
  <w:style w:type="paragraph" w:styleId="PlainText">
    <w:name w:val="Plain Text"/>
    <w:basedOn w:val="Normal"/>
    <w:link w:val="PlainTextChar"/>
    <w:rsid w:val="002011A7"/>
    <w:rPr>
      <w:sz w:val="20"/>
    </w:rPr>
  </w:style>
  <w:style w:type="character" w:customStyle="1" w:styleId="PlainTextChar">
    <w:name w:val="Plain Text Char"/>
    <w:basedOn w:val="DefaultParagraphFont"/>
    <w:link w:val="PlainText"/>
    <w:rsid w:val="002011A7"/>
    <w:rPr>
      <w:rFonts w:ascii="Courier New" w:eastAsia="Times New Roman" w:hAnsi="Courier New" w:cs="Times New Roman"/>
      <w:sz w:val="20"/>
      <w:szCs w:val="20"/>
      <w:lang w:eastAsia="en-US"/>
    </w:rPr>
  </w:style>
  <w:style w:type="character" w:customStyle="1" w:styleId="MenuOption">
    <w:name w:val="Menu Option"/>
    <w:basedOn w:val="DefaultParagraphFont"/>
    <w:rsid w:val="002011A7"/>
    <w:rPr>
      <w:b/>
      <w:smallCaps/>
    </w:rPr>
  </w:style>
  <w:style w:type="paragraph" w:customStyle="1" w:styleId="TableListNumber">
    <w:name w:val="Table List Number"/>
    <w:basedOn w:val="ListNumber"/>
    <w:rsid w:val="002011A7"/>
    <w:pPr>
      <w:numPr>
        <w:numId w:val="0"/>
      </w:numPr>
    </w:pPr>
  </w:style>
  <w:style w:type="paragraph" w:styleId="TOC4">
    <w:name w:val="toc 4"/>
    <w:basedOn w:val="TOCBase"/>
    <w:next w:val="Normal"/>
    <w:semiHidden/>
    <w:rsid w:val="002011A7"/>
    <w:pPr>
      <w:tabs>
        <w:tab w:val="right" w:leader="dot" w:pos="9071"/>
      </w:tabs>
      <w:ind w:left="1701"/>
    </w:pPr>
  </w:style>
  <w:style w:type="paragraph" w:customStyle="1" w:styleId="ListAlpha">
    <w:name w:val="List Alpha"/>
    <w:basedOn w:val="List"/>
    <w:rsid w:val="002011A7"/>
    <w:pPr>
      <w:numPr>
        <w:numId w:val="8"/>
      </w:numPr>
    </w:pPr>
  </w:style>
  <w:style w:type="paragraph" w:customStyle="1" w:styleId="ListAlpha2">
    <w:name w:val="List Alpha 2"/>
    <w:basedOn w:val="List2"/>
    <w:rsid w:val="002011A7"/>
    <w:pPr>
      <w:numPr>
        <w:numId w:val="7"/>
      </w:numPr>
    </w:pPr>
  </w:style>
  <w:style w:type="paragraph" w:styleId="List3">
    <w:name w:val="List 3"/>
    <w:basedOn w:val="BodyText"/>
    <w:rsid w:val="002011A7"/>
    <w:pPr>
      <w:tabs>
        <w:tab w:val="left" w:pos="1021"/>
      </w:tabs>
      <w:spacing w:before="60" w:after="60"/>
      <w:ind w:left="1020" w:hanging="340"/>
    </w:pPr>
  </w:style>
  <w:style w:type="paragraph" w:styleId="List4">
    <w:name w:val="List 4"/>
    <w:basedOn w:val="BodyText"/>
    <w:rsid w:val="002011A7"/>
    <w:pPr>
      <w:tabs>
        <w:tab w:val="left" w:pos="1361"/>
      </w:tabs>
      <w:spacing w:before="60" w:after="60"/>
      <w:ind w:left="1361" w:hanging="340"/>
    </w:pPr>
  </w:style>
  <w:style w:type="paragraph" w:styleId="List5">
    <w:name w:val="List 5"/>
    <w:basedOn w:val="BodyText"/>
    <w:rsid w:val="002011A7"/>
    <w:pPr>
      <w:tabs>
        <w:tab w:val="left" w:pos="1701"/>
      </w:tabs>
      <w:spacing w:before="60" w:after="60"/>
      <w:ind w:left="1701" w:hanging="340"/>
    </w:pPr>
  </w:style>
  <w:style w:type="paragraph" w:styleId="ListBullet3">
    <w:name w:val="List Bullet 3"/>
    <w:basedOn w:val="List3"/>
    <w:rsid w:val="002011A7"/>
    <w:pPr>
      <w:numPr>
        <w:numId w:val="13"/>
      </w:numPr>
      <w:tabs>
        <w:tab w:val="clear" w:pos="1021"/>
      </w:tabs>
      <w:ind w:left="1037" w:hanging="357"/>
    </w:pPr>
  </w:style>
  <w:style w:type="paragraph" w:styleId="ListBullet4">
    <w:name w:val="List Bullet 4"/>
    <w:basedOn w:val="List4"/>
    <w:rsid w:val="002011A7"/>
    <w:pPr>
      <w:numPr>
        <w:numId w:val="2"/>
      </w:numPr>
      <w:tabs>
        <w:tab w:val="clear" w:pos="1361"/>
      </w:tabs>
    </w:pPr>
  </w:style>
  <w:style w:type="paragraph" w:styleId="ListBullet5">
    <w:name w:val="List Bullet 5"/>
    <w:basedOn w:val="List5"/>
    <w:rsid w:val="002011A7"/>
    <w:pPr>
      <w:numPr>
        <w:numId w:val="3"/>
      </w:numPr>
    </w:pPr>
  </w:style>
  <w:style w:type="paragraph" w:styleId="ListContinue2">
    <w:name w:val="List Continue 2"/>
    <w:basedOn w:val="List2"/>
    <w:rsid w:val="002011A7"/>
    <w:pPr>
      <w:ind w:firstLine="0"/>
    </w:pPr>
  </w:style>
  <w:style w:type="paragraph" w:styleId="ListContinue3">
    <w:name w:val="List Continue 3"/>
    <w:basedOn w:val="List3"/>
    <w:rsid w:val="002011A7"/>
    <w:pPr>
      <w:ind w:left="1021" w:firstLine="0"/>
    </w:pPr>
  </w:style>
  <w:style w:type="paragraph" w:styleId="ListContinue4">
    <w:name w:val="List Continue 4"/>
    <w:basedOn w:val="List4"/>
    <w:rsid w:val="002011A7"/>
    <w:pPr>
      <w:ind w:firstLine="0"/>
    </w:pPr>
  </w:style>
  <w:style w:type="paragraph" w:styleId="ListContinue5">
    <w:name w:val="List Continue 5"/>
    <w:basedOn w:val="List5"/>
    <w:rsid w:val="002011A7"/>
    <w:pPr>
      <w:ind w:firstLine="0"/>
    </w:pPr>
  </w:style>
  <w:style w:type="paragraph" w:styleId="ListNumber3">
    <w:name w:val="List Number 3"/>
    <w:basedOn w:val="List3"/>
    <w:rsid w:val="002011A7"/>
    <w:pPr>
      <w:numPr>
        <w:numId w:val="4"/>
      </w:numPr>
    </w:pPr>
  </w:style>
  <w:style w:type="paragraph" w:styleId="ListNumber4">
    <w:name w:val="List Number 4"/>
    <w:basedOn w:val="List4"/>
    <w:rsid w:val="002011A7"/>
    <w:pPr>
      <w:numPr>
        <w:numId w:val="5"/>
      </w:numPr>
    </w:pPr>
  </w:style>
  <w:style w:type="paragraph" w:styleId="ListNumber5">
    <w:name w:val="List Number 5"/>
    <w:basedOn w:val="List5"/>
    <w:rsid w:val="002011A7"/>
    <w:pPr>
      <w:numPr>
        <w:numId w:val="6"/>
      </w:numPr>
    </w:pPr>
  </w:style>
  <w:style w:type="paragraph" w:styleId="BlockText">
    <w:name w:val="Block Text"/>
    <w:basedOn w:val="Normal"/>
    <w:rsid w:val="002011A7"/>
    <w:pPr>
      <w:spacing w:after="120"/>
      <w:ind w:left="1440" w:right="1440"/>
    </w:pPr>
  </w:style>
  <w:style w:type="character" w:customStyle="1" w:styleId="Subscript">
    <w:name w:val="Subscript"/>
    <w:basedOn w:val="DefaultParagraphFont"/>
    <w:rsid w:val="002011A7"/>
    <w:rPr>
      <w:sz w:val="16"/>
      <w:vertAlign w:val="subscript"/>
    </w:rPr>
  </w:style>
  <w:style w:type="character" w:customStyle="1" w:styleId="Superscript">
    <w:name w:val="Superscript"/>
    <w:basedOn w:val="DefaultParagraphFont"/>
    <w:rsid w:val="002011A7"/>
    <w:rPr>
      <w:sz w:val="16"/>
      <w:vertAlign w:val="superscript"/>
    </w:rPr>
  </w:style>
  <w:style w:type="character" w:customStyle="1" w:styleId="Symbols">
    <w:name w:val="Symbols"/>
    <w:basedOn w:val="DefaultParagraphFont"/>
    <w:rsid w:val="002011A7"/>
    <w:rPr>
      <w:rFonts w:ascii="Symbol" w:hAnsi="Symbol"/>
    </w:rPr>
  </w:style>
  <w:style w:type="character" w:customStyle="1" w:styleId="MenuOptions">
    <w:name w:val="Menu Options"/>
    <w:basedOn w:val="DefaultParagraphFont"/>
    <w:rsid w:val="002011A7"/>
    <w:rPr>
      <w:rFonts w:ascii="Arial Narrow" w:hAnsi="Arial Narrow"/>
      <w:smallCaps/>
    </w:rPr>
  </w:style>
  <w:style w:type="character" w:customStyle="1" w:styleId="Buttons">
    <w:name w:val="Buttons"/>
    <w:basedOn w:val="DefaultParagraphFont"/>
    <w:rsid w:val="002011A7"/>
    <w:rPr>
      <w:b/>
    </w:rPr>
  </w:style>
  <w:style w:type="character" w:customStyle="1" w:styleId="Underlined">
    <w:name w:val="Underlined"/>
    <w:basedOn w:val="DefaultParagraphFont"/>
    <w:rsid w:val="002011A7"/>
    <w:rPr>
      <w:u w:val="single"/>
    </w:rPr>
  </w:style>
  <w:style w:type="paragraph" w:customStyle="1" w:styleId="TableBodyTextRight">
    <w:name w:val="Table Body Text Right"/>
    <w:basedOn w:val="TableBodyText"/>
    <w:rsid w:val="002011A7"/>
    <w:pPr>
      <w:widowControl w:val="0"/>
      <w:autoSpaceDE w:val="0"/>
      <w:autoSpaceDN w:val="0"/>
      <w:adjustRightInd w:val="0"/>
      <w:jc w:val="right"/>
    </w:pPr>
    <w:rPr>
      <w:rFonts w:cs="Arial"/>
      <w:szCs w:val="18"/>
    </w:rPr>
  </w:style>
  <w:style w:type="paragraph" w:customStyle="1" w:styleId="CopyrightText">
    <w:name w:val="Copyright Text"/>
    <w:basedOn w:val="BodyText"/>
    <w:rsid w:val="002011A7"/>
    <w:rPr>
      <w:sz w:val="18"/>
    </w:rPr>
  </w:style>
  <w:style w:type="paragraph" w:customStyle="1" w:styleId="BodySmallRight">
    <w:name w:val="Body Small Right"/>
    <w:basedOn w:val="BodyTextRight"/>
    <w:rsid w:val="002011A7"/>
    <w:rPr>
      <w:sz w:val="18"/>
      <w:szCs w:val="18"/>
    </w:rPr>
  </w:style>
  <w:style w:type="paragraph" w:customStyle="1" w:styleId="MarginEdition">
    <w:name w:val="Margin Edition"/>
    <w:basedOn w:val="MarginNote"/>
    <w:rsid w:val="002011A7"/>
    <w:pPr>
      <w:spacing w:before="0" w:after="0"/>
    </w:pPr>
    <w:rPr>
      <w:rFonts w:ascii="Times New Roman" w:hAnsi="Times New Roman"/>
      <w:color w:val="999999"/>
    </w:rPr>
  </w:style>
  <w:style w:type="paragraph" w:customStyle="1" w:styleId="Spacer">
    <w:name w:val="Spacer"/>
    <w:basedOn w:val="Normal"/>
    <w:rsid w:val="002011A7"/>
    <w:rPr>
      <w:sz w:val="2"/>
      <w:szCs w:val="2"/>
    </w:rPr>
  </w:style>
  <w:style w:type="character" w:customStyle="1" w:styleId="Small">
    <w:name w:val="Small"/>
    <w:basedOn w:val="DefaultParagraphFont"/>
    <w:rsid w:val="002011A7"/>
    <w:rPr>
      <w:sz w:val="16"/>
    </w:rPr>
  </w:style>
  <w:style w:type="paragraph" w:customStyle="1" w:styleId="WideTable">
    <w:name w:val="Wide Table"/>
    <w:basedOn w:val="Normal"/>
    <w:rsid w:val="002011A7"/>
    <w:pPr>
      <w:ind w:left="-1418"/>
    </w:pPr>
    <w:rPr>
      <w:sz w:val="2"/>
      <w:szCs w:val="2"/>
    </w:rPr>
  </w:style>
  <w:style w:type="character" w:styleId="PageNumber">
    <w:name w:val="page number"/>
    <w:basedOn w:val="DefaultParagraphFont"/>
    <w:rsid w:val="002011A7"/>
  </w:style>
  <w:style w:type="paragraph" w:styleId="Quote">
    <w:name w:val="Quote"/>
    <w:basedOn w:val="Heading1"/>
    <w:link w:val="QuoteChar"/>
    <w:qFormat/>
    <w:rsid w:val="002011A7"/>
    <w:rPr>
      <w:b w:val="0"/>
      <w:sz w:val="72"/>
      <w:szCs w:val="72"/>
      <w:lang w:val="en-NZ"/>
    </w:rPr>
  </w:style>
  <w:style w:type="character" w:customStyle="1" w:styleId="QuoteChar">
    <w:name w:val="Quote Char"/>
    <w:basedOn w:val="DefaultParagraphFont"/>
    <w:link w:val="Quote"/>
    <w:rsid w:val="002011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1A7"/>
    <w:pPr>
      <w:pageBreakBefore/>
    </w:pPr>
  </w:style>
  <w:style w:type="paragraph" w:customStyle="1" w:styleId="Border">
    <w:name w:val="Border"/>
    <w:basedOn w:val="Normal"/>
    <w:qFormat/>
    <w:rsid w:val="002011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1A7"/>
    <w:rPr>
      <w:b/>
      <w:bCs/>
      <w:i/>
      <w:iCs/>
      <w:color w:val="auto"/>
    </w:rPr>
  </w:style>
  <w:style w:type="paragraph" w:styleId="IntenseQuote">
    <w:name w:val="Intense Quote"/>
    <w:basedOn w:val="Normal"/>
    <w:next w:val="Normal"/>
    <w:link w:val="IntenseQuoteChar"/>
    <w:uiPriority w:val="30"/>
    <w:qFormat/>
    <w:rsid w:val="002011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1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1A7"/>
    <w:rPr>
      <w:smallCaps/>
      <w:color w:val="auto"/>
      <w:u w:val="single"/>
    </w:rPr>
  </w:style>
  <w:style w:type="character" w:styleId="IntenseReference">
    <w:name w:val="Intense Reference"/>
    <w:basedOn w:val="DefaultParagraphFont"/>
    <w:uiPriority w:val="32"/>
    <w:qFormat/>
    <w:rsid w:val="002011A7"/>
    <w:rPr>
      <w:b/>
      <w:bCs/>
      <w:smallCaps/>
      <w:color w:val="auto"/>
      <w:spacing w:val="5"/>
      <w:u w:val="single"/>
    </w:rPr>
  </w:style>
  <w:style w:type="paragraph" w:customStyle="1" w:styleId="2ColumnHeading">
    <w:name w:val="2Column Heading"/>
    <w:basedOn w:val="BodyText"/>
    <w:qFormat/>
    <w:rsid w:val="002011A7"/>
    <w:pPr>
      <w:spacing w:after="60"/>
      <w:ind w:left="-2268"/>
    </w:pPr>
    <w:rPr>
      <w:b/>
    </w:rPr>
  </w:style>
  <w:style w:type="paragraph" w:customStyle="1" w:styleId="Heading1TOC">
    <w:name w:val="Heading1 TOC"/>
    <w:basedOn w:val="Normal"/>
    <w:qFormat/>
    <w:rsid w:val="002011A7"/>
    <w:pPr>
      <w:spacing w:before="240" w:after="120"/>
    </w:pPr>
    <w:rPr>
      <w:rFonts w:ascii="Times New Roman" w:hAnsi="Times New Roman"/>
      <w:b/>
      <w:sz w:val="32"/>
    </w:rPr>
  </w:style>
  <w:style w:type="paragraph" w:customStyle="1" w:styleId="Heading2TOC">
    <w:name w:val="Heading2 TOC"/>
    <w:basedOn w:val="Normal"/>
    <w:qFormat/>
    <w:rsid w:val="002011A7"/>
    <w:pPr>
      <w:spacing w:before="240" w:after="60"/>
    </w:pPr>
    <w:rPr>
      <w:rFonts w:ascii="Times New Roman" w:hAnsi="Times New Roman"/>
      <w:b/>
      <w:sz w:val="28"/>
    </w:rPr>
  </w:style>
  <w:style w:type="character" w:customStyle="1" w:styleId="Underline">
    <w:name w:val="Underline"/>
    <w:basedOn w:val="DefaultParagraphFont"/>
    <w:qFormat/>
    <w:rsid w:val="002011A7"/>
    <w:rPr>
      <w:u w:val="single"/>
    </w:rPr>
  </w:style>
  <w:style w:type="paragraph" w:styleId="BalloonText">
    <w:name w:val="Balloon Text"/>
    <w:basedOn w:val="Normal"/>
    <w:link w:val="BalloonTextChar"/>
    <w:rsid w:val="002011A7"/>
    <w:rPr>
      <w:rFonts w:ascii="Tahoma" w:hAnsi="Tahoma" w:cs="Tahoma"/>
      <w:sz w:val="16"/>
      <w:szCs w:val="16"/>
    </w:rPr>
  </w:style>
  <w:style w:type="character" w:customStyle="1" w:styleId="BalloonTextChar">
    <w:name w:val="Balloon Text Char"/>
    <w:basedOn w:val="DefaultParagraphFont"/>
    <w:link w:val="BalloonText"/>
    <w:rsid w:val="002011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1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1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1A7"/>
    <w:rPr>
      <w:b/>
      <w:color w:val="660033"/>
      <w:spacing w:val="0"/>
    </w:rPr>
  </w:style>
  <w:style w:type="paragraph" w:customStyle="1" w:styleId="Nameditemlist">
    <w:name w:val="Named item list"/>
    <w:basedOn w:val="BodyText"/>
    <w:qFormat/>
    <w:rsid w:val="002011A7"/>
    <w:pPr>
      <w:tabs>
        <w:tab w:val="left" w:pos="2835"/>
      </w:tabs>
      <w:ind w:left="2835" w:hanging="2835"/>
    </w:pPr>
  </w:style>
  <w:style w:type="paragraph" w:customStyle="1" w:styleId="BodyTextnopadding">
    <w:name w:val="Body Text no padding"/>
    <w:basedOn w:val="BodyText"/>
    <w:qFormat/>
    <w:rsid w:val="002011A7"/>
    <w:pPr>
      <w:spacing w:before="0" w:after="0"/>
    </w:pPr>
  </w:style>
  <w:style w:type="paragraph" w:customStyle="1" w:styleId="BodyTextBold">
    <w:name w:val="Body Text Bold"/>
    <w:basedOn w:val="BodyText"/>
    <w:qFormat/>
    <w:rsid w:val="002011A7"/>
    <w:rPr>
      <w:b/>
    </w:rPr>
  </w:style>
  <w:style w:type="character" w:styleId="Hyperlink">
    <w:name w:val="Hyperlink"/>
    <w:basedOn w:val="DefaultParagraphFont"/>
    <w:uiPriority w:val="99"/>
    <w:unhideWhenUsed/>
    <w:rsid w:val="003E36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922</Words>
  <Characters>6228</Characters>
  <Application>Microsoft Office Word</Application>
  <DocSecurity>0</DocSecurity>
  <Lines>194</Lines>
  <Paragraphs>127</Paragraphs>
  <ScaleCrop>false</ScaleCrop>
  <Company>Author-it Software Corporation Ltd.</Company>
  <LinksUpToDate>false</LinksUpToDate>
  <CharactersWithSpaces>7023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AUMGTM003 Install or replace mechanical units and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2025-03-01T08:18:00Z</dcterms:created>
  <dcterms:modified xsi:type="dcterms:W3CDTF">2025-03-01T08:18:00Z</dcterms:modified>
</cp:coreProperties>
</file>