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A24" w:rsidP="00B40A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AUMGCA001 Provide customer service</w:t>
      </w:r>
      <w:r>
        <w:fldChar w:fldCharType="end"/>
      </w:r>
    </w:p>
    <w:p w:rsidR="00B40A24" w:rsidP="00B40A24">
      <w:pPr>
        <w:pStyle w:val="Version"/>
        <w:sectPr w:rsidSect="00A76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6B88" w:rsidP="00A76B88">
      <w:pPr>
        <w:pStyle w:val="SuperHeading"/>
      </w:pPr>
      <w:r w:rsidRPr="00A76B88">
        <w:t>AUMGCA001 Provide customer service</w:t>
      </w:r>
    </w:p>
    <w:p w:rsidR="00000000" w:rsidRPr="00A76B88" w:rsidP="00A76B88">
      <w:pPr>
        <w:pStyle w:val="Heading1"/>
      </w:pPr>
      <w:bookmarkStart w:id="1" w:name="O_1015019"/>
      <w:bookmarkEnd w:id="1"/>
      <w:r w:rsidRPr="00A76B8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0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BodyText"/>
            </w:pPr>
            <w:r w:rsidRPr="00A76B8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rPr>
                <w:rStyle w:val="SpecialBold"/>
              </w:rPr>
              <w:t>Comment</w:t>
            </w:r>
          </w:p>
        </w:tc>
      </w:tr>
      <w:tr w:rsidTr="00B40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BodyText"/>
            </w:pPr>
            <w:r w:rsidRPr="00A76B88">
              <w:t>Unit updated to reflect the new standards for Training Packages</w:t>
            </w:r>
          </w:p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Replaces AUMGCA2001 Provide customer service</w:t>
            </w:r>
          </w:p>
        </w:tc>
      </w:tr>
      <w:tr w:rsidTr="00B40A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BodyText"/>
            </w:pPr>
            <w:r w:rsidRPr="00A76B88">
              <w:t>Updated for clarity and policy adherence</w:t>
            </w:r>
          </w:p>
        </w:tc>
      </w:tr>
    </w:tbl>
    <w:p w:rsidR="00000000" w:rsidRPr="00A76B88" w:rsidP="00A76B88">
      <w:pPr>
        <w:pStyle w:val="BodyText"/>
      </w:pPr>
    </w:p>
    <w:p w:rsidR="00000000" w:rsidRPr="00A76B88" w:rsidP="00A76B88">
      <w:pPr>
        <w:pStyle w:val="AllowPageBreak"/>
      </w:pPr>
    </w:p>
    <w:p w:rsidR="00000000" w:rsidRPr="00A76B88" w:rsidP="00A76B88">
      <w:pPr>
        <w:pStyle w:val="Heading1"/>
      </w:pPr>
      <w:bookmarkStart w:id="2" w:name="O_1015027"/>
      <w:bookmarkEnd w:id="2"/>
      <w:r w:rsidRPr="00A76B88">
        <w:t>Application</w:t>
      </w:r>
    </w:p>
    <w:p w:rsidR="00000000" w:rsidRPr="00A76B88" w:rsidP="00B40A24">
      <w:pPr>
        <w:pStyle w:val="BodyText"/>
      </w:pPr>
      <w:r w:rsidRPr="00A76B88">
        <w:t>This unit describes the performance outcomes required to meet the needs and expectations of customers when delivering a service.</w:t>
      </w:r>
    </w:p>
    <w:p w:rsidR="00000000" w:rsidRPr="00A76B88" w:rsidP="00B40A24">
      <w:pPr>
        <w:pStyle w:val="BodyText"/>
      </w:pPr>
      <w:r w:rsidRPr="00A76B88">
        <w:t>It applies to those working in a range of contexts.</w:t>
      </w:r>
    </w:p>
    <w:p w:rsidR="00B40A24" w:rsidP="00B40A24">
      <w:pPr>
        <w:pStyle w:val="BodyText"/>
      </w:pPr>
      <w:r w:rsidRPr="00A76B88">
        <w:t xml:space="preserve">No licensing, legislative or certification requirements apply to this unit </w:t>
      </w:r>
      <w:r w:rsidRPr="00A76B88">
        <w:t>at the time of publication.</w:t>
      </w:r>
    </w:p>
    <w:p w:rsidR="00000000" w:rsidRPr="00A76B88" w:rsidP="00A76B88">
      <w:pPr>
        <w:pStyle w:val="Heading1"/>
      </w:pPr>
      <w:bookmarkStart w:id="3" w:name="O_1015025"/>
      <w:bookmarkEnd w:id="3"/>
      <w:r w:rsidRPr="00A76B88">
        <w:t>Unit Sector</w:t>
      </w:r>
    </w:p>
    <w:p w:rsidR="00000000" w:rsidRPr="00A76B88" w:rsidP="00B40A24">
      <w:pPr>
        <w:pStyle w:val="BodyText"/>
      </w:pPr>
      <w:r w:rsidRPr="00A76B88">
        <w:t>Sales and Marketing</w:t>
      </w:r>
    </w:p>
    <w:p w:rsidR="00000000" w:rsidRPr="00A76B88" w:rsidP="00A76B88">
      <w:pPr>
        <w:pStyle w:val="Heading1"/>
      </w:pPr>
      <w:bookmarkStart w:id="4" w:name="O_1015024"/>
      <w:bookmarkEnd w:id="4"/>
      <w:r w:rsidRPr="00A76B8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9"/>
      </w:tblGrid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Elements</w:t>
            </w:r>
          </w:p>
        </w:tc>
        <w:tc>
          <w:tcPr>
            <w:tcW w:w="6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Performance Criteria</w:t>
            </w:r>
          </w:p>
        </w:tc>
      </w:tr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Elements describe the essential outcomes</w:t>
            </w:r>
          </w:p>
        </w:tc>
        <w:tc>
          <w:tcPr>
            <w:tcW w:w="6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 xml:space="preserve">Performance criteria describe the performance needed to demonstrate achievement of the element. </w:t>
            </w:r>
          </w:p>
        </w:tc>
      </w:tr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List"/>
              <w:rPr>
                <w:lang w:val="en-NZ"/>
              </w:rPr>
            </w:pPr>
            <w:r w:rsidRPr="00A76B88">
              <w:t>1. Identify customer needs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List2"/>
            </w:pPr>
            <w:r w:rsidRPr="00A76B88">
              <w:t>1.1 Identify types of customers and their expectations and needs through consultation and negotiation</w:t>
            </w:r>
          </w:p>
          <w:p w:rsidR="00000000" w:rsidRPr="00A76B88" w:rsidP="00A76B88">
            <w:pPr>
              <w:pStyle w:val="List2"/>
            </w:pPr>
            <w:r w:rsidRPr="00A76B88">
              <w:t>1.2 Regularly identify and mo</w:t>
            </w:r>
            <w:r w:rsidRPr="00A76B88">
              <w:t>nitor customer needs through formal and informal communication channels to identify required services</w:t>
            </w:r>
          </w:p>
          <w:p w:rsidR="00000000" w:rsidP="00A76B88">
            <w:pPr>
              <w:pStyle w:val="List2"/>
              <w:rPr>
                <w:lang w:val="en-NZ"/>
              </w:rPr>
            </w:pPr>
            <w:r w:rsidRPr="00A76B88">
              <w:t>1.3 Assess current products and services against customer needs to determine the ability of the enterprise to meet them</w:t>
            </w:r>
          </w:p>
        </w:tc>
      </w:tr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List"/>
              <w:rPr>
                <w:lang w:val="en-NZ"/>
              </w:rPr>
            </w:pPr>
            <w:r w:rsidRPr="00A76B88">
              <w:t>2. Respond to customer needs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List2"/>
            </w:pPr>
            <w:r w:rsidRPr="00A76B88">
              <w:t>2.1 Respond to customer requests in a timely and efficient manner</w:t>
            </w:r>
          </w:p>
          <w:p w:rsidR="00000000" w:rsidRPr="00A76B88" w:rsidP="00A76B88">
            <w:pPr>
              <w:pStyle w:val="List2"/>
            </w:pPr>
            <w:r w:rsidRPr="00A76B88">
              <w:t>2.2 Promote workplace services and products to the customer in a manner that assists the development of a positive and professional relationship</w:t>
            </w:r>
          </w:p>
          <w:p w:rsidR="00000000" w:rsidP="00A76B88">
            <w:pPr>
              <w:pStyle w:val="List2"/>
              <w:rPr>
                <w:lang w:val="en-NZ"/>
              </w:rPr>
            </w:pPr>
            <w:r w:rsidRPr="00A76B88">
              <w:t>2.3 Address customer dissatisfaction promptly</w:t>
            </w:r>
            <w:r w:rsidRPr="00A76B88">
              <w:t xml:space="preserve"> according to workplace procedures</w:t>
            </w:r>
          </w:p>
        </w:tc>
      </w:tr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List"/>
              <w:rPr>
                <w:lang w:val="en-NZ"/>
              </w:rPr>
            </w:pPr>
            <w:r w:rsidRPr="00A76B88">
              <w:t>3. Evaluate service provided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List2"/>
            </w:pPr>
            <w:r w:rsidRPr="00A76B88">
              <w:t>3.1 Evaluate service provided to the customer and take appropriate action to resolve any issues or complaints</w:t>
            </w:r>
          </w:p>
          <w:p w:rsidR="00000000" w:rsidRPr="00A76B88" w:rsidP="00A76B88">
            <w:pPr>
              <w:pStyle w:val="List2"/>
            </w:pPr>
            <w:r w:rsidRPr="00A76B88">
              <w:t>3.2 Seek feedback from customers on the product or service provided</w:t>
            </w:r>
          </w:p>
          <w:p w:rsidR="00000000" w:rsidRPr="00A76B88" w:rsidP="00A76B88">
            <w:pPr>
              <w:pStyle w:val="List2"/>
            </w:pPr>
            <w:r w:rsidRPr="00A76B88">
              <w:t xml:space="preserve">3.3 Document </w:t>
            </w:r>
            <w:r w:rsidRPr="00A76B88">
              <w:t>customer feedback according to workplace procedures</w:t>
            </w:r>
          </w:p>
        </w:tc>
      </w:tr>
    </w:tbl>
    <w:p w:rsidR="00000000" w:rsidRPr="00A76B88" w:rsidP="00A76B88">
      <w:pPr>
        <w:pStyle w:val="BodyText"/>
      </w:pPr>
    </w:p>
    <w:p w:rsidR="00000000" w:rsidRPr="00A76B88" w:rsidP="00A76B88">
      <w:pPr>
        <w:pStyle w:val="AllowPageBreak"/>
      </w:pPr>
    </w:p>
    <w:p w:rsidR="00000000" w:rsidRPr="00A76B88" w:rsidP="00A76B88">
      <w:pPr>
        <w:pStyle w:val="Heading1"/>
      </w:pPr>
      <w:bookmarkStart w:id="5" w:name="O_1015023"/>
      <w:bookmarkEnd w:id="5"/>
      <w:r w:rsidRPr="00A76B88">
        <w:t>Foundation Skills</w:t>
      </w:r>
    </w:p>
    <w:p w:rsidR="00000000" w:rsidRPr="00A76B88" w:rsidP="00B40A24">
      <w:pPr>
        <w:pStyle w:val="BodyText"/>
      </w:pPr>
      <w:r w:rsidRPr="00A76B88">
        <w:t>This section describes those language, literacy, numeracy and employment skills that are essential to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9"/>
      </w:tblGrid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Skills</w:t>
            </w:r>
          </w:p>
        </w:tc>
        <w:tc>
          <w:tcPr>
            <w:tcW w:w="6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Description</w:t>
            </w:r>
          </w:p>
        </w:tc>
      </w:tr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Learning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ListBullet"/>
              <w:rPr>
                <w:lang w:val="en-NZ"/>
              </w:rPr>
            </w:pPr>
            <w:r w:rsidRPr="00A76B88">
              <w:t>draw on prior knowledge to identify customer needs.</w:t>
            </w:r>
          </w:p>
        </w:tc>
      </w:tr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Reading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ListBullet"/>
            </w:pPr>
            <w:r w:rsidRPr="00A76B88">
              <w:t>identify workplace procedures relating to required customer service</w:t>
            </w:r>
          </w:p>
          <w:p w:rsidR="00000000" w:rsidP="00A76B88">
            <w:pPr>
              <w:pStyle w:val="ListBullet"/>
              <w:rPr>
                <w:lang w:val="en-NZ"/>
              </w:rPr>
            </w:pPr>
            <w:r w:rsidRPr="00A76B88">
              <w:t>identify customer requests and instructions.</w:t>
            </w:r>
          </w:p>
        </w:tc>
      </w:tr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Writing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ListBullet"/>
              <w:rPr>
                <w:lang w:val="en-NZ"/>
              </w:rPr>
            </w:pPr>
            <w:r w:rsidRPr="00A76B88">
              <w:t xml:space="preserve">legibly complete workplace customer feedback and </w:t>
            </w:r>
            <w:r w:rsidRPr="00A76B88">
              <w:t>survey sheets.</w:t>
            </w:r>
          </w:p>
        </w:tc>
      </w:tr>
      <w:tr w:rsidTr="00A76B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Oral communication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ListBullet"/>
            </w:pPr>
            <w:r w:rsidRPr="00A76B88">
              <w:t>speak clearly and directly when presenting customer service problems or issues to appropriate personnel.</w:t>
            </w:r>
          </w:p>
        </w:tc>
      </w:tr>
    </w:tbl>
    <w:p w:rsidR="00000000" w:rsidRPr="00A76B88" w:rsidP="00A76B88">
      <w:pPr>
        <w:pStyle w:val="BodyText"/>
      </w:pPr>
    </w:p>
    <w:p w:rsidR="00000000" w:rsidRPr="00A76B88" w:rsidP="00A76B88">
      <w:pPr>
        <w:pStyle w:val="AllowPageBreak"/>
      </w:pPr>
    </w:p>
    <w:p w:rsidR="00000000" w:rsidRPr="00A76B88" w:rsidP="00A76B88">
      <w:pPr>
        <w:pStyle w:val="Heading1"/>
      </w:pPr>
      <w:bookmarkStart w:id="6" w:name="O_1015021"/>
      <w:bookmarkEnd w:id="6"/>
      <w:r w:rsidRPr="00A76B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A76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Equivalence status</w:t>
            </w:r>
          </w:p>
        </w:tc>
      </w:tr>
      <w:tr w:rsidTr="00A76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AUMGCA001 Provide customer service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AUMGCA001 Provide customer service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B88">
            <w:pPr>
              <w:pStyle w:val="BodyText"/>
              <w:rPr>
                <w:lang w:val="en-NZ"/>
              </w:rPr>
            </w:pPr>
            <w:r w:rsidRPr="00A76B88">
              <w:t>Minor updates to Assessment Requirements. Performance Criteria changed from pa</w:t>
            </w:r>
            <w:r w:rsidRPr="00A76B88">
              <w:t xml:space="preserve">ssive </w:t>
            </w:r>
            <w:r w:rsidRPr="00A76B88">
              <w:t>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B88" w:rsidP="00A76B88">
            <w:pPr>
              <w:pStyle w:val="BodyText"/>
            </w:pPr>
            <w:r w:rsidRPr="00A76B88">
              <w:t>Equivalent</w:t>
            </w:r>
          </w:p>
        </w:tc>
      </w:tr>
    </w:tbl>
    <w:p w:rsidR="00000000" w:rsidRPr="00A76B88" w:rsidP="00A76B88">
      <w:pPr>
        <w:pStyle w:val="BodyText"/>
      </w:pPr>
    </w:p>
    <w:p w:rsidR="00000000" w:rsidRPr="00A76B88" w:rsidP="00A76B88">
      <w:pPr>
        <w:pStyle w:val="AllowPageBreak"/>
      </w:pPr>
    </w:p>
    <w:p w:rsidR="00000000" w:rsidRPr="00A76B88" w:rsidP="00A76B88">
      <w:pPr>
        <w:pStyle w:val="Heading1"/>
      </w:pPr>
      <w:bookmarkStart w:id="7" w:name="O_1015029"/>
      <w:bookmarkEnd w:id="7"/>
      <w:r w:rsidRPr="00A76B88">
        <w:t>Links</w:t>
      </w:r>
    </w:p>
    <w:p w:rsidR="00000000" w:rsidRPr="00A76B88" w:rsidP="00B40A24">
      <w:pPr>
        <w:pStyle w:val="BodyText"/>
      </w:pPr>
      <w:r w:rsidRPr="00A76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49456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76B88" w:rsidP="00A76B88"/>
    <w:sectPr w:rsidSect="00A76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B88" w:rsidRPr="00B40A24" w:rsidP="00B40A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24" w:rsidP="00A76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A24" w:rsidP="00A76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0A24" w:rsidP="00A76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B88" w:rsidRPr="00B40A24" w:rsidP="00B40A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24" w:rsidRPr="002D2AF8" w:rsidP="00A76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AUMGCA001 Provide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B40A24" w:rsidP="00A76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72D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804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B88"/>
  </w:style>
  <w:style w:type="character" w:customStyle="1" w:styleId="Heading1Char">
    <w:name w:val="Heading 1 Char"/>
    <w:basedOn w:val="DefaultParagraphFont"/>
    <w:link w:val="Heading1"/>
    <w:rsid w:val="00A76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B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6B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6B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B88"/>
    <w:rPr>
      <w:b/>
      <w:spacing w:val="0"/>
    </w:rPr>
  </w:style>
  <w:style w:type="paragraph" w:customStyle="1" w:styleId="SuperHeading">
    <w:name w:val="SuperHeading"/>
    <w:basedOn w:val="Normal"/>
    <w:rsid w:val="00A76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76B8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76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B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6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B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B88"/>
    <w:rPr>
      <w:i/>
    </w:rPr>
  </w:style>
  <w:style w:type="paragraph" w:styleId="Caption">
    <w:name w:val="caption"/>
    <w:basedOn w:val="BodyText"/>
    <w:next w:val="Normal"/>
    <w:qFormat/>
    <w:rsid w:val="00A76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B88"/>
  </w:style>
  <w:style w:type="paragraph" w:styleId="TableofFigures">
    <w:name w:val="table of figures"/>
    <w:basedOn w:val="Normal"/>
    <w:next w:val="Normal"/>
    <w:semiHidden/>
    <w:rsid w:val="00A76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B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B88"/>
    <w:rPr>
      <w:rFonts w:ascii="Wingdings" w:hAnsi="Wingdings"/>
    </w:rPr>
  </w:style>
  <w:style w:type="paragraph" w:customStyle="1" w:styleId="TableHeading">
    <w:name w:val="Table Heading"/>
    <w:basedOn w:val="HeadingBase"/>
    <w:rsid w:val="00A76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B88"/>
    <w:rPr>
      <w:color w:val="0033CC"/>
      <w:u w:val="none"/>
    </w:rPr>
  </w:style>
  <w:style w:type="paragraph" w:customStyle="1" w:styleId="BodyTextRight">
    <w:name w:val="Body Text Right"/>
    <w:basedOn w:val="BodyText"/>
    <w:rsid w:val="00A76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B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B88"/>
    <w:rPr>
      <w:sz w:val="32"/>
    </w:rPr>
  </w:style>
  <w:style w:type="paragraph" w:customStyle="1" w:styleId="HeadingProcedure">
    <w:name w:val="Heading Procedure"/>
    <w:basedOn w:val="HeadingBase"/>
    <w:next w:val="Normal"/>
    <w:rsid w:val="00A76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B88"/>
    <w:pPr>
      <w:spacing w:before="60" w:after="60"/>
    </w:pPr>
  </w:style>
  <w:style w:type="paragraph" w:styleId="ListContinue">
    <w:name w:val="List Continue"/>
    <w:basedOn w:val="List"/>
    <w:rsid w:val="00A76B88"/>
    <w:pPr>
      <w:ind w:firstLine="0"/>
    </w:pPr>
  </w:style>
  <w:style w:type="paragraph" w:customStyle="1" w:styleId="ListNote">
    <w:name w:val="List Note"/>
    <w:basedOn w:val="List"/>
    <w:rsid w:val="00A76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B88"/>
    <w:rPr>
      <w:rFonts w:ascii="Courier New" w:hAnsi="Courier New"/>
    </w:rPr>
  </w:style>
  <w:style w:type="paragraph" w:customStyle="1" w:styleId="NoteBullet">
    <w:name w:val="Note Bullet"/>
    <w:basedOn w:val="Note"/>
    <w:rsid w:val="00A76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B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B88"/>
    <w:rPr>
      <w:b/>
      <w:smallCaps/>
    </w:rPr>
  </w:style>
  <w:style w:type="paragraph" w:customStyle="1" w:styleId="TableListNumber">
    <w:name w:val="Table List Number"/>
    <w:basedOn w:val="ListNumber"/>
    <w:rsid w:val="00A76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B88"/>
    <w:pPr>
      <w:numPr>
        <w:numId w:val="8"/>
      </w:numPr>
    </w:pPr>
  </w:style>
  <w:style w:type="paragraph" w:customStyle="1" w:styleId="ListAlpha2">
    <w:name w:val="List Alpha 2"/>
    <w:basedOn w:val="List2"/>
    <w:rsid w:val="00A76B88"/>
    <w:pPr>
      <w:numPr>
        <w:numId w:val="7"/>
      </w:numPr>
    </w:pPr>
  </w:style>
  <w:style w:type="paragraph" w:styleId="List3">
    <w:name w:val="List 3"/>
    <w:basedOn w:val="BodyText"/>
    <w:rsid w:val="00A76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B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B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B88"/>
    <w:pPr>
      <w:numPr>
        <w:numId w:val="3"/>
      </w:numPr>
    </w:pPr>
  </w:style>
  <w:style w:type="paragraph" w:styleId="ListContinue2">
    <w:name w:val="List Continue 2"/>
    <w:basedOn w:val="List2"/>
    <w:rsid w:val="00A76B88"/>
    <w:pPr>
      <w:ind w:firstLine="0"/>
    </w:pPr>
  </w:style>
  <w:style w:type="paragraph" w:styleId="ListContinue3">
    <w:name w:val="List Continue 3"/>
    <w:basedOn w:val="List3"/>
    <w:rsid w:val="00A76B88"/>
    <w:pPr>
      <w:ind w:left="1021" w:firstLine="0"/>
    </w:pPr>
  </w:style>
  <w:style w:type="paragraph" w:styleId="ListContinue4">
    <w:name w:val="List Continue 4"/>
    <w:basedOn w:val="List4"/>
    <w:rsid w:val="00A76B88"/>
    <w:pPr>
      <w:ind w:firstLine="0"/>
    </w:pPr>
  </w:style>
  <w:style w:type="paragraph" w:styleId="ListContinue5">
    <w:name w:val="List Continue 5"/>
    <w:basedOn w:val="List5"/>
    <w:rsid w:val="00A76B88"/>
    <w:pPr>
      <w:ind w:firstLine="0"/>
    </w:pPr>
  </w:style>
  <w:style w:type="paragraph" w:styleId="ListNumber3">
    <w:name w:val="List Number 3"/>
    <w:basedOn w:val="List3"/>
    <w:rsid w:val="00A76B88"/>
    <w:pPr>
      <w:numPr>
        <w:numId w:val="4"/>
      </w:numPr>
    </w:pPr>
  </w:style>
  <w:style w:type="paragraph" w:styleId="ListNumber4">
    <w:name w:val="List Number 4"/>
    <w:basedOn w:val="List4"/>
    <w:rsid w:val="00A76B88"/>
    <w:pPr>
      <w:numPr>
        <w:numId w:val="5"/>
      </w:numPr>
    </w:pPr>
  </w:style>
  <w:style w:type="paragraph" w:styleId="ListNumber5">
    <w:name w:val="List Number 5"/>
    <w:basedOn w:val="List5"/>
    <w:rsid w:val="00A76B88"/>
    <w:pPr>
      <w:numPr>
        <w:numId w:val="6"/>
      </w:numPr>
    </w:pPr>
  </w:style>
  <w:style w:type="paragraph" w:styleId="BlockText">
    <w:name w:val="Block Text"/>
    <w:basedOn w:val="Normal"/>
    <w:rsid w:val="00A76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B88"/>
    <w:rPr>
      <w:sz w:val="16"/>
      <w:vertAlign w:val="superscript"/>
    </w:rPr>
  </w:style>
  <w:style w:type="character" w:customStyle="1" w:styleId="Symbols">
    <w:name w:val="Symbols"/>
    <w:basedOn w:val="DefaultParagraphFont"/>
    <w:rsid w:val="00A76B88"/>
    <w:rPr>
      <w:rFonts w:ascii="Symbol" w:hAnsi="Symbol"/>
    </w:rPr>
  </w:style>
  <w:style w:type="character" w:customStyle="1" w:styleId="MenuOptions">
    <w:name w:val="Menu Options"/>
    <w:basedOn w:val="DefaultParagraphFont"/>
    <w:rsid w:val="00A76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B88"/>
    <w:rPr>
      <w:b/>
    </w:rPr>
  </w:style>
  <w:style w:type="character" w:customStyle="1" w:styleId="Underlined">
    <w:name w:val="Underlined"/>
    <w:basedOn w:val="DefaultParagraphFont"/>
    <w:rsid w:val="00A76B88"/>
    <w:rPr>
      <w:u w:val="single"/>
    </w:rPr>
  </w:style>
  <w:style w:type="paragraph" w:customStyle="1" w:styleId="TableBodyTextRight">
    <w:name w:val="Table Body Text Right"/>
    <w:basedOn w:val="TableBodyText"/>
    <w:rsid w:val="00A76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B88"/>
    <w:rPr>
      <w:sz w:val="18"/>
    </w:rPr>
  </w:style>
  <w:style w:type="paragraph" w:customStyle="1" w:styleId="BodySmallRight">
    <w:name w:val="Body Small Right"/>
    <w:basedOn w:val="BodyTextRight"/>
    <w:rsid w:val="00A76B88"/>
    <w:rPr>
      <w:sz w:val="18"/>
      <w:szCs w:val="18"/>
    </w:rPr>
  </w:style>
  <w:style w:type="paragraph" w:customStyle="1" w:styleId="MarginEdition">
    <w:name w:val="Margin Edition"/>
    <w:basedOn w:val="MarginNote"/>
    <w:rsid w:val="00A76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B88"/>
    <w:rPr>
      <w:sz w:val="2"/>
      <w:szCs w:val="2"/>
    </w:rPr>
  </w:style>
  <w:style w:type="character" w:customStyle="1" w:styleId="Small">
    <w:name w:val="Small"/>
    <w:basedOn w:val="DefaultParagraphFont"/>
    <w:rsid w:val="00A76B88"/>
    <w:rPr>
      <w:sz w:val="16"/>
    </w:rPr>
  </w:style>
  <w:style w:type="paragraph" w:customStyle="1" w:styleId="WideTable">
    <w:name w:val="Wide Table"/>
    <w:basedOn w:val="Normal"/>
    <w:rsid w:val="00A76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B88"/>
  </w:style>
  <w:style w:type="paragraph" w:styleId="Quote">
    <w:name w:val="Quote"/>
    <w:basedOn w:val="Heading1"/>
    <w:link w:val="QuoteChar"/>
    <w:qFormat/>
    <w:rsid w:val="00A76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B88"/>
    <w:pPr>
      <w:pageBreakBefore/>
    </w:pPr>
  </w:style>
  <w:style w:type="paragraph" w:customStyle="1" w:styleId="Border">
    <w:name w:val="Border"/>
    <w:basedOn w:val="Normal"/>
    <w:qFormat/>
    <w:rsid w:val="00A76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B88"/>
    <w:rPr>
      <w:u w:val="single"/>
    </w:rPr>
  </w:style>
  <w:style w:type="character" w:customStyle="1" w:styleId="BoldandItalics">
    <w:name w:val="Bold and Italics"/>
    <w:qFormat/>
    <w:rsid w:val="00A76B88"/>
    <w:rPr>
      <w:b/>
      <w:i/>
      <w:u w:val="none"/>
    </w:rPr>
  </w:style>
  <w:style w:type="paragraph" w:styleId="BalloonText">
    <w:name w:val="Balloon Text"/>
    <w:basedOn w:val="Normal"/>
    <w:link w:val="BalloonTextChar"/>
    <w:rsid w:val="00A76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B88"/>
    <w:pPr>
      <w:spacing w:before="0" w:after="0"/>
    </w:pPr>
  </w:style>
  <w:style w:type="paragraph" w:customStyle="1" w:styleId="BodyTextBold">
    <w:name w:val="Body Text Bold"/>
    <w:basedOn w:val="BodyText"/>
    <w:qFormat/>
    <w:rsid w:val="00A76B88"/>
    <w:rPr>
      <w:b/>
    </w:rPr>
  </w:style>
  <w:style w:type="character" w:styleId="Hyperlink">
    <w:name w:val="Hyperlink"/>
    <w:basedOn w:val="DefaultParagraphFont"/>
    <w:uiPriority w:val="99"/>
    <w:unhideWhenUsed/>
    <w:rsid w:val="00B40A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2660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AUMGCA001 Provide customer service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2022-07-07T06:12:00Z</dcterms:created>
  <dcterms:modified xsi:type="dcterms:W3CDTF">2022-07-07T06:12:00Z</dcterms:modified>
</cp:coreProperties>
</file>