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5874" w:rsidP="008358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AUMFTM002 Create new product designs</w:t>
      </w:r>
      <w:r>
        <w:fldChar w:fldCharType="end"/>
      </w:r>
    </w:p>
    <w:p w:rsidR="00835874" w:rsidP="00835874">
      <w:pPr>
        <w:pStyle w:val="Version"/>
        <w:sectPr w:rsidSect="007D70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7045" w:rsidP="007D7045">
      <w:pPr>
        <w:pStyle w:val="SuperHeading"/>
      </w:pPr>
      <w:r w:rsidRPr="007D7045">
        <w:t>Assessment Requirements for AUMFTM002 Create new product designs</w:t>
      </w:r>
    </w:p>
    <w:p w:rsidR="00000000" w:rsidRPr="007D7045" w:rsidP="007D7045">
      <w:pPr>
        <w:pStyle w:val="Heading1"/>
      </w:pPr>
      <w:bookmarkStart w:id="1" w:name="O_575142"/>
      <w:bookmarkEnd w:id="1"/>
      <w:r w:rsidRPr="007D704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358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045" w:rsidP="007D7045">
            <w:pPr>
              <w:pStyle w:val="BodyText"/>
            </w:pPr>
            <w:r w:rsidRPr="007D7045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045">
            <w:pPr>
              <w:pStyle w:val="BodyText"/>
              <w:rPr>
                <w:lang w:val="en-NZ"/>
              </w:rPr>
            </w:pPr>
            <w:r w:rsidRPr="007D7045">
              <w:rPr>
                <w:rStyle w:val="SpecialBold"/>
              </w:rPr>
              <w:t>Comment</w:t>
            </w:r>
          </w:p>
        </w:tc>
      </w:tr>
      <w:tr w:rsidTr="008358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045">
            <w:pPr>
              <w:pStyle w:val="BodyText"/>
              <w:rPr>
                <w:lang w:val="en-NZ"/>
              </w:rPr>
            </w:pPr>
            <w:r w:rsidRPr="007D7045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045" w:rsidP="007D7045">
            <w:pPr>
              <w:pStyle w:val="BodyText"/>
            </w:pPr>
            <w:r w:rsidRPr="007D7045">
              <w:t>Unit updated to reflect the new standards for Training Packages</w:t>
            </w:r>
          </w:p>
          <w:p w:rsidR="00000000" w:rsidRPr="007D7045" w:rsidP="007D7045">
            <w:pPr>
              <w:pStyle w:val="BodyText"/>
            </w:pPr>
            <w:r w:rsidRPr="007D7045">
              <w:t>Replaces AUMFTM5002 Create new product designs</w:t>
            </w:r>
          </w:p>
        </w:tc>
      </w:tr>
    </w:tbl>
    <w:p w:rsidR="00000000" w:rsidRPr="007D7045" w:rsidP="007D7045">
      <w:pPr>
        <w:pStyle w:val="BodyText"/>
      </w:pPr>
    </w:p>
    <w:p w:rsidR="00000000" w:rsidRPr="007D7045" w:rsidP="007D7045">
      <w:pPr>
        <w:pStyle w:val="AllowPageBreak"/>
      </w:pPr>
    </w:p>
    <w:p w:rsidR="00000000" w:rsidRPr="007D7045" w:rsidP="007D7045">
      <w:pPr>
        <w:pStyle w:val="Heading1"/>
      </w:pPr>
      <w:bookmarkStart w:id="2" w:name="O_575143"/>
      <w:bookmarkEnd w:id="2"/>
      <w:r w:rsidRPr="007D7045">
        <w:t>Performance Evidence</w:t>
      </w:r>
    </w:p>
    <w:p w:rsidR="00000000" w:rsidRPr="007D7045" w:rsidP="00835874">
      <w:pPr>
        <w:pStyle w:val="BodyText"/>
      </w:pPr>
      <w:r w:rsidRPr="007D7045">
        <w:t>Before competency can be determined, individuals must have competently created new product designs on a minimum of three occasions.</w:t>
      </w:r>
    </w:p>
    <w:p w:rsidR="00000000" w:rsidRPr="007D7045" w:rsidP="00835874">
      <w:pPr>
        <w:pStyle w:val="BodyText"/>
      </w:pPr>
      <w:r w:rsidRPr="007D7045">
        <w:t>Individuals must demonstrate they can:</w:t>
      </w:r>
    </w:p>
    <w:p w:rsidR="00000000" w:rsidRPr="007D7045" w:rsidP="007D7045">
      <w:pPr>
        <w:pStyle w:val="ListBullet"/>
      </w:pPr>
      <w:r w:rsidRPr="007D7045">
        <w:t>comply with relevant legislation, regulations, standard</w:t>
      </w:r>
      <w:r w:rsidRPr="007D7045">
        <w:t>s, codes of practice, safe work practices and workplace procedures for creating new product designs</w:t>
      </w:r>
    </w:p>
    <w:p w:rsidR="00000000" w:rsidRPr="007D7045" w:rsidP="007D7045">
      <w:pPr>
        <w:pStyle w:val="ListBullet"/>
      </w:pPr>
      <w:r w:rsidRPr="007D7045">
        <w:t>create initial design concepts within constraints</w:t>
      </w:r>
    </w:p>
    <w:p w:rsidR="00000000" w:rsidRPr="007D7045" w:rsidP="007D7045">
      <w:pPr>
        <w:pStyle w:val="ListBullet"/>
      </w:pPr>
      <w:r w:rsidRPr="007D7045">
        <w:t>modify initial design concepts according to feedback</w:t>
      </w:r>
    </w:p>
    <w:p w:rsidR="00000000" w:rsidRPr="007D7045" w:rsidP="007D7045">
      <w:pPr>
        <w:pStyle w:val="ListBullet"/>
      </w:pPr>
      <w:r w:rsidRPr="007D7045">
        <w:t>produce design drawings of components and sub-assemblies</w:t>
      </w:r>
    </w:p>
    <w:p w:rsidR="00000000" w:rsidRPr="007D7045" w:rsidP="007D7045">
      <w:pPr>
        <w:pStyle w:val="ListBullet"/>
      </w:pPr>
      <w:r w:rsidRPr="007D7045">
        <w:t>identify and evaluate the manufacturing method of the new product and perform trials</w:t>
      </w:r>
    </w:p>
    <w:p w:rsidR="00000000" w:rsidRPr="007D7045" w:rsidP="007D7045">
      <w:pPr>
        <w:pStyle w:val="ListBullet"/>
      </w:pPr>
      <w:r w:rsidRPr="007D7045">
        <w:t xml:space="preserve">modify product design as necessary and conduct further tests  </w:t>
      </w:r>
    </w:p>
    <w:p w:rsidR="00000000" w:rsidRPr="007D7045" w:rsidP="007D7045">
      <w:pPr>
        <w:pStyle w:val="ListBullet"/>
      </w:pPr>
      <w:r w:rsidRPr="007D7045">
        <w:t>document the design process of the new product.</w:t>
      </w:r>
    </w:p>
    <w:p w:rsidR="00000000" w:rsidRPr="007D7045" w:rsidP="007D7045">
      <w:pPr>
        <w:pStyle w:val="AllowPageBreak"/>
      </w:pPr>
    </w:p>
    <w:p w:rsidR="00000000" w:rsidRPr="007D7045" w:rsidP="007D7045">
      <w:pPr>
        <w:pStyle w:val="Heading1"/>
      </w:pPr>
      <w:bookmarkStart w:id="3" w:name="O_575144"/>
      <w:bookmarkEnd w:id="3"/>
      <w:r w:rsidRPr="007D7045">
        <w:t>Knowledge Evidence</w:t>
      </w:r>
    </w:p>
    <w:p w:rsidR="00000000" w:rsidRPr="007D7045" w:rsidP="00835874">
      <w:pPr>
        <w:pStyle w:val="BodyText"/>
      </w:pPr>
      <w:r w:rsidRPr="007D7045">
        <w:t>Individuals must be able to demonstrate knowledge of:</w:t>
      </w:r>
    </w:p>
    <w:p w:rsidR="00000000" w:rsidRPr="007D7045" w:rsidP="007D7045">
      <w:pPr>
        <w:pStyle w:val="ListBullet"/>
      </w:pPr>
      <w:r w:rsidRPr="007D7045">
        <w:t>principles and methods of design</w:t>
      </w:r>
    </w:p>
    <w:p w:rsidR="00000000" w:rsidRPr="007D7045" w:rsidP="007D7045">
      <w:pPr>
        <w:pStyle w:val="ListBullet"/>
      </w:pPr>
      <w:r w:rsidRPr="007D7045">
        <w:t>methods for identifying design concept constraints, and strategies for dealing with them</w:t>
      </w:r>
    </w:p>
    <w:p w:rsidR="00000000" w:rsidRPr="007D7045" w:rsidP="007D7045">
      <w:pPr>
        <w:pStyle w:val="ListBullet"/>
      </w:pPr>
      <w:r w:rsidRPr="007D7045">
        <w:t>methods for creating design concepts, includin</w:t>
      </w:r>
      <w:r w:rsidRPr="007D7045">
        <w:t>g design sketches</w:t>
      </w:r>
    </w:p>
    <w:p w:rsidR="00000000" w:rsidRPr="007D7045" w:rsidP="007D7045">
      <w:pPr>
        <w:pStyle w:val="ListBullet"/>
      </w:pPr>
      <w:r w:rsidRPr="007D7045">
        <w:t>methods of quantifying design concepts, including calculating:</w:t>
      </w:r>
    </w:p>
    <w:p w:rsidR="00000000" w:rsidRPr="007D7045" w:rsidP="007D7045">
      <w:pPr>
        <w:pStyle w:val="ListBullet2"/>
      </w:pPr>
      <w:r w:rsidRPr="007D7045">
        <w:t>dimensions of design</w:t>
      </w:r>
    </w:p>
    <w:p w:rsidR="00000000" w:rsidRPr="007D7045" w:rsidP="007D7045">
      <w:pPr>
        <w:pStyle w:val="ListBullet2"/>
      </w:pPr>
      <w:r w:rsidRPr="007D7045">
        <w:t>type of materials and material specifications</w:t>
      </w:r>
    </w:p>
    <w:p w:rsidR="00000000" w:rsidRPr="007D7045" w:rsidP="007D7045">
      <w:pPr>
        <w:pStyle w:val="ListBullet2"/>
      </w:pPr>
      <w:r w:rsidRPr="007D7045">
        <w:t>product cost estimates, process time and cost-benefit of new product</w:t>
      </w:r>
    </w:p>
    <w:p w:rsidR="00000000" w:rsidRPr="007D7045" w:rsidP="007D7045">
      <w:pPr>
        <w:pStyle w:val="ListBullet"/>
      </w:pPr>
      <w:r w:rsidRPr="007D7045">
        <w:t>methods of incorporating work health and safety (WHS) requirements into new product designs</w:t>
      </w:r>
    </w:p>
    <w:p w:rsidR="00000000" w:rsidRPr="007D7045" w:rsidP="007D7045">
      <w:pPr>
        <w:pStyle w:val="ListBullet"/>
      </w:pPr>
      <w:r w:rsidRPr="007D7045">
        <w:t xml:space="preserve">testing procedures for new product designs  </w:t>
      </w:r>
    </w:p>
    <w:p w:rsidR="00000000" w:rsidRPr="007D7045" w:rsidP="007D7045">
      <w:pPr>
        <w:pStyle w:val="ListBullet"/>
      </w:pPr>
      <w:r w:rsidRPr="007D7045">
        <w:t>design process documentation, records and reports.</w:t>
      </w:r>
    </w:p>
    <w:p w:rsidR="00000000" w:rsidRPr="007D7045" w:rsidP="007D7045">
      <w:pPr>
        <w:pStyle w:val="AllowPageBreak"/>
      </w:pPr>
    </w:p>
    <w:p w:rsidR="00000000" w:rsidRPr="007D7045" w:rsidP="007D7045">
      <w:pPr>
        <w:pStyle w:val="Heading1"/>
      </w:pPr>
      <w:bookmarkStart w:id="4" w:name="O_575145"/>
      <w:bookmarkEnd w:id="4"/>
      <w:r w:rsidRPr="007D7045">
        <w:t>Assessment Conditions</w:t>
      </w:r>
    </w:p>
    <w:p w:rsidR="00000000" w:rsidRPr="007D7045" w:rsidP="00835874">
      <w:pPr>
        <w:pStyle w:val="BodyText"/>
      </w:pPr>
      <w:r w:rsidRPr="007D7045">
        <w:t>Assessors must satisfy SNR/AQ</w:t>
      </w:r>
      <w:r w:rsidRPr="007D7045">
        <w:t>TF assessor requirements.</w:t>
      </w:r>
    </w:p>
    <w:p w:rsidR="00000000" w:rsidRPr="007D7045" w:rsidP="00835874">
      <w:pPr>
        <w:pStyle w:val="BodyText"/>
      </w:pPr>
      <w:r w:rsidRPr="007D7045">
        <w:t>Competency is to be assessed in the workplace or a simulated environment that accurately reflects performance in a real workplace setting.</w:t>
      </w:r>
    </w:p>
    <w:p w:rsidR="00000000" w:rsidRPr="007D7045" w:rsidP="00835874">
      <w:pPr>
        <w:pStyle w:val="BodyText"/>
      </w:pPr>
      <w:r w:rsidRPr="007D7045">
        <w:t>Where assessment of competency includes third-party evidence, individuals must provide evid</w:t>
      </w:r>
      <w:r w:rsidRPr="007D7045">
        <w:t>ence that links them to the designs that they have created, e.g. documentation of product design process.</w:t>
      </w:r>
    </w:p>
    <w:p w:rsidR="00000000" w:rsidRPr="007D7045" w:rsidP="00835874">
      <w:pPr>
        <w:pStyle w:val="BodyText"/>
      </w:pPr>
      <w:r w:rsidRPr="007D7045">
        <w:t>Assessors must verify performance evidence through questioning on skills and knowledge to ensure correct interpretation and application.</w:t>
      </w:r>
    </w:p>
    <w:p w:rsidR="00000000" w:rsidRPr="007D7045" w:rsidP="00835874">
      <w:pPr>
        <w:pStyle w:val="BodyText"/>
      </w:pPr>
      <w:r w:rsidRPr="007D7045">
        <w:t>The following</w:t>
      </w:r>
      <w:r w:rsidRPr="007D7045">
        <w:t xml:space="preserve"> resources must be made available:</w:t>
      </w:r>
    </w:p>
    <w:p w:rsidR="00000000" w:rsidRPr="007D7045" w:rsidP="007D7045">
      <w:pPr>
        <w:pStyle w:val="ListBullet"/>
      </w:pPr>
      <w:r w:rsidRPr="007D7045">
        <w:t>workplace or simulated workplace suitable to design products</w:t>
      </w:r>
    </w:p>
    <w:p w:rsidR="00000000" w:rsidRPr="007D7045" w:rsidP="007D7045">
      <w:pPr>
        <w:pStyle w:val="ListBullet"/>
      </w:pPr>
      <w:r w:rsidRPr="007D7045">
        <w:t>drawing and design equipment</w:t>
      </w:r>
    </w:p>
    <w:p w:rsidR="00000000" w:rsidRPr="007D7045" w:rsidP="007D7045">
      <w:pPr>
        <w:pStyle w:val="ListBullet"/>
      </w:pPr>
      <w:r w:rsidRPr="007D7045">
        <w:t>tools, equipment and machinery required for the production process of motor vehicles or components</w:t>
      </w:r>
    </w:p>
    <w:p w:rsidR="00000000" w:rsidRPr="007D7045" w:rsidP="007D7045">
      <w:pPr>
        <w:pStyle w:val="ListBullet"/>
      </w:pPr>
      <w:r w:rsidRPr="007D7045">
        <w:t xml:space="preserve">design instructions and plans </w:t>
      </w:r>
    </w:p>
    <w:p w:rsidR="00000000" w:rsidRPr="007D7045" w:rsidP="007D7045">
      <w:pPr>
        <w:pStyle w:val="ListBullet"/>
      </w:pPr>
      <w:r w:rsidRPr="007D7045">
        <w:t>sources of information from which to determine customer needs, competitor products, workplace objectives, fashion trends and safety needs.</w:t>
      </w:r>
    </w:p>
    <w:p w:rsidR="00000000" w:rsidRPr="007D7045" w:rsidP="007D7045">
      <w:pPr>
        <w:pStyle w:val="AllowPageBreak"/>
      </w:pPr>
    </w:p>
    <w:p w:rsidR="00000000" w:rsidRPr="007D7045" w:rsidP="007D7045">
      <w:pPr>
        <w:pStyle w:val="Heading1"/>
      </w:pPr>
      <w:bookmarkStart w:id="5" w:name="O_575147"/>
      <w:bookmarkEnd w:id="5"/>
      <w:r w:rsidRPr="007D7045">
        <w:t>Links</w:t>
      </w:r>
    </w:p>
    <w:p w:rsidR="00000000" w:rsidRPr="007D7045" w:rsidP="00835874">
      <w:pPr>
        <w:pStyle w:val="BodyText"/>
      </w:pPr>
      <w:r w:rsidRPr="007D70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465844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7D7045" w:rsidP="00835874">
      <w:pPr>
        <w:pStyle w:val="BodyText"/>
      </w:pPr>
      <w:r w:rsidRPr="007D70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465844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7D7045" w:rsidP="007D7045"/>
    <w:sectPr w:rsidSect="007D70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0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045" w:rsidRPr="00835874" w:rsidP="008358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0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874" w:rsidP="007D70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35874" w:rsidP="007D70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35874" w:rsidP="007D70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0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8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7045" w:rsidRPr="00835874" w:rsidP="008358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0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874" w:rsidRPr="002D2AF8" w:rsidP="007D70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AUMFTM002 Create new product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835874" w:rsidP="007D70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3A6B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DE48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1233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70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70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70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70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70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70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70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70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70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70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70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7045"/>
  </w:style>
  <w:style w:type="character" w:customStyle="1" w:styleId="Heading1Char">
    <w:name w:val="Heading 1 Char"/>
    <w:basedOn w:val="DefaultParagraphFont"/>
    <w:link w:val="Heading1"/>
    <w:rsid w:val="007D70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70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70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704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7045"/>
    <w:rPr>
      <w:b/>
      <w:spacing w:val="0"/>
    </w:rPr>
  </w:style>
  <w:style w:type="paragraph" w:styleId="ListBullet2">
    <w:name w:val="List Bullet 2"/>
    <w:basedOn w:val="List2"/>
    <w:rsid w:val="007D704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D70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70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70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70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70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70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70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70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70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70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70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70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70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70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70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70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70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70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70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70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70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70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70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70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70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70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70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70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70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70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70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70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70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70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7045"/>
    <w:rPr>
      <w:i/>
    </w:rPr>
  </w:style>
  <w:style w:type="paragraph" w:styleId="Caption">
    <w:name w:val="caption"/>
    <w:basedOn w:val="BodyText"/>
    <w:next w:val="Normal"/>
    <w:qFormat/>
    <w:rsid w:val="007D70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70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70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7045"/>
  </w:style>
  <w:style w:type="paragraph" w:styleId="TableofFigures">
    <w:name w:val="table of figures"/>
    <w:basedOn w:val="Normal"/>
    <w:next w:val="Normal"/>
    <w:semiHidden/>
    <w:rsid w:val="007D70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70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D7045"/>
    <w:rPr>
      <w:rFonts w:ascii="Wingdings" w:hAnsi="Wingdings"/>
    </w:rPr>
  </w:style>
  <w:style w:type="paragraph" w:customStyle="1" w:styleId="TableHeading">
    <w:name w:val="Table Heading"/>
    <w:basedOn w:val="HeadingBase"/>
    <w:rsid w:val="007D70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7045"/>
    <w:rPr>
      <w:color w:val="0033CC"/>
      <w:u w:val="none"/>
    </w:rPr>
  </w:style>
  <w:style w:type="paragraph" w:customStyle="1" w:styleId="BodyTextRight">
    <w:name w:val="Body Text Right"/>
    <w:basedOn w:val="BodyText"/>
    <w:rsid w:val="007D70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70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70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70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70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70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7045"/>
    <w:rPr>
      <w:sz w:val="32"/>
    </w:rPr>
  </w:style>
  <w:style w:type="paragraph" w:customStyle="1" w:styleId="HeadingProcedure">
    <w:name w:val="Heading Procedure"/>
    <w:basedOn w:val="HeadingBase"/>
    <w:next w:val="Normal"/>
    <w:rsid w:val="007D70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7045"/>
    <w:pPr>
      <w:spacing w:before="60" w:after="60"/>
    </w:pPr>
  </w:style>
  <w:style w:type="paragraph" w:styleId="ListContinue">
    <w:name w:val="List Continue"/>
    <w:basedOn w:val="List"/>
    <w:rsid w:val="007D7045"/>
    <w:pPr>
      <w:ind w:firstLine="0"/>
    </w:pPr>
  </w:style>
  <w:style w:type="paragraph" w:customStyle="1" w:styleId="ListNote">
    <w:name w:val="List Note"/>
    <w:basedOn w:val="List"/>
    <w:rsid w:val="007D70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70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70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7045"/>
    <w:rPr>
      <w:rFonts w:ascii="Courier New" w:hAnsi="Courier New"/>
    </w:rPr>
  </w:style>
  <w:style w:type="paragraph" w:customStyle="1" w:styleId="NoteBullet">
    <w:name w:val="Note Bullet"/>
    <w:basedOn w:val="Note"/>
    <w:rsid w:val="007D70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70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70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70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70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70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70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7045"/>
    <w:rPr>
      <w:b/>
      <w:smallCaps/>
    </w:rPr>
  </w:style>
  <w:style w:type="paragraph" w:customStyle="1" w:styleId="TableListNumber">
    <w:name w:val="Table List Number"/>
    <w:basedOn w:val="ListNumber"/>
    <w:rsid w:val="007D70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70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7045"/>
    <w:pPr>
      <w:numPr>
        <w:numId w:val="9"/>
      </w:numPr>
    </w:pPr>
  </w:style>
  <w:style w:type="paragraph" w:customStyle="1" w:styleId="ListAlpha2">
    <w:name w:val="List Alpha 2"/>
    <w:basedOn w:val="List2"/>
    <w:rsid w:val="007D7045"/>
    <w:pPr>
      <w:numPr>
        <w:numId w:val="8"/>
      </w:numPr>
    </w:pPr>
  </w:style>
  <w:style w:type="paragraph" w:styleId="List2">
    <w:name w:val="List 2"/>
    <w:basedOn w:val="BodyText"/>
    <w:rsid w:val="007D70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70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70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70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70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70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D7045"/>
    <w:pPr>
      <w:numPr>
        <w:numId w:val="4"/>
      </w:numPr>
    </w:pPr>
  </w:style>
  <w:style w:type="paragraph" w:styleId="ListContinue2">
    <w:name w:val="List Continue 2"/>
    <w:basedOn w:val="List2"/>
    <w:rsid w:val="007D7045"/>
    <w:pPr>
      <w:ind w:firstLine="0"/>
    </w:pPr>
  </w:style>
  <w:style w:type="paragraph" w:styleId="ListContinue3">
    <w:name w:val="List Continue 3"/>
    <w:basedOn w:val="List3"/>
    <w:rsid w:val="007D7045"/>
    <w:pPr>
      <w:ind w:left="1021" w:firstLine="0"/>
    </w:pPr>
  </w:style>
  <w:style w:type="paragraph" w:styleId="ListContinue4">
    <w:name w:val="List Continue 4"/>
    <w:basedOn w:val="List4"/>
    <w:rsid w:val="007D7045"/>
    <w:pPr>
      <w:ind w:firstLine="0"/>
    </w:pPr>
  </w:style>
  <w:style w:type="paragraph" w:styleId="ListContinue5">
    <w:name w:val="List Continue 5"/>
    <w:basedOn w:val="List5"/>
    <w:rsid w:val="007D7045"/>
    <w:pPr>
      <w:ind w:firstLine="0"/>
    </w:pPr>
  </w:style>
  <w:style w:type="paragraph" w:styleId="ListNumber3">
    <w:name w:val="List Number 3"/>
    <w:basedOn w:val="List3"/>
    <w:rsid w:val="007D7045"/>
    <w:pPr>
      <w:numPr>
        <w:numId w:val="5"/>
      </w:numPr>
    </w:pPr>
  </w:style>
  <w:style w:type="paragraph" w:styleId="ListNumber4">
    <w:name w:val="List Number 4"/>
    <w:basedOn w:val="List4"/>
    <w:rsid w:val="007D7045"/>
    <w:pPr>
      <w:numPr>
        <w:numId w:val="6"/>
      </w:numPr>
    </w:pPr>
  </w:style>
  <w:style w:type="paragraph" w:styleId="ListNumber5">
    <w:name w:val="List Number 5"/>
    <w:basedOn w:val="List5"/>
    <w:rsid w:val="007D7045"/>
    <w:pPr>
      <w:numPr>
        <w:numId w:val="7"/>
      </w:numPr>
    </w:pPr>
  </w:style>
  <w:style w:type="paragraph" w:styleId="BlockText">
    <w:name w:val="Block Text"/>
    <w:basedOn w:val="Normal"/>
    <w:rsid w:val="007D70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70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7045"/>
    <w:rPr>
      <w:sz w:val="16"/>
      <w:vertAlign w:val="superscript"/>
    </w:rPr>
  </w:style>
  <w:style w:type="character" w:customStyle="1" w:styleId="Symbols">
    <w:name w:val="Symbols"/>
    <w:basedOn w:val="DefaultParagraphFont"/>
    <w:rsid w:val="007D7045"/>
    <w:rPr>
      <w:rFonts w:ascii="Symbol" w:hAnsi="Symbol"/>
    </w:rPr>
  </w:style>
  <w:style w:type="character" w:customStyle="1" w:styleId="MenuOptions">
    <w:name w:val="Menu Options"/>
    <w:basedOn w:val="DefaultParagraphFont"/>
    <w:rsid w:val="007D70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7045"/>
    <w:rPr>
      <w:b/>
    </w:rPr>
  </w:style>
  <w:style w:type="character" w:customStyle="1" w:styleId="Underlined">
    <w:name w:val="Underlined"/>
    <w:basedOn w:val="DefaultParagraphFont"/>
    <w:rsid w:val="007D7045"/>
    <w:rPr>
      <w:u w:val="single"/>
    </w:rPr>
  </w:style>
  <w:style w:type="paragraph" w:customStyle="1" w:styleId="TableBodyTextRight">
    <w:name w:val="Table Body Text Right"/>
    <w:basedOn w:val="TableBodyText"/>
    <w:rsid w:val="007D70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7045"/>
    <w:rPr>
      <w:sz w:val="18"/>
    </w:rPr>
  </w:style>
  <w:style w:type="paragraph" w:customStyle="1" w:styleId="BodySmallRight">
    <w:name w:val="Body Small Right"/>
    <w:basedOn w:val="BodyTextRight"/>
    <w:rsid w:val="007D7045"/>
    <w:rPr>
      <w:sz w:val="18"/>
      <w:szCs w:val="18"/>
    </w:rPr>
  </w:style>
  <w:style w:type="paragraph" w:customStyle="1" w:styleId="MarginEdition">
    <w:name w:val="Margin Edition"/>
    <w:basedOn w:val="MarginNote"/>
    <w:rsid w:val="007D70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7045"/>
    <w:rPr>
      <w:sz w:val="2"/>
      <w:szCs w:val="2"/>
    </w:rPr>
  </w:style>
  <w:style w:type="character" w:customStyle="1" w:styleId="Small">
    <w:name w:val="Small"/>
    <w:basedOn w:val="DefaultParagraphFont"/>
    <w:rsid w:val="007D7045"/>
    <w:rPr>
      <w:sz w:val="16"/>
    </w:rPr>
  </w:style>
  <w:style w:type="paragraph" w:customStyle="1" w:styleId="WideTable">
    <w:name w:val="Wide Table"/>
    <w:basedOn w:val="Normal"/>
    <w:rsid w:val="007D70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7045"/>
  </w:style>
  <w:style w:type="paragraph" w:styleId="Quote">
    <w:name w:val="Quote"/>
    <w:basedOn w:val="Heading1"/>
    <w:link w:val="QuoteChar"/>
    <w:qFormat/>
    <w:rsid w:val="007D70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70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7045"/>
    <w:pPr>
      <w:pageBreakBefore/>
    </w:pPr>
  </w:style>
  <w:style w:type="paragraph" w:customStyle="1" w:styleId="Border">
    <w:name w:val="Border"/>
    <w:basedOn w:val="Normal"/>
    <w:qFormat/>
    <w:rsid w:val="007D70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70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70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70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70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70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70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70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70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7045"/>
    <w:rPr>
      <w:u w:val="single"/>
    </w:rPr>
  </w:style>
  <w:style w:type="character" w:customStyle="1" w:styleId="BoldandItalics">
    <w:name w:val="Bold and Italics"/>
    <w:qFormat/>
    <w:rsid w:val="007D7045"/>
    <w:rPr>
      <w:b/>
      <w:i/>
      <w:u w:val="none"/>
    </w:rPr>
  </w:style>
  <w:style w:type="paragraph" w:styleId="BalloonText">
    <w:name w:val="Balloon Text"/>
    <w:basedOn w:val="Normal"/>
    <w:link w:val="BalloonTextChar"/>
    <w:rsid w:val="007D70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70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70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70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70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70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7045"/>
    <w:pPr>
      <w:spacing w:before="0" w:after="0"/>
    </w:pPr>
  </w:style>
  <w:style w:type="paragraph" w:customStyle="1" w:styleId="BodyTextBold">
    <w:name w:val="Body Text Bold"/>
    <w:basedOn w:val="BodyText"/>
    <w:qFormat/>
    <w:rsid w:val="007D7045"/>
    <w:rPr>
      <w:b/>
    </w:rPr>
  </w:style>
  <w:style w:type="character" w:styleId="Hyperlink">
    <w:name w:val="Hyperlink"/>
    <w:basedOn w:val="DefaultParagraphFont"/>
    <w:uiPriority w:val="99"/>
    <w:unhideWhenUsed/>
    <w:rsid w:val="008358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404</Words>
  <Characters>2778</Characters>
  <Application>Microsoft Office Word</Application>
  <DocSecurity>0</DocSecurity>
  <Lines>71</Lines>
  <Paragraphs>55</Paragraphs>
  <ScaleCrop>false</ScaleCrop>
  <Company>Author-it Software Corporation Ltd.</Company>
  <LinksUpToDate>false</LinksUpToDate>
  <CharactersWithSpaces>3127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AUMFTM002 Create new product designs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2022-07-07T06:17:00Z</dcterms:created>
  <dcterms:modified xsi:type="dcterms:W3CDTF">2022-07-07T06:17:00Z</dcterms:modified>
</cp:coreProperties>
</file>