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B67" w:rsidP="00877B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AUMFTA002 Perform die coating</w:t>
      </w:r>
      <w:r>
        <w:fldChar w:fldCharType="end"/>
      </w:r>
    </w:p>
    <w:p w:rsidR="00877B67" w:rsidP="00877B67">
      <w:pPr>
        <w:pStyle w:val="Version"/>
        <w:sectPr w:rsidSect="006848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8E4" w:rsidP="006848E4">
      <w:pPr>
        <w:pStyle w:val="SuperHeading"/>
      </w:pPr>
      <w:r w:rsidRPr="006848E4">
        <w:t>AUMFTA002 Perform die coating</w:t>
      </w:r>
    </w:p>
    <w:p w:rsidR="00000000" w:rsidRPr="006848E4" w:rsidP="006848E4">
      <w:pPr>
        <w:pStyle w:val="Heading1"/>
      </w:pPr>
      <w:bookmarkStart w:id="1" w:name="O_574961"/>
      <w:bookmarkEnd w:id="1"/>
      <w:r w:rsidRPr="006848E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E4" w:rsidP="006848E4">
            <w:pPr>
              <w:pStyle w:val="BodyText"/>
            </w:pPr>
            <w:r w:rsidRPr="006848E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rPr>
                <w:rStyle w:val="SpecialBold"/>
              </w:rPr>
              <w:t>Comment</w:t>
            </w:r>
          </w:p>
        </w:tc>
      </w:tr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E4" w:rsidP="006848E4">
            <w:pPr>
              <w:pStyle w:val="BodyText"/>
            </w:pPr>
            <w:r w:rsidRPr="006848E4">
              <w:t>Unit updated to reflect the new standards for Training Packages</w:t>
            </w:r>
          </w:p>
          <w:p w:rsidR="00000000" w:rsidRPr="006848E4" w:rsidP="006848E4">
            <w:pPr>
              <w:pStyle w:val="BodyText"/>
            </w:pPr>
            <w:r w:rsidRPr="006848E4">
              <w:t>Replaces AUMFTA3002 Conduct die coating</w:t>
            </w:r>
          </w:p>
        </w:tc>
      </w:tr>
    </w:tbl>
    <w:p w:rsidR="00000000" w:rsidRPr="006848E4" w:rsidP="006848E4">
      <w:pPr>
        <w:pStyle w:val="BodyText"/>
      </w:pPr>
    </w:p>
    <w:p w:rsidR="00000000" w:rsidRPr="006848E4" w:rsidP="006848E4">
      <w:pPr>
        <w:pStyle w:val="AllowPageBreak"/>
      </w:pPr>
    </w:p>
    <w:p w:rsidR="00000000" w:rsidRPr="006848E4" w:rsidP="006848E4">
      <w:pPr>
        <w:pStyle w:val="Heading1"/>
      </w:pPr>
      <w:bookmarkStart w:id="2" w:name="O_574962"/>
      <w:bookmarkEnd w:id="2"/>
      <w:r w:rsidRPr="006848E4">
        <w:t>Application</w:t>
      </w:r>
    </w:p>
    <w:p w:rsidR="00000000" w:rsidRPr="006848E4" w:rsidP="00877B67">
      <w:pPr>
        <w:pStyle w:val="BodyText"/>
      </w:pPr>
      <w:r w:rsidRPr="006848E4">
        <w:t>This unit describes the performance outcomes required to coat dies for th</w:t>
      </w:r>
      <w:r w:rsidRPr="006848E4">
        <w:t>eir later use in casting processes.</w:t>
      </w:r>
    </w:p>
    <w:p w:rsidR="00000000" w:rsidRPr="006848E4" w:rsidP="00877B67">
      <w:pPr>
        <w:pStyle w:val="BodyText"/>
      </w:pPr>
      <w:r w:rsidRPr="006848E4">
        <w:t>It applies to those in an automotive and related component manufacturing environment and involves the application of skills and knowledge at a specialist level.</w:t>
      </w:r>
    </w:p>
    <w:p w:rsidR="00877B67" w:rsidP="00877B67">
      <w:pPr>
        <w:pStyle w:val="BodyText"/>
      </w:pPr>
      <w:r w:rsidRPr="006848E4">
        <w:t>No licensing, legislative or certification requirements app</w:t>
      </w:r>
      <w:r w:rsidRPr="006848E4">
        <w:t>ly to this unit at the time of publication.</w:t>
      </w:r>
    </w:p>
    <w:p w:rsidR="00000000" w:rsidRPr="006848E4" w:rsidP="006848E4">
      <w:pPr>
        <w:pStyle w:val="Heading1"/>
      </w:pPr>
      <w:bookmarkStart w:id="3" w:name="O_574964"/>
      <w:bookmarkEnd w:id="3"/>
      <w:r w:rsidRPr="006848E4">
        <w:t>Competency Field</w:t>
      </w:r>
    </w:p>
    <w:p w:rsidR="00000000" w:rsidRPr="006848E4" w:rsidP="00877B67">
      <w:pPr>
        <w:pStyle w:val="BodyText"/>
      </w:pPr>
      <w:r w:rsidRPr="006848E4">
        <w:t>Manufacturing - Passenger Vehicle</w:t>
      </w:r>
    </w:p>
    <w:p w:rsidR="00000000" w:rsidRPr="006848E4" w:rsidP="006848E4">
      <w:pPr>
        <w:pStyle w:val="Heading1"/>
      </w:pPr>
      <w:bookmarkStart w:id="4" w:name="O_574965"/>
      <w:bookmarkEnd w:id="4"/>
      <w:r w:rsidRPr="006848E4">
        <w:t>Unit Sector</w:t>
      </w:r>
    </w:p>
    <w:p w:rsidR="00877B67" w:rsidP="00877B67">
      <w:pPr>
        <w:pStyle w:val="BodyText"/>
      </w:pPr>
      <w:r w:rsidRPr="006848E4">
        <w:t>Technical</w:t>
      </w:r>
    </w:p>
    <w:p w:rsidR="00000000" w:rsidRPr="006848E4" w:rsidP="006848E4">
      <w:pPr>
        <w:pStyle w:val="Heading1"/>
      </w:pPr>
      <w:bookmarkStart w:id="5" w:name="O_574966"/>
      <w:bookmarkEnd w:id="5"/>
      <w:r w:rsidRPr="006848E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E4" w:rsidP="006848E4">
            <w:pPr>
              <w:pStyle w:val="BodyText"/>
            </w:pPr>
            <w:r w:rsidRPr="006848E4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rPr>
                <w:rStyle w:val="SpecialBold"/>
              </w:rPr>
              <w:t>Performance Criteria</w:t>
            </w:r>
          </w:p>
        </w:tc>
      </w:tr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List"/>
              <w:rPr>
                <w:lang w:val="en-NZ"/>
              </w:rPr>
            </w:pPr>
            <w:r w:rsidRPr="006848E4">
              <w:t>1. Plan and prepare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E4" w:rsidP="006848E4">
            <w:pPr>
              <w:pStyle w:val="List2"/>
            </w:pPr>
            <w:r w:rsidRPr="006848E4">
              <w:t>1.1 Job instructions and quality requirements are identified and confirmed with appropriate personnel</w:t>
            </w:r>
          </w:p>
          <w:p w:rsidR="00000000" w:rsidRPr="006848E4" w:rsidP="006848E4">
            <w:pPr>
              <w:pStyle w:val="List2"/>
            </w:pPr>
            <w:r w:rsidRPr="006848E4">
              <w:t>1.2 Tools and equipment required for the job are selected and checked for faults and correct operation</w:t>
            </w:r>
          </w:p>
          <w:p w:rsidR="00000000" w:rsidP="006848E4">
            <w:pPr>
              <w:pStyle w:val="List2"/>
              <w:rPr>
                <w:lang w:val="en-NZ"/>
              </w:rPr>
            </w:pPr>
            <w:r w:rsidRPr="006848E4">
              <w:t>1.3 Materials required to compl</w:t>
            </w:r>
            <w:r w:rsidRPr="006848E4">
              <w:t xml:space="preserve">ete the job are identified and </w:t>
            </w:r>
            <w:r w:rsidRPr="006848E4">
              <w:t>prepared</w:t>
            </w:r>
          </w:p>
        </w:tc>
      </w:tr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List"/>
              <w:rPr>
                <w:lang w:val="en-NZ"/>
              </w:rPr>
            </w:pPr>
            <w:r w:rsidRPr="006848E4">
              <w:t>2. Disassemble and inspect dies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E4" w:rsidP="006848E4">
            <w:pPr>
              <w:pStyle w:val="List2"/>
            </w:pPr>
            <w:r w:rsidRPr="006848E4">
              <w:t>2.1 Die is safely located in the coating area</w:t>
            </w:r>
          </w:p>
          <w:p w:rsidR="00000000" w:rsidRPr="006848E4" w:rsidP="006848E4">
            <w:pPr>
              <w:pStyle w:val="List2"/>
            </w:pPr>
            <w:r w:rsidRPr="006848E4">
              <w:t>2.2 Die coating insulation materials are inspected for wear, and removed if required</w:t>
            </w:r>
          </w:p>
          <w:p w:rsidR="00000000" w:rsidRPr="006848E4" w:rsidP="006848E4">
            <w:pPr>
              <w:pStyle w:val="List2"/>
            </w:pPr>
            <w:r w:rsidRPr="006848E4">
              <w:t>2.3 Dies are inspected and analysed for defects, and</w:t>
            </w:r>
            <w:r w:rsidRPr="006848E4">
              <w:t xml:space="preserve"> identified defects are rectified according to workplace procedures</w:t>
            </w:r>
          </w:p>
          <w:p w:rsidR="00000000" w:rsidP="006848E4">
            <w:pPr>
              <w:pStyle w:val="List2"/>
              <w:rPr>
                <w:lang w:val="en-NZ"/>
              </w:rPr>
            </w:pPr>
            <w:r w:rsidRPr="006848E4">
              <w:t>2.4 Dies are tested to ensure rectification has eliminated the fault, and adjustments are made if required</w:t>
            </w:r>
          </w:p>
        </w:tc>
      </w:tr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List"/>
              <w:rPr>
                <w:lang w:val="en-NZ"/>
              </w:rPr>
            </w:pPr>
            <w:r w:rsidRPr="006848E4">
              <w:t>3. Coat and assemble dies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E4" w:rsidP="006848E4">
            <w:pPr>
              <w:pStyle w:val="List2"/>
            </w:pPr>
            <w:r w:rsidRPr="006848E4">
              <w:t>3.1 Die coating insulation material is selected and pr</w:t>
            </w:r>
            <w:r w:rsidRPr="006848E4">
              <w:t xml:space="preserve">epared according to </w:t>
            </w:r>
            <w:r w:rsidRPr="006848E4">
              <w:rPr>
                <w:rStyle w:val="BoldandItalics"/>
              </w:rPr>
              <w:t xml:space="preserve">workplace procedures </w:t>
            </w:r>
          </w:p>
          <w:p w:rsidR="00000000" w:rsidRPr="006848E4" w:rsidP="006848E4">
            <w:pPr>
              <w:pStyle w:val="List2"/>
            </w:pPr>
            <w:r w:rsidRPr="006848E4">
              <w:t>3.2 Die is cleaned in preparation for coating and heated according to workplace and equipment manufacturer recommendations and work health and safety (WHS) requirements</w:t>
            </w:r>
          </w:p>
          <w:p w:rsidR="00000000" w:rsidRPr="006848E4" w:rsidP="006848E4">
            <w:pPr>
              <w:pStyle w:val="List2"/>
            </w:pPr>
            <w:r w:rsidRPr="006848E4">
              <w:t>3.3 Die coating insulation material is applied to the die, and die is assembled and checked in preparation for pressing according to workplace and equipment manufacturer recommendations</w:t>
            </w:r>
          </w:p>
          <w:p w:rsidR="00000000" w:rsidP="006848E4">
            <w:pPr>
              <w:pStyle w:val="List2"/>
              <w:rPr>
                <w:lang w:val="en-NZ"/>
              </w:rPr>
            </w:pPr>
            <w:r w:rsidRPr="006848E4">
              <w:t>3.4 Die is returned to production sequence</w:t>
            </w:r>
          </w:p>
        </w:tc>
      </w:tr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List"/>
              <w:rPr>
                <w:lang w:val="en-NZ"/>
              </w:rPr>
            </w:pPr>
            <w:r w:rsidRPr="006848E4">
              <w:t>4.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E4" w:rsidP="006848E4">
            <w:pPr>
              <w:pStyle w:val="List2"/>
            </w:pPr>
            <w:r w:rsidRPr="006848E4">
              <w:t>4.1 Work area is cleaned, and materials disposed of or recycled according to workplace procedures</w:t>
            </w:r>
          </w:p>
          <w:p w:rsidR="00000000" w:rsidRPr="006848E4" w:rsidP="006848E4">
            <w:pPr>
              <w:pStyle w:val="List2"/>
            </w:pPr>
            <w:r w:rsidRPr="006848E4">
              <w:t>4.2 Tools and equipment are cleaned, checked, maintained and stored according to workplace procedures</w:t>
            </w:r>
          </w:p>
          <w:p w:rsidR="00000000" w:rsidRPr="006848E4" w:rsidP="006848E4">
            <w:pPr>
              <w:pStyle w:val="List2"/>
            </w:pPr>
            <w:r w:rsidRPr="006848E4">
              <w:t>4.3 Documentation is completed according to workplace p</w:t>
            </w:r>
            <w:r w:rsidRPr="006848E4">
              <w:t>rocedures</w:t>
            </w:r>
          </w:p>
        </w:tc>
      </w:tr>
    </w:tbl>
    <w:p w:rsidR="00000000" w:rsidRPr="006848E4" w:rsidP="006848E4">
      <w:pPr>
        <w:pStyle w:val="BodyText"/>
      </w:pPr>
    </w:p>
    <w:p w:rsidR="00000000" w:rsidRPr="006848E4" w:rsidP="006848E4">
      <w:pPr>
        <w:pStyle w:val="AllowPageBreak"/>
      </w:pPr>
    </w:p>
    <w:p w:rsidR="00000000" w:rsidRPr="006848E4" w:rsidP="006848E4">
      <w:pPr>
        <w:pStyle w:val="Heading1"/>
      </w:pPr>
      <w:bookmarkStart w:id="6" w:name="O_574967"/>
      <w:bookmarkEnd w:id="6"/>
      <w:r w:rsidRPr="006848E4">
        <w:t>Foundation Skills</w:t>
      </w:r>
    </w:p>
    <w:p w:rsidR="00000000" w:rsidRPr="006848E4" w:rsidP="00877B67">
      <w:pPr>
        <w:pStyle w:val="BodyText"/>
      </w:pPr>
      <w:r w:rsidRPr="006848E4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E4" w:rsidP="006848E4">
            <w:pPr>
              <w:pStyle w:val="BodyText"/>
            </w:pPr>
            <w:r w:rsidRPr="006848E4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rPr>
                <w:rStyle w:val="SpecialBold"/>
              </w:rPr>
              <w:t>Description</w:t>
            </w:r>
          </w:p>
        </w:tc>
      </w:tr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E4" w:rsidP="006848E4">
            <w:pPr>
              <w:pStyle w:val="ListBullet"/>
            </w:pPr>
            <w:r w:rsidRPr="006848E4">
              <w:t>interpret WHS requirements</w:t>
            </w:r>
          </w:p>
          <w:p w:rsidR="00000000" w:rsidRPr="006848E4" w:rsidP="006848E4">
            <w:pPr>
              <w:pStyle w:val="ListBullet"/>
            </w:pPr>
            <w:r w:rsidRPr="006848E4">
              <w:t>interpret workplace procedures, job instructions and quality requirements</w:t>
            </w:r>
          </w:p>
          <w:p w:rsidR="00000000" w:rsidP="006848E4">
            <w:pPr>
              <w:pStyle w:val="ListBullet"/>
              <w:rPr>
                <w:lang w:val="en-NZ"/>
              </w:rPr>
            </w:pPr>
            <w:r w:rsidRPr="006848E4">
              <w:t>interpret manufacturer recommendations and specifications.</w:t>
            </w:r>
          </w:p>
        </w:tc>
      </w:tr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ListBullet"/>
              <w:rPr>
                <w:lang w:val="en-NZ"/>
              </w:rPr>
            </w:pPr>
            <w:r w:rsidRPr="006848E4">
              <w:t>recode die coating intervals and work sheets.</w:t>
            </w:r>
          </w:p>
        </w:tc>
      </w:tr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ListBullet"/>
              <w:rPr>
                <w:lang w:val="en-NZ"/>
              </w:rPr>
            </w:pPr>
            <w:r w:rsidRPr="006848E4">
              <w:t>confirm job instructions and quality requirements with appropriate personnel.</w:t>
            </w:r>
          </w:p>
        </w:tc>
      </w:tr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ListBullet"/>
              <w:rPr>
                <w:lang w:val="en-NZ"/>
              </w:rPr>
            </w:pPr>
            <w:r w:rsidRPr="006848E4">
              <w:t>calculate surface area, required materials, and volume of die coating.</w:t>
            </w:r>
          </w:p>
        </w:tc>
      </w:tr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E4" w:rsidP="006848E4">
            <w:pPr>
              <w:pStyle w:val="ListBullet"/>
            </w:pPr>
            <w:r w:rsidRPr="006848E4">
              <w:t>determine required tools and equipment for the job and a</w:t>
            </w:r>
            <w:r w:rsidRPr="006848E4">
              <w:t>ssess defects for solutions.</w:t>
            </w:r>
          </w:p>
        </w:tc>
      </w:tr>
    </w:tbl>
    <w:p w:rsidR="00000000" w:rsidRPr="006848E4" w:rsidP="006848E4">
      <w:pPr>
        <w:pStyle w:val="BodyText"/>
      </w:pPr>
    </w:p>
    <w:p w:rsidR="00000000" w:rsidRPr="006848E4" w:rsidP="006848E4">
      <w:pPr>
        <w:pStyle w:val="AllowPageBreak"/>
      </w:pPr>
    </w:p>
    <w:p w:rsidR="00000000" w:rsidRPr="006848E4" w:rsidP="006848E4">
      <w:pPr>
        <w:pStyle w:val="Heading1"/>
      </w:pPr>
      <w:bookmarkStart w:id="7" w:name="O_574968"/>
      <w:bookmarkEnd w:id="7"/>
      <w:r w:rsidRPr="006848E4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t xml:space="preserve">This section specifies work environments and conditions that may affect performance. Essential operating conditions that may be present (depending on the work </w:t>
            </w:r>
            <w:r w:rsidRPr="006848E4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rPr>
                <w:rStyle w:val="BoldandItalics"/>
              </w:rPr>
              <w:t xml:space="preserve">Workplace procedures </w:t>
            </w:r>
            <w:r w:rsidRPr="006848E4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E4" w:rsidP="006848E4">
            <w:pPr>
              <w:pStyle w:val="ListBullet"/>
            </w:pPr>
            <w:r w:rsidRPr="006848E4">
              <w:t>equipment use, main</w:t>
            </w:r>
            <w:r w:rsidRPr="006848E4">
              <w:t>tenance and storage</w:t>
            </w:r>
          </w:p>
          <w:p w:rsidR="00000000" w:rsidRPr="006848E4" w:rsidP="006848E4">
            <w:pPr>
              <w:pStyle w:val="ListBullet"/>
            </w:pPr>
            <w:r w:rsidRPr="006848E4">
              <w:t>recording and reporting</w:t>
            </w:r>
          </w:p>
          <w:p w:rsidR="00000000" w:rsidRPr="006848E4" w:rsidP="006848E4">
            <w:pPr>
              <w:pStyle w:val="ListBullet"/>
            </w:pPr>
            <w:r w:rsidRPr="006848E4">
              <w:t>WHS requirements relating to die coating</w:t>
            </w:r>
          </w:p>
          <w:p w:rsidR="00000000" w:rsidRPr="006848E4" w:rsidP="006848E4">
            <w:pPr>
              <w:pStyle w:val="ListBullet"/>
            </w:pPr>
            <w:r w:rsidRPr="006848E4">
              <w:t>workplace quality and continuous improvement programs.</w:t>
            </w:r>
          </w:p>
        </w:tc>
      </w:tr>
    </w:tbl>
    <w:p w:rsidR="00000000" w:rsidRPr="006848E4" w:rsidP="006848E4">
      <w:pPr>
        <w:pStyle w:val="BodyText"/>
      </w:pPr>
    </w:p>
    <w:p w:rsidR="00000000" w:rsidRPr="006848E4" w:rsidP="006848E4">
      <w:pPr>
        <w:pStyle w:val="AllowPageBreak"/>
      </w:pPr>
    </w:p>
    <w:p w:rsidR="00000000" w:rsidRPr="006848E4" w:rsidP="006848E4">
      <w:pPr>
        <w:pStyle w:val="Heading1"/>
      </w:pPr>
      <w:bookmarkStart w:id="8" w:name="O_574969"/>
      <w:bookmarkEnd w:id="8"/>
      <w:r w:rsidRPr="006848E4">
        <w:t>Unit Mapping Information</w:t>
      </w:r>
    </w:p>
    <w:p w:rsidR="00000000" w:rsidRPr="006848E4" w:rsidP="00877B67">
      <w:pPr>
        <w:pStyle w:val="BodyText"/>
      </w:pPr>
      <w:r w:rsidRPr="006848E4">
        <w:t>No equivalent unit.</w:t>
      </w:r>
    </w:p>
    <w:p w:rsidR="00000000" w:rsidRPr="006848E4" w:rsidP="006848E4">
      <w:pPr>
        <w:pStyle w:val="Heading1"/>
      </w:pPr>
      <w:bookmarkStart w:id="9" w:name="O_574977"/>
      <w:bookmarkEnd w:id="9"/>
      <w:r w:rsidRPr="006848E4">
        <w:t>Links</w:t>
      </w:r>
    </w:p>
    <w:p w:rsidR="00000000" w:rsidRPr="006848E4" w:rsidP="00877B67">
      <w:pPr>
        <w:pStyle w:val="BodyText"/>
      </w:pPr>
      <w:r w:rsidRPr="006848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E6F1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848E4" w:rsidP="00877B67">
      <w:pPr>
        <w:pStyle w:val="BodyText"/>
        <w:sectPr w:rsidSect="006848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48E4" w:rsidP="006848E4">
      <w:pPr>
        <w:pStyle w:val="SuperHeading"/>
      </w:pPr>
      <w:r w:rsidRPr="006848E4">
        <w:t>Assessment Requirements for AUMFTA002 Perform die coating</w:t>
      </w:r>
    </w:p>
    <w:p w:rsidR="00000000" w:rsidRPr="006848E4" w:rsidP="006848E4">
      <w:pPr>
        <w:pStyle w:val="Heading1"/>
      </w:pPr>
      <w:bookmarkStart w:id="10" w:name="O_574971"/>
      <w:bookmarkEnd w:id="10"/>
      <w:r w:rsidRPr="006848E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E4" w:rsidP="006848E4">
            <w:pPr>
              <w:pStyle w:val="BodyText"/>
            </w:pPr>
            <w:r w:rsidRPr="006848E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rPr>
                <w:rStyle w:val="SpecialBold"/>
              </w:rPr>
              <w:t>Comment</w:t>
            </w:r>
          </w:p>
        </w:tc>
      </w:tr>
      <w:tr w:rsidTr="00877B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8E4">
            <w:pPr>
              <w:pStyle w:val="BodyText"/>
              <w:rPr>
                <w:lang w:val="en-NZ"/>
              </w:rPr>
            </w:pPr>
            <w:r w:rsidRPr="006848E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8E4" w:rsidP="006848E4">
            <w:pPr>
              <w:pStyle w:val="BodyText"/>
            </w:pPr>
            <w:r w:rsidRPr="006848E4">
              <w:t>Unit updated to reflect the new standards for Training Packages</w:t>
            </w:r>
          </w:p>
          <w:p w:rsidR="00000000" w:rsidRPr="006848E4" w:rsidP="006848E4">
            <w:pPr>
              <w:pStyle w:val="BodyText"/>
            </w:pPr>
            <w:r w:rsidRPr="006848E4">
              <w:t>Replaces AUMFTA3002 Conduct die coating</w:t>
            </w:r>
          </w:p>
        </w:tc>
      </w:tr>
    </w:tbl>
    <w:p w:rsidR="00000000" w:rsidRPr="006848E4" w:rsidP="006848E4">
      <w:pPr>
        <w:pStyle w:val="BodyText"/>
      </w:pPr>
    </w:p>
    <w:p w:rsidR="00000000" w:rsidRPr="006848E4" w:rsidP="006848E4">
      <w:pPr>
        <w:pStyle w:val="AllowPageBreak"/>
      </w:pPr>
    </w:p>
    <w:p w:rsidR="00000000" w:rsidRPr="006848E4" w:rsidP="006848E4">
      <w:pPr>
        <w:pStyle w:val="Heading1"/>
      </w:pPr>
      <w:bookmarkStart w:id="11" w:name="O_574972"/>
      <w:bookmarkEnd w:id="11"/>
      <w:r w:rsidRPr="006848E4">
        <w:t>Performance Evidence</w:t>
      </w:r>
    </w:p>
    <w:p w:rsidR="00000000" w:rsidRPr="006848E4" w:rsidP="00877B67">
      <w:pPr>
        <w:pStyle w:val="BodyText"/>
      </w:pPr>
      <w:r w:rsidRPr="006848E4">
        <w:t>Before competency can be determined, individuals must have competently coated dies on a minimum of five occasions.</w:t>
      </w:r>
    </w:p>
    <w:p w:rsidR="00000000" w:rsidRPr="006848E4" w:rsidP="00877B67">
      <w:pPr>
        <w:pStyle w:val="BodyText"/>
      </w:pPr>
      <w:r w:rsidRPr="006848E4">
        <w:t>Individuals must demonstrate they can:</w:t>
      </w:r>
    </w:p>
    <w:p w:rsidR="00000000" w:rsidRPr="006848E4" w:rsidP="006848E4">
      <w:pPr>
        <w:pStyle w:val="ListBullet"/>
      </w:pPr>
      <w:r w:rsidRPr="006848E4">
        <w:t>interpret workplace quality requirements</w:t>
      </w:r>
    </w:p>
    <w:p w:rsidR="00000000" w:rsidRPr="006848E4" w:rsidP="006848E4">
      <w:pPr>
        <w:pStyle w:val="ListBullet"/>
      </w:pPr>
      <w:r w:rsidRPr="006848E4">
        <w:t>clean, inspect, assemble and disassemble dies</w:t>
      </w:r>
    </w:p>
    <w:p w:rsidR="00000000" w:rsidRPr="006848E4" w:rsidP="006848E4">
      <w:pPr>
        <w:pStyle w:val="ListBullet"/>
      </w:pPr>
      <w:r w:rsidRPr="006848E4">
        <w:t>select and perform minor rectification to dies</w:t>
      </w:r>
    </w:p>
    <w:p w:rsidR="00000000" w:rsidRPr="006848E4" w:rsidP="006848E4">
      <w:pPr>
        <w:pStyle w:val="ListBullet"/>
      </w:pPr>
      <w:r w:rsidRPr="006848E4">
        <w:t xml:space="preserve">manually handle dies  </w:t>
      </w:r>
    </w:p>
    <w:p w:rsidR="00000000" w:rsidRPr="006848E4" w:rsidP="006848E4">
      <w:pPr>
        <w:pStyle w:val="ListBullet"/>
      </w:pPr>
      <w:r w:rsidRPr="006848E4">
        <w:t>apply die coating according to work health and safety (WHS) requirements and workplace procedures.</w:t>
      </w:r>
    </w:p>
    <w:p w:rsidR="00000000" w:rsidRPr="006848E4" w:rsidP="006848E4">
      <w:pPr>
        <w:pStyle w:val="AllowPageBreak"/>
      </w:pPr>
    </w:p>
    <w:p w:rsidR="00000000" w:rsidRPr="006848E4" w:rsidP="006848E4">
      <w:pPr>
        <w:pStyle w:val="Heading1"/>
      </w:pPr>
      <w:bookmarkStart w:id="12" w:name="O_574973"/>
      <w:bookmarkEnd w:id="12"/>
      <w:r w:rsidRPr="006848E4">
        <w:t>Knowledge Evidence</w:t>
      </w:r>
    </w:p>
    <w:p w:rsidR="00000000" w:rsidRPr="006848E4" w:rsidP="00877B67">
      <w:pPr>
        <w:pStyle w:val="BodyText"/>
      </w:pPr>
      <w:r w:rsidRPr="006848E4">
        <w:t>Individuals must be able to demonstrate knowledge o</w:t>
      </w:r>
      <w:r w:rsidRPr="006848E4">
        <w:t>f:</w:t>
      </w:r>
    </w:p>
    <w:p w:rsidR="00000000" w:rsidRPr="006848E4" w:rsidP="006848E4">
      <w:pPr>
        <w:pStyle w:val="ListBullet"/>
      </w:pPr>
      <w:r w:rsidRPr="006848E4">
        <w:t>WHS requirements when applying die coating</w:t>
      </w:r>
    </w:p>
    <w:p w:rsidR="00000000" w:rsidRPr="006848E4" w:rsidP="006848E4">
      <w:pPr>
        <w:pStyle w:val="ListBullet"/>
      </w:pPr>
      <w:r w:rsidRPr="006848E4">
        <w:t>workplace procedures to apply coating to production dies</w:t>
      </w:r>
    </w:p>
    <w:p w:rsidR="00000000" w:rsidRPr="006848E4" w:rsidP="006848E4">
      <w:pPr>
        <w:pStyle w:val="ListBullet"/>
      </w:pPr>
      <w:r w:rsidRPr="006848E4">
        <w:t>die coating application methods and processes</w:t>
      </w:r>
    </w:p>
    <w:p w:rsidR="00000000" w:rsidRPr="006848E4" w:rsidP="006848E4">
      <w:pPr>
        <w:pStyle w:val="ListBullet"/>
      </w:pPr>
      <w:r w:rsidRPr="006848E4">
        <w:t>principles of die casting:</w:t>
      </w:r>
    </w:p>
    <w:p w:rsidR="00000000" w:rsidRPr="006848E4" w:rsidP="006848E4">
      <w:pPr>
        <w:pStyle w:val="ListBullet2"/>
      </w:pPr>
      <w:r w:rsidRPr="006848E4">
        <w:t>purpose of dies</w:t>
      </w:r>
    </w:p>
    <w:p w:rsidR="00000000" w:rsidRPr="006848E4" w:rsidP="006848E4">
      <w:pPr>
        <w:pStyle w:val="ListBullet2"/>
      </w:pPr>
      <w:r w:rsidRPr="006848E4">
        <w:t>methods of producing die castings</w:t>
      </w:r>
    </w:p>
    <w:p w:rsidR="00000000" w:rsidRPr="006848E4" w:rsidP="006848E4">
      <w:pPr>
        <w:pStyle w:val="ListBullet2"/>
      </w:pPr>
      <w:r w:rsidRPr="006848E4">
        <w:t>die coat functions</w:t>
      </w:r>
    </w:p>
    <w:p w:rsidR="00000000" w:rsidRPr="006848E4" w:rsidP="006848E4">
      <w:pPr>
        <w:pStyle w:val="ListBullet"/>
      </w:pPr>
      <w:r w:rsidRPr="006848E4">
        <w:t>procedures to inspect die castings</w:t>
      </w:r>
    </w:p>
    <w:p w:rsidR="00000000" w:rsidRPr="006848E4" w:rsidP="006848E4">
      <w:pPr>
        <w:pStyle w:val="ListBullet"/>
      </w:pPr>
      <w:r w:rsidRPr="006848E4">
        <w:t>methods of die disassembling and re-assembling</w:t>
      </w:r>
    </w:p>
    <w:p w:rsidR="00000000" w:rsidRPr="006848E4" w:rsidP="006848E4">
      <w:pPr>
        <w:pStyle w:val="ListBullet"/>
      </w:pPr>
      <w:r w:rsidRPr="006848E4">
        <w:t>defects in production dies and their causes</w:t>
      </w:r>
    </w:p>
    <w:p w:rsidR="00000000" w:rsidRPr="006848E4" w:rsidP="006848E4">
      <w:pPr>
        <w:pStyle w:val="ListBullet"/>
      </w:pPr>
      <w:r w:rsidRPr="006848E4">
        <w:t>damage that can be caused to castings through inappropriate handling and storage</w:t>
      </w:r>
    </w:p>
    <w:p w:rsidR="00000000" w:rsidRPr="006848E4" w:rsidP="006848E4">
      <w:pPr>
        <w:pStyle w:val="ListBullet"/>
      </w:pPr>
      <w:r w:rsidRPr="006848E4">
        <w:t>minor rectification methods of die faults:</w:t>
      </w:r>
    </w:p>
    <w:p w:rsidR="00000000" w:rsidRPr="006848E4" w:rsidP="006848E4">
      <w:pPr>
        <w:pStyle w:val="ListBullet2"/>
      </w:pPr>
      <w:r w:rsidRPr="006848E4">
        <w:t>metho</w:t>
      </w:r>
      <w:r w:rsidRPr="006848E4">
        <w:t>ds of testing die re-work</w:t>
      </w:r>
    </w:p>
    <w:p w:rsidR="00000000" w:rsidRPr="006848E4" w:rsidP="006848E4">
      <w:pPr>
        <w:pStyle w:val="ListBullet2"/>
      </w:pPr>
      <w:r w:rsidRPr="006848E4">
        <w:t xml:space="preserve">die coat selection, cleaning and heating methods </w:t>
      </w:r>
    </w:p>
    <w:p w:rsidR="00000000" w:rsidRPr="006848E4" w:rsidP="006848E4">
      <w:pPr>
        <w:pStyle w:val="ListBullet"/>
      </w:pPr>
      <w:r w:rsidRPr="006848E4">
        <w:t>equipment used in die coating.</w:t>
      </w:r>
    </w:p>
    <w:p w:rsidR="00000000" w:rsidRPr="006848E4" w:rsidP="006848E4">
      <w:pPr>
        <w:pStyle w:val="AllowPageBreak"/>
      </w:pPr>
    </w:p>
    <w:p w:rsidR="00000000" w:rsidRPr="006848E4" w:rsidP="006848E4">
      <w:pPr>
        <w:pStyle w:val="Heading1"/>
      </w:pPr>
      <w:bookmarkStart w:id="13" w:name="O_574974"/>
      <w:bookmarkEnd w:id="13"/>
      <w:r w:rsidRPr="006848E4">
        <w:t>Assessment Conditions</w:t>
      </w:r>
    </w:p>
    <w:p w:rsidR="00000000" w:rsidRPr="006848E4" w:rsidP="00877B67">
      <w:pPr>
        <w:pStyle w:val="BodyText"/>
      </w:pPr>
      <w:r w:rsidRPr="006848E4">
        <w:t>Assessors must satisfy SNR/AQTF assessor requirements.</w:t>
      </w:r>
    </w:p>
    <w:p w:rsidR="00000000" w:rsidRPr="006848E4" w:rsidP="00877B67">
      <w:pPr>
        <w:pStyle w:val="BodyText"/>
      </w:pPr>
      <w:r w:rsidRPr="006848E4">
        <w:t>Competency is to be assessed in the workplace or a simulated environment that accurately reflects performance in a real workplace setting.</w:t>
      </w:r>
    </w:p>
    <w:p w:rsidR="00000000" w:rsidRPr="006848E4" w:rsidP="00877B67">
      <w:pPr>
        <w:pStyle w:val="BodyText"/>
      </w:pPr>
      <w:r w:rsidRPr="006848E4">
        <w:t>Where assessment of competency includes third-party evidence, individuals must provide evidence that links them to th</w:t>
      </w:r>
      <w:r w:rsidRPr="006848E4">
        <w:t>e dies that they have coated, e.g. work sheets.</w:t>
      </w:r>
    </w:p>
    <w:p w:rsidR="00000000" w:rsidRPr="006848E4" w:rsidP="00877B67">
      <w:pPr>
        <w:pStyle w:val="BodyText"/>
      </w:pPr>
      <w:r w:rsidRPr="006848E4">
        <w:t>Assessors must verify performance evidence through questioning on skills and knowledge to ensure correct interpretation and application.</w:t>
      </w:r>
    </w:p>
    <w:p w:rsidR="00000000" w:rsidRPr="006848E4" w:rsidP="00877B67">
      <w:pPr>
        <w:pStyle w:val="BodyText"/>
      </w:pPr>
      <w:r w:rsidRPr="006848E4">
        <w:t>The following resources must be made available:</w:t>
      </w:r>
    </w:p>
    <w:p w:rsidR="00000000" w:rsidRPr="006848E4" w:rsidP="006848E4">
      <w:pPr>
        <w:pStyle w:val="ListBullet"/>
      </w:pPr>
      <w:r w:rsidRPr="006848E4">
        <w:t>automotive manufacturi</w:t>
      </w:r>
      <w:r w:rsidRPr="006848E4">
        <w:t>ng workplace or simulated workplace</w:t>
      </w:r>
    </w:p>
    <w:p w:rsidR="00000000" w:rsidRPr="006848E4" w:rsidP="006848E4">
      <w:pPr>
        <w:pStyle w:val="ListBullet"/>
      </w:pPr>
      <w:r w:rsidRPr="006848E4">
        <w:t>tools, equipment, material and machinery required to coat dies</w:t>
      </w:r>
    </w:p>
    <w:p w:rsidR="00000000" w:rsidRPr="006848E4" w:rsidP="006848E4">
      <w:pPr>
        <w:pStyle w:val="ListBullet"/>
      </w:pPr>
      <w:r w:rsidRPr="006848E4">
        <w:t>a range of dies relevant to motor vehicle or component manufacturing</w:t>
      </w:r>
    </w:p>
    <w:p w:rsidR="00000000" w:rsidRPr="006848E4" w:rsidP="006848E4">
      <w:pPr>
        <w:pStyle w:val="ListBullet"/>
      </w:pPr>
      <w:r w:rsidRPr="006848E4">
        <w:t>materials to test die coating</w:t>
      </w:r>
    </w:p>
    <w:p w:rsidR="00000000" w:rsidRPr="006848E4" w:rsidP="006848E4">
      <w:pPr>
        <w:pStyle w:val="ListBullet"/>
      </w:pPr>
      <w:r w:rsidRPr="006848E4">
        <w:t>workplace procedures relating to applying coating to produ</w:t>
      </w:r>
      <w:r w:rsidRPr="006848E4">
        <w:t xml:space="preserve">ction dies </w:t>
      </w:r>
    </w:p>
    <w:p w:rsidR="00000000" w:rsidRPr="006848E4" w:rsidP="006848E4">
      <w:pPr>
        <w:pStyle w:val="ListBullet"/>
      </w:pPr>
      <w:r w:rsidRPr="006848E4">
        <w:t>work sheets and job specifications relating to applying coating to production dies.</w:t>
      </w:r>
    </w:p>
    <w:p w:rsidR="00000000" w:rsidRPr="006848E4" w:rsidP="006848E4">
      <w:pPr>
        <w:pStyle w:val="AllowPageBreak"/>
      </w:pPr>
    </w:p>
    <w:p w:rsidR="00000000" w:rsidRPr="006848E4" w:rsidP="006848E4">
      <w:pPr>
        <w:pStyle w:val="Heading1"/>
      </w:pPr>
      <w:bookmarkStart w:id="14" w:name="O_574976"/>
      <w:bookmarkEnd w:id="14"/>
      <w:r w:rsidRPr="006848E4">
        <w:t>Links</w:t>
      </w:r>
    </w:p>
    <w:p w:rsidR="00000000" w:rsidRPr="006848E4" w:rsidP="00877B67">
      <w:pPr>
        <w:pStyle w:val="BodyText"/>
      </w:pPr>
      <w:r w:rsidRPr="006848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E6F1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848E4" w:rsidP="00877B67">
      <w:pPr>
        <w:pStyle w:val="BodyText"/>
      </w:pPr>
      <w:r w:rsidRPr="006848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E6F1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848E4" w:rsidP="006848E4"/>
    <w:sectPr w:rsidSect="006848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8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8E4" w:rsidRPr="00877B67" w:rsidP="00877B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8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67" w:rsidP="00684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7B67" w:rsidP="00684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77B67" w:rsidP="006848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8E4" w:rsidP="00684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7B67">
      <w:t>Approved</w:t>
    </w:r>
    <w:r w:rsidR="00877B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7B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7B67">
      <w:rPr>
        <w:noProof/>
      </w:rPr>
      <w:t>4</w:t>
    </w:r>
    <w:r>
      <w:rPr>
        <w:noProof/>
      </w:rPr>
      <w:fldChar w:fldCharType="end"/>
    </w:r>
  </w:p>
  <w:p w:rsidR="006848E4" w:rsidP="00684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7B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7B67">
      <w:t>Mining and Automotive Skills Alliance</w:t>
    </w:r>
    <w:r w:rsidR="00877B67">
      <w:fldChar w:fldCharType="end"/>
    </w:r>
  </w:p>
  <w:p w:rsidR="006848E4" w:rsidP="006848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8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8E4" w:rsidRPr="00877B67" w:rsidP="00877B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8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67" w:rsidRPr="002D2AF8" w:rsidP="00684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AUMFTA002 Perform die coating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7B67" w:rsidP="006848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8E4" w:rsidRPr="002D2AF8" w:rsidP="00684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7B67">
      <w:t>AUMFTA002 Perform die coating</w:t>
    </w:r>
    <w:r w:rsidR="00877B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7B67">
      <w:rPr>
        <w:noProof/>
      </w:rPr>
      <w:t>2 March 2025</w:t>
    </w:r>
    <w:r>
      <w:fldChar w:fldCharType="end"/>
    </w:r>
  </w:p>
  <w:p w:rsidR="006848E4" w:rsidP="006848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B218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860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CEAF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8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8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8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8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8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8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8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8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8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8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8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8E4"/>
  </w:style>
  <w:style w:type="character" w:customStyle="1" w:styleId="Heading1Char">
    <w:name w:val="Heading 1 Char"/>
    <w:basedOn w:val="DefaultParagraphFont"/>
    <w:link w:val="Heading1"/>
    <w:rsid w:val="006848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8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8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48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48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8E4"/>
    <w:rPr>
      <w:b/>
      <w:spacing w:val="0"/>
    </w:rPr>
  </w:style>
  <w:style w:type="paragraph" w:styleId="ListBullet2">
    <w:name w:val="List Bullet 2"/>
    <w:basedOn w:val="List2"/>
    <w:rsid w:val="006848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48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8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848E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848E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848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8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8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8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8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8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8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8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8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8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8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8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8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8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48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8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8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8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48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8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8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8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8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8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8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8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8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48E4"/>
    <w:rPr>
      <w:i/>
    </w:rPr>
  </w:style>
  <w:style w:type="paragraph" w:styleId="Caption">
    <w:name w:val="caption"/>
    <w:basedOn w:val="BodyText"/>
    <w:next w:val="Normal"/>
    <w:qFormat/>
    <w:rsid w:val="006848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8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8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8E4"/>
  </w:style>
  <w:style w:type="paragraph" w:styleId="TableofFigures">
    <w:name w:val="table of figures"/>
    <w:basedOn w:val="Normal"/>
    <w:next w:val="Normal"/>
    <w:semiHidden/>
    <w:rsid w:val="006848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8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48E4"/>
    <w:rPr>
      <w:rFonts w:ascii="Wingdings" w:hAnsi="Wingdings"/>
    </w:rPr>
  </w:style>
  <w:style w:type="paragraph" w:customStyle="1" w:styleId="TableHeading">
    <w:name w:val="Table Heading"/>
    <w:basedOn w:val="HeadingBase"/>
    <w:rsid w:val="006848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8E4"/>
    <w:rPr>
      <w:color w:val="0033CC"/>
      <w:u w:val="none"/>
    </w:rPr>
  </w:style>
  <w:style w:type="paragraph" w:customStyle="1" w:styleId="BodyTextRight">
    <w:name w:val="Body Text Right"/>
    <w:basedOn w:val="BodyText"/>
    <w:rsid w:val="006848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8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8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8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8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8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8E4"/>
    <w:rPr>
      <w:sz w:val="32"/>
    </w:rPr>
  </w:style>
  <w:style w:type="paragraph" w:customStyle="1" w:styleId="HeadingProcedure">
    <w:name w:val="Heading Procedure"/>
    <w:basedOn w:val="HeadingBase"/>
    <w:next w:val="Normal"/>
    <w:rsid w:val="006848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8E4"/>
    <w:pPr>
      <w:spacing w:before="60" w:after="60"/>
    </w:pPr>
  </w:style>
  <w:style w:type="paragraph" w:styleId="ListContinue">
    <w:name w:val="List Continue"/>
    <w:basedOn w:val="List"/>
    <w:rsid w:val="006848E4"/>
    <w:pPr>
      <w:ind w:firstLine="0"/>
    </w:pPr>
  </w:style>
  <w:style w:type="paragraph" w:customStyle="1" w:styleId="ListNote">
    <w:name w:val="List Note"/>
    <w:basedOn w:val="List"/>
    <w:rsid w:val="006848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8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8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8E4"/>
    <w:rPr>
      <w:rFonts w:ascii="Courier New" w:hAnsi="Courier New"/>
    </w:rPr>
  </w:style>
  <w:style w:type="paragraph" w:customStyle="1" w:styleId="NoteBullet">
    <w:name w:val="Note Bullet"/>
    <w:basedOn w:val="Note"/>
    <w:rsid w:val="006848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8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8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8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8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48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8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8E4"/>
    <w:rPr>
      <w:b/>
      <w:smallCaps/>
    </w:rPr>
  </w:style>
  <w:style w:type="paragraph" w:customStyle="1" w:styleId="TableListNumber">
    <w:name w:val="Table List Number"/>
    <w:basedOn w:val="ListNumber"/>
    <w:rsid w:val="006848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8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8E4"/>
    <w:pPr>
      <w:numPr>
        <w:numId w:val="9"/>
      </w:numPr>
    </w:pPr>
  </w:style>
  <w:style w:type="paragraph" w:customStyle="1" w:styleId="ListAlpha2">
    <w:name w:val="List Alpha 2"/>
    <w:basedOn w:val="List2"/>
    <w:rsid w:val="006848E4"/>
    <w:pPr>
      <w:numPr>
        <w:numId w:val="8"/>
      </w:numPr>
    </w:pPr>
  </w:style>
  <w:style w:type="paragraph" w:styleId="List3">
    <w:name w:val="List 3"/>
    <w:basedOn w:val="BodyText"/>
    <w:rsid w:val="006848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8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8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8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8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48E4"/>
    <w:pPr>
      <w:numPr>
        <w:numId w:val="4"/>
      </w:numPr>
    </w:pPr>
  </w:style>
  <w:style w:type="paragraph" w:styleId="ListContinue2">
    <w:name w:val="List Continue 2"/>
    <w:basedOn w:val="List2"/>
    <w:rsid w:val="006848E4"/>
    <w:pPr>
      <w:ind w:firstLine="0"/>
    </w:pPr>
  </w:style>
  <w:style w:type="paragraph" w:styleId="ListContinue3">
    <w:name w:val="List Continue 3"/>
    <w:basedOn w:val="List3"/>
    <w:rsid w:val="006848E4"/>
    <w:pPr>
      <w:ind w:left="1021" w:firstLine="0"/>
    </w:pPr>
  </w:style>
  <w:style w:type="paragraph" w:styleId="ListContinue4">
    <w:name w:val="List Continue 4"/>
    <w:basedOn w:val="List4"/>
    <w:rsid w:val="006848E4"/>
    <w:pPr>
      <w:ind w:firstLine="0"/>
    </w:pPr>
  </w:style>
  <w:style w:type="paragraph" w:styleId="ListContinue5">
    <w:name w:val="List Continue 5"/>
    <w:basedOn w:val="List5"/>
    <w:rsid w:val="006848E4"/>
    <w:pPr>
      <w:ind w:firstLine="0"/>
    </w:pPr>
  </w:style>
  <w:style w:type="paragraph" w:styleId="ListNumber3">
    <w:name w:val="List Number 3"/>
    <w:basedOn w:val="List3"/>
    <w:rsid w:val="006848E4"/>
    <w:pPr>
      <w:numPr>
        <w:numId w:val="5"/>
      </w:numPr>
    </w:pPr>
  </w:style>
  <w:style w:type="paragraph" w:styleId="ListNumber4">
    <w:name w:val="List Number 4"/>
    <w:basedOn w:val="List4"/>
    <w:rsid w:val="006848E4"/>
    <w:pPr>
      <w:numPr>
        <w:numId w:val="6"/>
      </w:numPr>
    </w:pPr>
  </w:style>
  <w:style w:type="paragraph" w:styleId="ListNumber5">
    <w:name w:val="List Number 5"/>
    <w:basedOn w:val="List5"/>
    <w:rsid w:val="006848E4"/>
    <w:pPr>
      <w:numPr>
        <w:numId w:val="7"/>
      </w:numPr>
    </w:pPr>
  </w:style>
  <w:style w:type="paragraph" w:styleId="BlockText">
    <w:name w:val="Block Text"/>
    <w:basedOn w:val="Normal"/>
    <w:rsid w:val="006848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8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8E4"/>
    <w:rPr>
      <w:sz w:val="16"/>
      <w:vertAlign w:val="superscript"/>
    </w:rPr>
  </w:style>
  <w:style w:type="character" w:customStyle="1" w:styleId="Symbols">
    <w:name w:val="Symbols"/>
    <w:basedOn w:val="DefaultParagraphFont"/>
    <w:rsid w:val="006848E4"/>
    <w:rPr>
      <w:rFonts w:ascii="Symbol" w:hAnsi="Symbol"/>
    </w:rPr>
  </w:style>
  <w:style w:type="character" w:customStyle="1" w:styleId="MenuOptions">
    <w:name w:val="Menu Options"/>
    <w:basedOn w:val="DefaultParagraphFont"/>
    <w:rsid w:val="006848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8E4"/>
    <w:rPr>
      <w:b/>
    </w:rPr>
  </w:style>
  <w:style w:type="character" w:customStyle="1" w:styleId="Underlined">
    <w:name w:val="Underlined"/>
    <w:basedOn w:val="DefaultParagraphFont"/>
    <w:rsid w:val="006848E4"/>
    <w:rPr>
      <w:u w:val="single"/>
    </w:rPr>
  </w:style>
  <w:style w:type="paragraph" w:customStyle="1" w:styleId="TableBodyTextRight">
    <w:name w:val="Table Body Text Right"/>
    <w:basedOn w:val="TableBodyText"/>
    <w:rsid w:val="006848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8E4"/>
    <w:rPr>
      <w:sz w:val="18"/>
    </w:rPr>
  </w:style>
  <w:style w:type="paragraph" w:customStyle="1" w:styleId="BodySmallRight">
    <w:name w:val="Body Small Right"/>
    <w:basedOn w:val="BodyTextRight"/>
    <w:rsid w:val="006848E4"/>
    <w:rPr>
      <w:sz w:val="18"/>
      <w:szCs w:val="18"/>
    </w:rPr>
  </w:style>
  <w:style w:type="paragraph" w:customStyle="1" w:styleId="MarginEdition">
    <w:name w:val="Margin Edition"/>
    <w:basedOn w:val="MarginNote"/>
    <w:rsid w:val="006848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8E4"/>
    <w:rPr>
      <w:sz w:val="2"/>
      <w:szCs w:val="2"/>
    </w:rPr>
  </w:style>
  <w:style w:type="character" w:customStyle="1" w:styleId="Small">
    <w:name w:val="Small"/>
    <w:basedOn w:val="DefaultParagraphFont"/>
    <w:rsid w:val="006848E4"/>
    <w:rPr>
      <w:sz w:val="16"/>
    </w:rPr>
  </w:style>
  <w:style w:type="paragraph" w:customStyle="1" w:styleId="WideTable">
    <w:name w:val="Wide Table"/>
    <w:basedOn w:val="Normal"/>
    <w:rsid w:val="006848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8E4"/>
  </w:style>
  <w:style w:type="paragraph" w:styleId="Quote">
    <w:name w:val="Quote"/>
    <w:basedOn w:val="Heading1"/>
    <w:link w:val="QuoteChar"/>
    <w:qFormat/>
    <w:rsid w:val="006848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8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8E4"/>
    <w:pPr>
      <w:pageBreakBefore/>
    </w:pPr>
  </w:style>
  <w:style w:type="paragraph" w:customStyle="1" w:styleId="Border">
    <w:name w:val="Border"/>
    <w:basedOn w:val="Normal"/>
    <w:qFormat/>
    <w:rsid w:val="006848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8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8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8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8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8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8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8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8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8E4"/>
    <w:rPr>
      <w:u w:val="single"/>
    </w:rPr>
  </w:style>
  <w:style w:type="paragraph" w:styleId="BalloonText">
    <w:name w:val="Balloon Text"/>
    <w:basedOn w:val="Normal"/>
    <w:link w:val="BalloonTextChar"/>
    <w:rsid w:val="00684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8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8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8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8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8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8E4"/>
    <w:pPr>
      <w:spacing w:before="0" w:after="0"/>
    </w:pPr>
  </w:style>
  <w:style w:type="paragraph" w:customStyle="1" w:styleId="BodyTextBold">
    <w:name w:val="Body Text Bold"/>
    <w:basedOn w:val="BodyText"/>
    <w:qFormat/>
    <w:rsid w:val="006848E4"/>
    <w:rPr>
      <w:b/>
    </w:rPr>
  </w:style>
  <w:style w:type="character" w:styleId="Hyperlink">
    <w:name w:val="Hyperlink"/>
    <w:basedOn w:val="DefaultParagraphFont"/>
    <w:uiPriority w:val="99"/>
    <w:unhideWhenUsed/>
    <w:rsid w:val="00877B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929</Words>
  <Characters>5989</Characters>
  <Application>Microsoft Office Word</Application>
  <DocSecurity>0</DocSecurity>
  <Lines>187</Lines>
  <Paragraphs>138</Paragraphs>
  <ScaleCrop>false</ScaleCrop>
  <Company>Author-it Software Corporation Ltd.</Company>
  <LinksUpToDate>false</LinksUpToDate>
  <CharactersWithSpaces>6780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AUMFTA002 Perform die coating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2025-03-01T22:05:00Z</dcterms:created>
  <dcterms:modified xsi:type="dcterms:W3CDTF">2025-03-01T22:05:00Z</dcterms:modified>
</cp:coreProperties>
</file>