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AFC" w:rsidP="009A4AFC">
      <w:pPr>
        <w:pStyle w:val="Title"/>
      </w:pPr>
      <w:r>
        <w:fldChar w:fldCharType="begin"/>
      </w:r>
      <w:r>
        <w:instrText xml:space="preserve"> TITLE   \* MERGEFORMAT </w:instrText>
      </w:r>
      <w:r>
        <w:fldChar w:fldCharType="separate"/>
      </w:r>
      <w:r>
        <w:t>AUMFTA001 Document manufacturing design processes</w:t>
      </w:r>
      <w:r>
        <w:fldChar w:fldCharType="end"/>
      </w:r>
    </w:p>
    <w:p w:rsidR="009A4AFC" w:rsidP="009A4AFC">
      <w:pPr>
        <w:pStyle w:val="Version"/>
        <w:sectPr w:rsidSect="00D93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E2A" w:rsidP="00D93E2A">
      <w:pPr>
        <w:pStyle w:val="SuperHeading"/>
      </w:pPr>
      <w:r w:rsidRPr="00D93E2A">
        <w:t>AUMFTA001 Document manufacturing design processes</w:t>
      </w:r>
    </w:p>
    <w:p w:rsidR="00000000" w:rsidRPr="00D93E2A" w:rsidP="00D93E2A">
      <w:pPr>
        <w:pStyle w:val="Heading1"/>
      </w:pPr>
      <w:bookmarkStart w:id="1" w:name="O_574942"/>
      <w:bookmarkEnd w:id="1"/>
      <w:r w:rsidRPr="00D93E2A">
        <w:t>Modification History</w:t>
      </w:r>
    </w:p>
    <w:tbl>
      <w:tblPr>
        <w:tblW w:w="9639" w:type="dxa"/>
        <w:tblLayout w:type="fixed"/>
        <w:tblCellMar>
          <w:left w:w="62" w:type="dxa"/>
          <w:right w:w="62" w:type="dxa"/>
        </w:tblCellMar>
        <w:tblLook w:val="0000"/>
      </w:tblPr>
      <w:tblGrid>
        <w:gridCol w:w="2835"/>
        <w:gridCol w:w="6804"/>
      </w:tblGrid>
      <w:tr w:rsidTr="009A4AF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E2A" w:rsidP="00D93E2A">
            <w:pPr>
              <w:pStyle w:val="BodyText"/>
            </w:pPr>
            <w:r w:rsidRPr="00D93E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E2A">
            <w:pPr>
              <w:pStyle w:val="BodyText"/>
              <w:rPr>
                <w:lang w:val="en-NZ"/>
              </w:rPr>
            </w:pPr>
            <w:r w:rsidRPr="00D93E2A">
              <w:rPr>
                <w:rStyle w:val="SpecialBold"/>
              </w:rPr>
              <w:t>Comment</w:t>
            </w:r>
          </w:p>
        </w:tc>
      </w:tr>
      <w:tr w:rsidTr="009A4AF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E2A">
            <w:pPr>
              <w:pStyle w:val="BodyText"/>
              <w:rPr>
                <w:lang w:val="en-NZ"/>
              </w:rPr>
            </w:pPr>
            <w:r w:rsidRPr="00D93E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E2A" w:rsidP="00D93E2A">
            <w:pPr>
              <w:pStyle w:val="BodyText"/>
            </w:pPr>
            <w:r w:rsidRPr="00D93E2A">
              <w:t>Unit updated to reflect the new standards for Training Packages</w:t>
            </w:r>
          </w:p>
          <w:p w:rsidR="00000000" w:rsidRPr="00D93E2A" w:rsidP="00D93E2A">
            <w:pPr>
              <w:pStyle w:val="BodyText"/>
            </w:pPr>
            <w:r w:rsidRPr="00D93E2A">
              <w:t>Replaces AUMFTA3001 Document designs</w:t>
            </w:r>
          </w:p>
        </w:tc>
      </w:tr>
    </w:tbl>
    <w:p w:rsidR="00000000" w:rsidRPr="00D93E2A" w:rsidP="00D93E2A">
      <w:pPr>
        <w:pStyle w:val="BodyText"/>
      </w:pPr>
    </w:p>
    <w:p w:rsidR="00000000" w:rsidRPr="00D93E2A" w:rsidP="00D93E2A">
      <w:pPr>
        <w:pStyle w:val="AllowPageBreak"/>
      </w:pPr>
    </w:p>
    <w:p w:rsidR="00000000" w:rsidRPr="00D93E2A" w:rsidP="00D93E2A">
      <w:pPr>
        <w:pStyle w:val="Heading1"/>
      </w:pPr>
      <w:bookmarkStart w:id="2" w:name="O_574943"/>
      <w:bookmarkEnd w:id="2"/>
      <w:r w:rsidRPr="00D93E2A">
        <w:t>Application</w:t>
      </w:r>
    </w:p>
    <w:p w:rsidR="00000000" w:rsidRPr="00D93E2A" w:rsidP="009A4AFC">
      <w:pPr>
        <w:pStyle w:val="BodyText"/>
      </w:pPr>
      <w:r w:rsidRPr="00D93E2A">
        <w:t>This unit describes the performance outcomes required to document th</w:t>
      </w:r>
      <w:r w:rsidRPr="00D93E2A">
        <w:t>e design details of the production processes of vehicles and their components.</w:t>
      </w:r>
    </w:p>
    <w:p w:rsidR="00000000" w:rsidRPr="00D93E2A" w:rsidP="009A4AFC">
      <w:pPr>
        <w:pStyle w:val="BodyText"/>
      </w:pPr>
      <w:r w:rsidRPr="00D93E2A">
        <w:t>It applies to those in an automotive and related manufacturing environment and involves the application of skills and knowledge at a specialist level.</w:t>
      </w:r>
    </w:p>
    <w:p w:rsidR="009A4AFC" w:rsidP="009A4AFC">
      <w:pPr>
        <w:pStyle w:val="BodyText"/>
      </w:pPr>
      <w:r w:rsidRPr="00D93E2A">
        <w:t xml:space="preserve">No licensing, legislative </w:t>
      </w:r>
      <w:r w:rsidRPr="00D93E2A">
        <w:t>or certification requirements apply to this unit at the time of publication.</w:t>
      </w:r>
    </w:p>
    <w:p w:rsidR="00000000" w:rsidRPr="00D93E2A" w:rsidP="00D93E2A">
      <w:pPr>
        <w:pStyle w:val="Heading1"/>
      </w:pPr>
      <w:bookmarkStart w:id="3" w:name="O_574945"/>
      <w:bookmarkEnd w:id="3"/>
      <w:r w:rsidRPr="00D93E2A">
        <w:t>Competency Field</w:t>
      </w:r>
    </w:p>
    <w:p w:rsidR="00000000" w:rsidRPr="00D93E2A" w:rsidP="009A4AFC">
      <w:pPr>
        <w:pStyle w:val="BodyText"/>
      </w:pPr>
      <w:r w:rsidRPr="00D93E2A">
        <w:t>Manufacturing - Passenger Vehicle</w:t>
      </w:r>
    </w:p>
    <w:p w:rsidR="00000000" w:rsidRPr="00D93E2A" w:rsidP="00D93E2A">
      <w:pPr>
        <w:pStyle w:val="Heading1"/>
      </w:pPr>
      <w:bookmarkStart w:id="4" w:name="O_574946"/>
      <w:bookmarkEnd w:id="4"/>
      <w:r w:rsidRPr="00D93E2A">
        <w:t>Unit Sector</w:t>
      </w:r>
    </w:p>
    <w:p w:rsidR="00000000" w:rsidRPr="00D93E2A" w:rsidP="009A4AFC">
      <w:pPr>
        <w:pStyle w:val="BodyText"/>
      </w:pPr>
      <w:r w:rsidRPr="00D93E2A">
        <w:t>Technical</w:t>
      </w:r>
    </w:p>
    <w:p w:rsidR="00000000" w:rsidRPr="00D93E2A" w:rsidP="00D93E2A">
      <w:pPr>
        <w:pStyle w:val="Heading1"/>
      </w:pPr>
      <w:bookmarkStart w:id="5" w:name="O_574947"/>
      <w:bookmarkEnd w:id="5"/>
      <w:r w:rsidRPr="00D93E2A">
        <w:t>Elements and Performance Criteria</w:t>
      </w:r>
    </w:p>
    <w:tbl>
      <w:tblPr>
        <w:tblW w:w="9639" w:type="dxa"/>
        <w:tblLayout w:type="fixed"/>
        <w:tblCellMar>
          <w:left w:w="62" w:type="dxa"/>
          <w:right w:w="62" w:type="dxa"/>
        </w:tblCellMar>
        <w:tblLook w:val="0000"/>
      </w:tblPr>
      <w:tblGrid>
        <w:gridCol w:w="2835"/>
        <w:gridCol w:w="6804"/>
      </w:tblGrid>
      <w:tr w:rsidTr="009A4AF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93E2A" w:rsidP="00D93E2A">
            <w:pPr>
              <w:pStyle w:val="BodyText"/>
            </w:pPr>
            <w:r w:rsidRPr="00D93E2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3E2A">
            <w:pPr>
              <w:pStyle w:val="BodyText"/>
              <w:rPr>
                <w:lang w:val="en-NZ"/>
              </w:rPr>
            </w:pPr>
            <w:r w:rsidRPr="00D93E2A">
              <w:rPr>
                <w:rStyle w:val="SpecialBold"/>
              </w:rPr>
              <w:t>Performance Criteria</w:t>
            </w:r>
          </w:p>
        </w:tc>
      </w:tr>
      <w:tr w:rsidTr="009A4AF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3E2A">
            <w:pPr>
              <w:pStyle w:val="BodyText"/>
              <w:rPr>
                <w:lang w:val="en-NZ"/>
              </w:rPr>
            </w:pPr>
            <w:r w:rsidRPr="00D93E2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3E2A">
            <w:pPr>
              <w:pStyle w:val="BodyText"/>
              <w:rPr>
                <w:lang w:val="en-NZ"/>
              </w:rPr>
            </w:pPr>
            <w:r w:rsidRPr="00D93E2A">
              <w:t>Performance criteria describe the performance needed to demonstrate achievement of the element. Where bold italicised text is used, further information is detailed in the range of conditions se</w:t>
            </w:r>
            <w:r w:rsidRPr="00D93E2A">
              <w:t>ction</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
              <w:rPr>
                <w:lang w:val="en-NZ"/>
              </w:rPr>
            </w:pPr>
            <w:r w:rsidRPr="00D93E2A">
              <w:t>1. Identify document needs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2"/>
            </w:pPr>
            <w:r w:rsidRPr="00D93E2A">
              <w:t xml:space="preserve">1.1 Design brief and </w:t>
            </w:r>
            <w:r w:rsidRPr="00D93E2A">
              <w:rPr>
                <w:rStyle w:val="BoldandItalics"/>
              </w:rPr>
              <w:t>requirements</w:t>
            </w:r>
            <w:r w:rsidRPr="00D93E2A">
              <w:t xml:space="preserve"> are identified and confirmed with appropriate personnel</w:t>
            </w:r>
          </w:p>
          <w:p w:rsidR="00000000" w:rsidP="00D93E2A">
            <w:pPr>
              <w:pStyle w:val="List2"/>
              <w:rPr>
                <w:lang w:val="en-NZ"/>
              </w:rPr>
            </w:pPr>
            <w:r w:rsidRPr="00D93E2A">
              <w:t>1.2 Production processes, drawings, technical specifications and instructions are identified and clarified with participating personnel</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
              <w:rPr>
                <w:lang w:val="en-NZ"/>
              </w:rPr>
            </w:pPr>
            <w:r w:rsidRPr="00D93E2A">
              <w:t>2. Develop draft documents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2"/>
            </w:pPr>
            <w:r w:rsidRPr="00D93E2A">
              <w:t xml:space="preserve">2.1 Draft </w:t>
            </w:r>
            <w:r w:rsidRPr="00D93E2A">
              <w:rPr>
                <w:rStyle w:val="BoldandItalics"/>
              </w:rPr>
              <w:t xml:space="preserve">documents </w:t>
            </w:r>
            <w:r w:rsidRPr="00D93E2A">
              <w:t>relating to the specification, costing, manufacture and assembly of prod</w:t>
            </w:r>
            <w:r w:rsidRPr="00D93E2A">
              <w:t>ucts are prepared according to workplace procedures</w:t>
            </w:r>
          </w:p>
          <w:p w:rsidR="00000000" w:rsidP="00D93E2A">
            <w:pPr>
              <w:pStyle w:val="List2"/>
              <w:rPr>
                <w:lang w:val="en-NZ"/>
              </w:rPr>
            </w:pPr>
            <w:r w:rsidRPr="00D93E2A">
              <w:t>2.2 Draft document content is confirmed with relevant personnel and their feedback integrated as appropriate</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
              <w:rPr>
                <w:lang w:val="en-NZ"/>
              </w:rPr>
            </w:pPr>
            <w:r w:rsidRPr="00D93E2A">
              <w:t>3. Finalise documentation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2"/>
            </w:pPr>
            <w:r w:rsidRPr="00D93E2A">
              <w:t>3.1 Approved documents are communicated to relevant producti</w:t>
            </w:r>
            <w:r w:rsidRPr="00D93E2A">
              <w:t>on, management and engineering personnel</w:t>
            </w:r>
          </w:p>
          <w:p w:rsidR="00000000" w:rsidRPr="00D93E2A" w:rsidP="00D93E2A">
            <w:pPr>
              <w:pStyle w:val="List2"/>
            </w:pPr>
            <w:r w:rsidRPr="00D93E2A">
              <w:t>3.2 Documents are distributed and stored according to workplace procedures</w:t>
            </w:r>
          </w:p>
        </w:tc>
      </w:tr>
    </w:tbl>
    <w:p w:rsidR="00000000" w:rsidRPr="00D93E2A" w:rsidP="00D93E2A">
      <w:pPr>
        <w:pStyle w:val="BodyText"/>
      </w:pPr>
    </w:p>
    <w:p w:rsidR="00000000" w:rsidRPr="00D93E2A" w:rsidP="00D93E2A">
      <w:pPr>
        <w:pStyle w:val="AllowPageBreak"/>
      </w:pPr>
    </w:p>
    <w:p w:rsidR="00000000" w:rsidRPr="00D93E2A" w:rsidP="00D93E2A">
      <w:pPr>
        <w:pStyle w:val="Heading1"/>
      </w:pPr>
      <w:bookmarkStart w:id="6" w:name="O_574948"/>
      <w:bookmarkEnd w:id="6"/>
      <w:r w:rsidRPr="00D93E2A">
        <w:t>Foundation Skills</w:t>
      </w:r>
    </w:p>
    <w:p w:rsidR="00000000" w:rsidRPr="00D93E2A" w:rsidP="009A4AFC">
      <w:pPr>
        <w:pStyle w:val="BodyText"/>
      </w:pPr>
      <w:r w:rsidRPr="00D93E2A">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9A4A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E2A" w:rsidP="00D93E2A">
            <w:pPr>
              <w:pStyle w:val="BodyText"/>
            </w:pPr>
            <w:r w:rsidRPr="00D93E2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E2A">
            <w:pPr>
              <w:pStyle w:val="BodyText"/>
              <w:rPr>
                <w:lang w:val="en-NZ"/>
              </w:rPr>
            </w:pPr>
            <w:r w:rsidRPr="00D93E2A">
              <w:rPr>
                <w:rStyle w:val="SpecialBold"/>
              </w:rPr>
              <w:t>Description</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Bullet"/>
            </w:pPr>
            <w:r w:rsidRPr="00D93E2A">
              <w:t>interpret production and work area requirements</w:t>
            </w:r>
          </w:p>
          <w:p w:rsidR="00000000" w:rsidRPr="00D93E2A" w:rsidP="00D93E2A">
            <w:pPr>
              <w:pStyle w:val="ListBullet"/>
            </w:pPr>
            <w:r w:rsidRPr="00D93E2A">
              <w:t>interpret workplace procedures and product specificat</w:t>
            </w:r>
            <w:r w:rsidRPr="00D93E2A">
              <w:t>ions</w:t>
            </w:r>
          </w:p>
          <w:p w:rsidR="00000000" w:rsidP="00D93E2A">
            <w:pPr>
              <w:pStyle w:val="ListBullet"/>
              <w:rPr>
                <w:lang w:val="en-NZ"/>
              </w:rPr>
            </w:pPr>
            <w:r w:rsidRPr="00D93E2A">
              <w:t>interpret design brief.</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Bullet"/>
              <w:rPr>
                <w:lang w:val="en-NZ"/>
              </w:rPr>
            </w:pPr>
            <w:r w:rsidRPr="00D93E2A">
              <w:t>legibly complete design documents.</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Bullet"/>
              <w:rPr>
                <w:lang w:val="en-NZ"/>
              </w:rPr>
            </w:pPr>
            <w:r w:rsidRPr="00D93E2A">
              <w:t>communicate and negotiate with workplace personnel on document design and content.</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Bullet"/>
            </w:pPr>
            <w:r w:rsidRPr="00D93E2A">
              <w:t>quantify workplace document needs</w:t>
            </w:r>
          </w:p>
          <w:p w:rsidR="00000000" w:rsidRPr="00D93E2A" w:rsidP="00D93E2A">
            <w:pPr>
              <w:pStyle w:val="ListBullet"/>
            </w:pPr>
            <w:r w:rsidRPr="00D93E2A">
              <w:t>determine document budget, materials and resources</w:t>
            </w:r>
          </w:p>
          <w:p w:rsidR="00000000" w:rsidP="00D93E2A">
            <w:pPr>
              <w:pStyle w:val="ListBullet"/>
              <w:rPr>
                <w:lang w:val="en-NZ"/>
              </w:rPr>
            </w:pPr>
            <w:r w:rsidRPr="00D93E2A">
              <w:t>produce a document with mathematical information.</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Bullet"/>
              <w:rPr>
                <w:lang w:val="en-NZ"/>
              </w:rPr>
            </w:pPr>
            <w:r w:rsidRPr="00D93E2A">
              <w:t>use workplace computer programs and design applications.</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Bullet"/>
              <w:rPr>
                <w:lang w:val="en-NZ"/>
              </w:rPr>
            </w:pPr>
            <w:r w:rsidRPr="00D93E2A">
              <w:t>adapt to document design requirements.</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ListBullet"/>
              <w:rPr>
                <w:lang w:val="en-NZ"/>
              </w:rPr>
            </w:pPr>
            <w:r w:rsidRPr="00D93E2A">
              <w:t>manage document research, design and development time.</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Bullet"/>
            </w:pPr>
            <w:r w:rsidRPr="00D93E2A">
              <w:t>identify problems, particularly in production, to meet performance indicators</w:t>
            </w:r>
          </w:p>
          <w:p w:rsidR="00000000" w:rsidP="00D93E2A">
            <w:pPr>
              <w:pStyle w:val="ListBullet"/>
              <w:rPr>
                <w:lang w:val="en-NZ"/>
              </w:rPr>
            </w:pPr>
            <w:r w:rsidRPr="00D93E2A">
              <w:t>access, interpret and apply workplace procedures and instr</w:t>
            </w:r>
            <w:r w:rsidRPr="00D93E2A">
              <w:t>uctions to ensure documents meet workplace template requirements and standards.</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Bullet"/>
            </w:pPr>
            <w:r w:rsidRPr="00D93E2A">
              <w:t>work in a design consultation process.</w:t>
            </w:r>
          </w:p>
        </w:tc>
      </w:tr>
    </w:tbl>
    <w:p w:rsidR="00000000" w:rsidRPr="00D93E2A" w:rsidP="00D93E2A">
      <w:pPr>
        <w:pStyle w:val="BodyText"/>
      </w:pPr>
    </w:p>
    <w:p w:rsidR="00000000" w:rsidRPr="00D93E2A" w:rsidP="00D93E2A">
      <w:pPr>
        <w:pStyle w:val="AllowPageBreak"/>
      </w:pPr>
    </w:p>
    <w:p w:rsidR="00000000" w:rsidRPr="00D93E2A" w:rsidP="00D93E2A">
      <w:pPr>
        <w:pStyle w:val="Heading1"/>
      </w:pPr>
      <w:bookmarkStart w:id="7" w:name="O_574949"/>
      <w:bookmarkEnd w:id="7"/>
      <w:r w:rsidRPr="00D93E2A">
        <w:t>Range of Conditions</w:t>
      </w:r>
    </w:p>
    <w:tbl>
      <w:tblPr>
        <w:tblW w:w="9639" w:type="dxa"/>
        <w:tblLayout w:type="fixed"/>
        <w:tblCellMar>
          <w:left w:w="62" w:type="dxa"/>
          <w:right w:w="62" w:type="dxa"/>
        </w:tblCellMar>
        <w:tblLook w:val="0000"/>
      </w:tblPr>
      <w:tblGrid>
        <w:gridCol w:w="2835"/>
        <w:gridCol w:w="6804"/>
      </w:tblGrid>
      <w:tr w:rsidTr="009A4AFC">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D93E2A">
            <w:pPr>
              <w:pStyle w:val="BodyText"/>
              <w:rPr>
                <w:lang w:val="en-NZ"/>
              </w:rPr>
            </w:pPr>
            <w:r w:rsidRPr="00D93E2A">
              <w:t>This section specifies work environments and conditions that may affect perf</w:t>
            </w:r>
            <w:r w:rsidRPr="00D93E2A">
              <w:t>ormance. Essential operating conditions that may be present (depending on the work situation, needs of the candidate, accessibility of the item, and local industry and regional contexts) are included. Bold italicised wording, if used in the performance cri</w:t>
            </w:r>
            <w:r w:rsidRPr="00D93E2A">
              <w:t>teria, is detailed below.</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rPr>
                <w:rStyle w:val="BoldandItalics"/>
              </w:rPr>
              <w:t xml:space="preserve">Requirements </w:t>
            </w:r>
            <w:r w:rsidRPr="00D93E2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Bullet"/>
            </w:pPr>
            <w:r w:rsidRPr="00D93E2A">
              <w:t>design quality</w:t>
            </w:r>
          </w:p>
          <w:p w:rsidR="00000000" w:rsidRPr="00D93E2A" w:rsidP="00D93E2A">
            <w:pPr>
              <w:pStyle w:val="ListBullet"/>
            </w:pPr>
            <w:r w:rsidRPr="00D93E2A">
              <w:t>materials</w:t>
            </w:r>
          </w:p>
          <w:p w:rsidR="00000000" w:rsidRPr="00D93E2A" w:rsidP="00D93E2A">
            <w:pPr>
              <w:pStyle w:val="ListBullet"/>
            </w:pPr>
            <w:r w:rsidRPr="00D93E2A">
              <w:t>production processes</w:t>
            </w:r>
          </w:p>
          <w:p w:rsidR="00000000" w:rsidP="00D93E2A">
            <w:pPr>
              <w:pStyle w:val="ListBullet"/>
              <w:rPr>
                <w:lang w:val="en-NZ"/>
              </w:rPr>
            </w:pPr>
            <w:r w:rsidRPr="00D93E2A">
              <w:t>testing and costing.</w:t>
            </w:r>
          </w:p>
        </w:tc>
      </w:tr>
      <w:tr w:rsidTr="009A4A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2A">
            <w:pPr>
              <w:pStyle w:val="BodyText"/>
              <w:rPr>
                <w:lang w:val="en-NZ"/>
              </w:rPr>
            </w:pPr>
            <w:r w:rsidRPr="00D93E2A">
              <w:rPr>
                <w:rStyle w:val="BoldandItalics"/>
              </w:rPr>
              <w:t xml:space="preserve">Documents </w:t>
            </w:r>
            <w:r w:rsidRPr="00D93E2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2A" w:rsidP="00D93E2A">
            <w:pPr>
              <w:pStyle w:val="ListBullet"/>
            </w:pPr>
            <w:r w:rsidRPr="00D93E2A">
              <w:t>budgets</w:t>
            </w:r>
          </w:p>
          <w:p w:rsidR="00000000" w:rsidRPr="00D93E2A" w:rsidP="00D93E2A">
            <w:pPr>
              <w:pStyle w:val="ListBullet"/>
            </w:pPr>
            <w:r w:rsidRPr="00D93E2A">
              <w:t>material requirements</w:t>
            </w:r>
          </w:p>
          <w:p w:rsidR="00000000" w:rsidRPr="00D93E2A" w:rsidP="00D93E2A">
            <w:pPr>
              <w:pStyle w:val="ListBullet"/>
            </w:pPr>
            <w:r w:rsidRPr="00D93E2A">
              <w:t>production processes</w:t>
            </w:r>
          </w:p>
          <w:p w:rsidR="00000000" w:rsidRPr="00D93E2A" w:rsidP="00D93E2A">
            <w:pPr>
              <w:pStyle w:val="ListBullet"/>
            </w:pPr>
            <w:r w:rsidRPr="00D93E2A">
              <w:t>resources</w:t>
            </w:r>
          </w:p>
          <w:p w:rsidR="00000000" w:rsidRPr="00D93E2A" w:rsidP="00D93E2A">
            <w:pPr>
              <w:pStyle w:val="ListBullet"/>
            </w:pPr>
            <w:r w:rsidRPr="00D93E2A">
              <w:t>specified parameters</w:t>
            </w:r>
          </w:p>
          <w:p w:rsidR="00000000" w:rsidRPr="00D93E2A" w:rsidP="00D93E2A">
            <w:pPr>
              <w:pStyle w:val="ListBullet"/>
            </w:pPr>
            <w:r w:rsidRPr="00D93E2A">
              <w:t>test requirements</w:t>
            </w:r>
          </w:p>
          <w:p w:rsidR="00000000" w:rsidRPr="00D93E2A" w:rsidP="00D93E2A">
            <w:pPr>
              <w:pStyle w:val="ListBullet"/>
            </w:pPr>
            <w:r w:rsidRPr="00D93E2A">
              <w:t>timelines.</w:t>
            </w:r>
          </w:p>
        </w:tc>
      </w:tr>
    </w:tbl>
    <w:p w:rsidR="00000000" w:rsidRPr="00D93E2A" w:rsidP="00D93E2A">
      <w:pPr>
        <w:pStyle w:val="BodyText"/>
      </w:pPr>
    </w:p>
    <w:p w:rsidR="00000000" w:rsidRPr="00D93E2A" w:rsidP="00D93E2A">
      <w:pPr>
        <w:pStyle w:val="AllowPageBreak"/>
      </w:pPr>
    </w:p>
    <w:p w:rsidR="00000000" w:rsidRPr="00D93E2A" w:rsidP="00D93E2A">
      <w:pPr>
        <w:pStyle w:val="Heading1"/>
      </w:pPr>
      <w:bookmarkStart w:id="8" w:name="O_574950"/>
      <w:bookmarkEnd w:id="8"/>
      <w:r w:rsidRPr="00D93E2A">
        <w:t>Unit Mapping Information</w:t>
      </w:r>
    </w:p>
    <w:p w:rsidR="00000000" w:rsidRPr="00D93E2A" w:rsidP="009A4AFC">
      <w:pPr>
        <w:pStyle w:val="BodyText"/>
      </w:pPr>
      <w:r w:rsidRPr="00D93E2A">
        <w:t>No equivalent unit.</w:t>
      </w:r>
    </w:p>
    <w:p w:rsidR="00000000" w:rsidRPr="00D93E2A" w:rsidP="00D93E2A">
      <w:pPr>
        <w:pStyle w:val="Heading1"/>
      </w:pPr>
      <w:bookmarkStart w:id="9" w:name="O_574958"/>
      <w:bookmarkEnd w:id="9"/>
      <w:r w:rsidRPr="00D93E2A">
        <w:t>Links</w:t>
      </w:r>
    </w:p>
    <w:p w:rsidR="00000000" w:rsidRPr="00D93E2A" w:rsidP="009A4AFC">
      <w:pPr>
        <w:pStyle w:val="BodyText"/>
      </w:pPr>
      <w:r w:rsidRPr="00D93E2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F01151">
        <w:rPr>
          <w:rStyle w:val="Hyperlink"/>
        </w:rPr>
        <w:t>https://vetnet.gov.au/Pages/TrainingDocs.aspx?q=bd587669-08b3-4cd5-85f0-f9fa0c6304c1</w:t>
      </w:r>
      <w:r>
        <w:fldChar w:fldCharType="end"/>
      </w:r>
    </w:p>
    <w:p w:rsidR="00000000" w:rsidRPr="00D93E2A" w:rsidP="00D93E2A"/>
    <w:sectPr w:rsidSect="00D93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2A" w:rsidRPr="009A4AFC" w:rsidP="009A4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C" w:rsidP="00D93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AFC" w:rsidP="00D93E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A4AFC" w:rsidP="00D93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E2A" w:rsidRPr="009A4AFC" w:rsidP="009A4A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C" w:rsidRPr="002D2AF8" w:rsidP="00D93E2A">
    <w:pPr>
      <w:pStyle w:val="Header"/>
      <w:framePr w:wrap="around"/>
    </w:pPr>
    <w:r>
      <w:fldChar w:fldCharType="begin"/>
    </w:r>
    <w:r>
      <w:instrText xml:space="preserve"> TITLE   \* MERGEFORMAT </w:instrText>
    </w:r>
    <w:r>
      <w:fldChar w:fldCharType="separate"/>
    </w:r>
    <w:r>
      <w:t>AUMFTA001 Document manufacturing design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9A4AFC" w:rsidP="00D93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966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7A1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E2A"/>
    <w:pPr>
      <w:spacing w:before="360" w:after="60"/>
      <w:outlineLvl w:val="0"/>
    </w:pPr>
    <w:rPr>
      <w:sz w:val="32"/>
    </w:rPr>
  </w:style>
  <w:style w:type="paragraph" w:styleId="Heading2">
    <w:name w:val="heading 2"/>
    <w:basedOn w:val="HeadingBase"/>
    <w:next w:val="BodyText"/>
    <w:link w:val="Heading2Char"/>
    <w:qFormat/>
    <w:rsid w:val="00D93E2A"/>
    <w:pPr>
      <w:keepLines/>
      <w:spacing w:before="240" w:after="120"/>
      <w:outlineLvl w:val="1"/>
    </w:pPr>
    <w:rPr>
      <w:sz w:val="28"/>
      <w:szCs w:val="40"/>
    </w:rPr>
  </w:style>
  <w:style w:type="paragraph" w:styleId="Heading3">
    <w:name w:val="heading 3"/>
    <w:basedOn w:val="HeadingBase"/>
    <w:next w:val="BodyText"/>
    <w:link w:val="Heading3Char"/>
    <w:qFormat/>
    <w:rsid w:val="00D93E2A"/>
    <w:pPr>
      <w:spacing w:before="180" w:after="120"/>
      <w:outlineLvl w:val="2"/>
    </w:pPr>
    <w:rPr>
      <w:spacing w:val="-10"/>
      <w:kern w:val="32"/>
    </w:rPr>
  </w:style>
  <w:style w:type="paragraph" w:styleId="Heading4">
    <w:name w:val="heading 4"/>
    <w:basedOn w:val="HeadingBase"/>
    <w:next w:val="BodyText"/>
    <w:link w:val="Heading4Char"/>
    <w:qFormat/>
    <w:rsid w:val="00D93E2A"/>
    <w:pPr>
      <w:spacing w:before="160" w:after="120"/>
      <w:outlineLvl w:val="3"/>
    </w:pPr>
    <w:rPr>
      <w:sz w:val="22"/>
    </w:rPr>
  </w:style>
  <w:style w:type="paragraph" w:styleId="Heading5">
    <w:name w:val="heading 5"/>
    <w:basedOn w:val="HeadingBase"/>
    <w:next w:val="Normal"/>
    <w:link w:val="Heading5Char"/>
    <w:qFormat/>
    <w:rsid w:val="00D93E2A"/>
    <w:pPr>
      <w:spacing w:before="80"/>
      <w:outlineLvl w:val="4"/>
    </w:pPr>
    <w:rPr>
      <w:color w:val="918585"/>
      <w:sz w:val="20"/>
    </w:rPr>
  </w:style>
  <w:style w:type="paragraph" w:styleId="Heading6">
    <w:name w:val="heading 6"/>
    <w:basedOn w:val="HeadingBase"/>
    <w:next w:val="Normal"/>
    <w:link w:val="Heading6Char"/>
    <w:qFormat/>
    <w:rsid w:val="00D93E2A"/>
    <w:pPr>
      <w:spacing w:before="60"/>
      <w:outlineLvl w:val="5"/>
    </w:pPr>
    <w:rPr>
      <w:color w:val="918585"/>
      <w:sz w:val="20"/>
    </w:rPr>
  </w:style>
  <w:style w:type="paragraph" w:styleId="Heading7">
    <w:name w:val="heading 7"/>
    <w:basedOn w:val="Normal"/>
    <w:next w:val="Normal"/>
    <w:link w:val="Heading7Char"/>
    <w:qFormat/>
    <w:rsid w:val="00D93E2A"/>
    <w:pPr>
      <w:ind w:left="720"/>
      <w:outlineLvl w:val="6"/>
    </w:pPr>
    <w:rPr>
      <w:i/>
    </w:rPr>
  </w:style>
  <w:style w:type="paragraph" w:styleId="Heading8">
    <w:name w:val="heading 8"/>
    <w:basedOn w:val="Normal"/>
    <w:next w:val="Normal"/>
    <w:link w:val="Heading8Char"/>
    <w:qFormat/>
    <w:rsid w:val="00D93E2A"/>
    <w:pPr>
      <w:ind w:left="720"/>
      <w:outlineLvl w:val="7"/>
    </w:pPr>
    <w:rPr>
      <w:i/>
    </w:rPr>
  </w:style>
  <w:style w:type="paragraph" w:styleId="Heading9">
    <w:name w:val="heading 9"/>
    <w:basedOn w:val="Normal"/>
    <w:next w:val="Normal"/>
    <w:link w:val="Heading9Char"/>
    <w:qFormat/>
    <w:rsid w:val="00D93E2A"/>
    <w:pPr>
      <w:ind w:left="720"/>
      <w:outlineLvl w:val="8"/>
    </w:pPr>
    <w:rPr>
      <w:i/>
    </w:rPr>
  </w:style>
  <w:style w:type="character" w:default="1" w:styleId="DefaultParagraphFont">
    <w:name w:val="Default Paragraph Font"/>
    <w:uiPriority w:val="1"/>
    <w:unhideWhenUsed/>
    <w:rsid w:val="00D93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E2A"/>
  </w:style>
  <w:style w:type="character" w:customStyle="1" w:styleId="Heading1Char">
    <w:name w:val="Heading 1 Char"/>
    <w:basedOn w:val="DefaultParagraphFont"/>
    <w:link w:val="Heading1"/>
    <w:rsid w:val="00D93E2A"/>
    <w:rPr>
      <w:rFonts w:ascii="Times New Roman" w:eastAsia="Times New Roman" w:hAnsi="Times New Roman" w:cs="Times New Roman"/>
      <w:b/>
      <w:sz w:val="32"/>
      <w:szCs w:val="20"/>
      <w:lang w:eastAsia="en-US"/>
    </w:rPr>
  </w:style>
  <w:style w:type="paragraph" w:styleId="BodyText">
    <w:name w:val="Body Text"/>
    <w:basedOn w:val="Normal"/>
    <w:link w:val="BodyTextChar"/>
    <w:rsid w:val="00D93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E2A"/>
    <w:rPr>
      <w:rFonts w:ascii="Times New Roman" w:eastAsia="Times New Roman" w:hAnsi="Times New Roman" w:cs="Times New Roman"/>
      <w:sz w:val="24"/>
      <w:lang w:eastAsia="en-US"/>
    </w:rPr>
  </w:style>
  <w:style w:type="paragraph" w:styleId="List">
    <w:name w:val="List"/>
    <w:basedOn w:val="BodyText"/>
    <w:next w:val="BodyText"/>
    <w:rsid w:val="00D93E2A"/>
    <w:pPr>
      <w:tabs>
        <w:tab w:val="left" w:pos="340"/>
      </w:tabs>
      <w:spacing w:before="60" w:after="60"/>
      <w:ind w:left="340" w:hanging="340"/>
    </w:pPr>
  </w:style>
  <w:style w:type="paragraph" w:styleId="ListBullet">
    <w:name w:val="List Bullet"/>
    <w:basedOn w:val="List"/>
    <w:rsid w:val="00D93E2A"/>
    <w:pPr>
      <w:numPr>
        <w:numId w:val="11"/>
      </w:numPr>
      <w:tabs>
        <w:tab w:val="clear" w:pos="340"/>
      </w:tabs>
      <w:spacing w:before="40" w:after="40"/>
    </w:pPr>
  </w:style>
  <w:style w:type="character" w:customStyle="1" w:styleId="SpecialBold">
    <w:name w:val="Special Bold"/>
    <w:basedOn w:val="DefaultParagraphFont"/>
    <w:rsid w:val="00D93E2A"/>
    <w:rPr>
      <w:b/>
      <w:spacing w:val="0"/>
    </w:rPr>
  </w:style>
  <w:style w:type="paragraph" w:customStyle="1" w:styleId="SuperHeading">
    <w:name w:val="SuperHeading"/>
    <w:basedOn w:val="Normal"/>
    <w:rsid w:val="00D93E2A"/>
    <w:pPr>
      <w:spacing w:before="240" w:after="120"/>
      <w:outlineLvl w:val="0"/>
    </w:pPr>
    <w:rPr>
      <w:rFonts w:ascii="Times New Roman" w:hAnsi="Times New Roman"/>
      <w:b/>
      <w:sz w:val="32"/>
    </w:rPr>
  </w:style>
  <w:style w:type="paragraph" w:customStyle="1" w:styleId="AllowPageBreak">
    <w:name w:val="AllowPageBreak"/>
    <w:rsid w:val="00D93E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E2A"/>
    <w:pPr>
      <w:tabs>
        <w:tab w:val="left" w:pos="680"/>
      </w:tabs>
      <w:spacing w:before="60" w:after="60"/>
      <w:ind w:left="680" w:hanging="340"/>
    </w:pPr>
  </w:style>
  <w:style w:type="character" w:customStyle="1" w:styleId="BoldandItalics">
    <w:name w:val="Bold and Italics"/>
    <w:qFormat/>
    <w:rsid w:val="00D93E2A"/>
    <w:rPr>
      <w:b/>
      <w:i/>
      <w:u w:val="none"/>
    </w:rPr>
  </w:style>
  <w:style w:type="character" w:customStyle="1" w:styleId="Heading2Char">
    <w:name w:val="Heading 2 Char"/>
    <w:basedOn w:val="DefaultParagraphFont"/>
    <w:link w:val="Heading2"/>
    <w:rsid w:val="00D93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E2A"/>
    <w:rPr>
      <w:rFonts w:ascii="Courier New" w:eastAsia="Times New Roman" w:hAnsi="Courier New" w:cs="Times New Roman"/>
      <w:i/>
      <w:szCs w:val="20"/>
      <w:lang w:eastAsia="en-US"/>
    </w:rPr>
  </w:style>
  <w:style w:type="paragraph" w:customStyle="1" w:styleId="HeadingBase">
    <w:name w:val="Heading Base"/>
    <w:rsid w:val="00D93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E2A"/>
    <w:pPr>
      <w:tabs>
        <w:tab w:val="right" w:leader="dot" w:pos="9072"/>
      </w:tabs>
      <w:ind w:left="567"/>
    </w:pPr>
    <w:rPr>
      <w:szCs w:val="22"/>
    </w:rPr>
  </w:style>
  <w:style w:type="paragraph" w:customStyle="1" w:styleId="TOCBase">
    <w:name w:val="TOC Base"/>
    <w:rsid w:val="00D93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E2A"/>
    <w:pPr>
      <w:tabs>
        <w:tab w:val="right" w:leader="dot" w:pos="9072"/>
      </w:tabs>
      <w:spacing w:before="40" w:after="40"/>
      <w:ind w:left="284"/>
    </w:pPr>
    <w:rPr>
      <w:rFonts w:ascii="Times New Roman" w:hAnsi="Times New Roman"/>
    </w:rPr>
  </w:style>
  <w:style w:type="paragraph" w:styleId="TOC1">
    <w:name w:val="toc 1"/>
    <w:basedOn w:val="TOCBase"/>
    <w:next w:val="Normal"/>
    <w:rsid w:val="00D93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E2A"/>
    <w:rPr>
      <w:rFonts w:ascii="Times New Roman" w:eastAsia="Times New Roman" w:hAnsi="Times New Roman" w:cs="Times New Roman"/>
      <w:sz w:val="16"/>
      <w:lang w:eastAsia="en-US"/>
    </w:rPr>
  </w:style>
  <w:style w:type="paragraph" w:styleId="Title">
    <w:name w:val="Title"/>
    <w:basedOn w:val="HeadingBase"/>
    <w:link w:val="TitleChar"/>
    <w:qFormat/>
    <w:rsid w:val="00D93E2A"/>
    <w:pPr>
      <w:spacing w:before="5040"/>
      <w:jc w:val="center"/>
    </w:pPr>
    <w:rPr>
      <w:sz w:val="48"/>
      <w:szCs w:val="72"/>
      <w:lang w:val="en-US"/>
    </w:rPr>
  </w:style>
  <w:style w:type="character" w:customStyle="1" w:styleId="TitleChar">
    <w:name w:val="Title Char"/>
    <w:basedOn w:val="DefaultParagraphFont"/>
    <w:link w:val="Title"/>
    <w:rsid w:val="00D93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E2A"/>
    <w:pPr>
      <w:tabs>
        <w:tab w:val="left" w:pos="3600"/>
        <w:tab w:val="left" w:pos="3958"/>
      </w:tabs>
    </w:pPr>
  </w:style>
  <w:style w:type="paragraph" w:customStyle="1" w:styleId="Note">
    <w:name w:val="Note"/>
    <w:basedOn w:val="BodyText"/>
    <w:rsid w:val="00D93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E2A"/>
    <w:pPr>
      <w:framePr w:wrap="auto" w:hAnchor="text" w:y="6049"/>
    </w:pPr>
    <w:rPr>
      <w:color w:val="000000"/>
      <w:sz w:val="40"/>
    </w:rPr>
  </w:style>
  <w:style w:type="paragraph" w:customStyle="1" w:styleId="TOCTitle">
    <w:name w:val="TOCTitle"/>
    <w:basedOn w:val="Heading1"/>
    <w:rsid w:val="00D93E2A"/>
    <w:pPr>
      <w:spacing w:after="240"/>
      <w:jc w:val="center"/>
      <w:outlineLvl w:val="9"/>
    </w:pPr>
    <w:rPr>
      <w:caps/>
    </w:rPr>
  </w:style>
  <w:style w:type="paragraph" w:customStyle="1" w:styleId="Version">
    <w:name w:val="Version"/>
    <w:rsid w:val="00D93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E2A"/>
    <w:pPr>
      <w:numPr>
        <w:numId w:val="12"/>
      </w:numPr>
      <w:tabs>
        <w:tab w:val="clear" w:pos="680"/>
      </w:tabs>
    </w:pPr>
  </w:style>
  <w:style w:type="paragraph" w:styleId="Index1">
    <w:name w:val="index 1"/>
    <w:basedOn w:val="Normal"/>
    <w:next w:val="Normal"/>
    <w:semiHidden/>
    <w:rsid w:val="00D93E2A"/>
    <w:pPr>
      <w:keepNext w:val="0"/>
      <w:tabs>
        <w:tab w:val="right" w:pos="4176"/>
      </w:tabs>
      <w:ind w:left="198" w:hanging="198"/>
    </w:pPr>
    <w:rPr>
      <w:rFonts w:ascii="Garamond" w:hAnsi="Garamond"/>
    </w:rPr>
  </w:style>
  <w:style w:type="paragraph" w:styleId="IndexHeading">
    <w:name w:val="index heading"/>
    <w:basedOn w:val="Normal"/>
    <w:next w:val="Index1"/>
    <w:semiHidden/>
    <w:rsid w:val="00D93E2A"/>
    <w:pPr>
      <w:spacing w:before="120" w:after="120"/>
    </w:pPr>
    <w:rPr>
      <w:rFonts w:ascii="Arial" w:hAnsi="Arial"/>
      <w:b/>
      <w:color w:val="918585"/>
      <w:sz w:val="24"/>
    </w:rPr>
  </w:style>
  <w:style w:type="paragraph" w:styleId="Header">
    <w:name w:val="header"/>
    <w:basedOn w:val="Normal"/>
    <w:link w:val="HeaderChar"/>
    <w:rsid w:val="00D93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E2A"/>
    <w:rPr>
      <w:rFonts w:ascii="Times New Roman" w:eastAsia="Times New Roman" w:hAnsi="Times New Roman" w:cs="Times New Roman"/>
      <w:sz w:val="16"/>
      <w:szCs w:val="20"/>
      <w:lang w:val="en-GB" w:eastAsia="en-US"/>
    </w:rPr>
  </w:style>
  <w:style w:type="paragraph" w:customStyle="1" w:styleId="Chapter">
    <w:name w:val="Chapter"/>
    <w:basedOn w:val="Normal"/>
    <w:rsid w:val="00D93E2A"/>
    <w:pPr>
      <w:spacing w:before="240"/>
    </w:pPr>
    <w:rPr>
      <w:rFonts w:ascii="Times New Roman" w:hAnsi="Times New Roman"/>
      <w:smallCaps/>
      <w:spacing w:val="80"/>
      <w:sz w:val="28"/>
    </w:rPr>
  </w:style>
  <w:style w:type="paragraph" w:customStyle="1" w:styleId="InChapter">
    <w:name w:val="InChapter"/>
    <w:basedOn w:val="Heading3"/>
    <w:rsid w:val="00D93E2A"/>
    <w:pPr>
      <w:spacing w:after="240"/>
      <w:outlineLvl w:val="9"/>
    </w:pPr>
    <w:rPr>
      <w:noProof/>
    </w:rPr>
  </w:style>
  <w:style w:type="paragraph" w:styleId="Index2">
    <w:name w:val="index 2"/>
    <w:basedOn w:val="Normal"/>
    <w:next w:val="Normal"/>
    <w:semiHidden/>
    <w:rsid w:val="00D93E2A"/>
    <w:pPr>
      <w:tabs>
        <w:tab w:val="right" w:pos="4176"/>
      </w:tabs>
      <w:ind w:left="568" w:hanging="284"/>
    </w:pPr>
    <w:rPr>
      <w:rFonts w:ascii="Garamond" w:hAnsi="Garamond"/>
    </w:rPr>
  </w:style>
  <w:style w:type="paragraph" w:customStyle="1" w:styleId="Byline">
    <w:name w:val="Byline"/>
    <w:rsid w:val="00D93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E2A"/>
    <w:pPr>
      <w:tabs>
        <w:tab w:val="clear" w:pos="3600"/>
        <w:tab w:val="clear" w:pos="3958"/>
      </w:tabs>
      <w:jc w:val="right"/>
    </w:pPr>
  </w:style>
  <w:style w:type="character" w:styleId="Emphasis">
    <w:name w:val="Emphasis"/>
    <w:basedOn w:val="DefaultParagraphFont"/>
    <w:qFormat/>
    <w:rsid w:val="00D93E2A"/>
    <w:rPr>
      <w:i/>
    </w:rPr>
  </w:style>
  <w:style w:type="paragraph" w:styleId="Caption">
    <w:name w:val="caption"/>
    <w:basedOn w:val="BodyText"/>
    <w:next w:val="Normal"/>
    <w:qFormat/>
    <w:rsid w:val="00D93E2A"/>
    <w:pPr>
      <w:framePr w:w="2268" w:hSpace="181" w:vSpace="181" w:wrap="around" w:vAnchor="text" w:hAnchor="page" w:x="1135" w:y="285" w:anchorLock="1"/>
    </w:pPr>
    <w:rPr>
      <w:i/>
    </w:rPr>
  </w:style>
  <w:style w:type="paragraph" w:customStyle="1" w:styleId="MiniTOCTitle">
    <w:name w:val="MiniTOCTitle"/>
    <w:basedOn w:val="Heading4"/>
    <w:rsid w:val="00D93E2A"/>
    <w:pPr>
      <w:spacing w:before="240"/>
      <w:outlineLvl w:val="9"/>
    </w:pPr>
    <w:rPr>
      <w:noProof/>
      <w:sz w:val="24"/>
    </w:rPr>
  </w:style>
  <w:style w:type="paragraph" w:customStyle="1" w:styleId="MiniTOCItem">
    <w:name w:val="MiniTOCItem"/>
    <w:basedOn w:val="ListBullet"/>
    <w:rsid w:val="00D93E2A"/>
    <w:pPr>
      <w:numPr>
        <w:numId w:val="0"/>
      </w:numPr>
      <w:tabs>
        <w:tab w:val="right" w:leader="dot" w:pos="6521"/>
      </w:tabs>
      <w:spacing w:before="0" w:after="0"/>
    </w:pPr>
  </w:style>
  <w:style w:type="paragraph" w:customStyle="1" w:styleId="TOFTitle">
    <w:name w:val="TOFTitle"/>
    <w:basedOn w:val="TOCTitle"/>
    <w:rsid w:val="00D93E2A"/>
  </w:style>
  <w:style w:type="paragraph" w:styleId="TableofFigures">
    <w:name w:val="table of figures"/>
    <w:basedOn w:val="Normal"/>
    <w:next w:val="Normal"/>
    <w:semiHidden/>
    <w:rsid w:val="00D93E2A"/>
    <w:pPr>
      <w:tabs>
        <w:tab w:val="right" w:leader="dot" w:pos="9072"/>
      </w:tabs>
      <w:ind w:left="970" w:hanging="403"/>
    </w:pPr>
    <w:rPr>
      <w:rFonts w:ascii="Times New Roman" w:hAnsi="Times New Roman"/>
      <w:b/>
    </w:rPr>
  </w:style>
  <w:style w:type="paragraph" w:styleId="ListNumber">
    <w:name w:val="List Number"/>
    <w:basedOn w:val="List"/>
    <w:rsid w:val="00D93E2A"/>
    <w:pPr>
      <w:numPr>
        <w:numId w:val="14"/>
      </w:numPr>
      <w:tabs>
        <w:tab w:val="clear" w:pos="340"/>
      </w:tabs>
    </w:pPr>
  </w:style>
  <w:style w:type="character" w:customStyle="1" w:styleId="WingdingSymbols">
    <w:name w:val="Wingding Symbols"/>
    <w:rsid w:val="00D93E2A"/>
    <w:rPr>
      <w:rFonts w:ascii="Wingdings" w:hAnsi="Wingdings"/>
    </w:rPr>
  </w:style>
  <w:style w:type="paragraph" w:customStyle="1" w:styleId="TableHeading">
    <w:name w:val="Table Heading"/>
    <w:basedOn w:val="HeadingBase"/>
    <w:rsid w:val="00D93E2A"/>
    <w:pPr>
      <w:keepLines/>
      <w:pBdr>
        <w:bottom w:val="single" w:sz="6" w:space="1" w:color="918585"/>
      </w:pBdr>
      <w:spacing w:before="240"/>
    </w:pPr>
  </w:style>
  <w:style w:type="character" w:customStyle="1" w:styleId="HotSpot">
    <w:name w:val="HotSpot"/>
    <w:rsid w:val="00D93E2A"/>
    <w:rPr>
      <w:color w:val="0033CC"/>
      <w:u w:val="none"/>
    </w:rPr>
  </w:style>
  <w:style w:type="paragraph" w:customStyle="1" w:styleId="BodyTextRight">
    <w:name w:val="Body Text Right"/>
    <w:basedOn w:val="BodyText"/>
    <w:rsid w:val="00D93E2A"/>
    <w:pPr>
      <w:spacing w:before="0" w:after="0"/>
      <w:jc w:val="right"/>
    </w:pPr>
  </w:style>
  <w:style w:type="paragraph" w:styleId="Index3">
    <w:name w:val="index 3"/>
    <w:basedOn w:val="ListNumber2"/>
    <w:next w:val="Normal"/>
    <w:semiHidden/>
    <w:rsid w:val="00D93E2A"/>
    <w:pPr>
      <w:numPr>
        <w:numId w:val="0"/>
      </w:numPr>
      <w:tabs>
        <w:tab w:val="right" w:leader="dot" w:pos="4176"/>
      </w:tabs>
    </w:pPr>
  </w:style>
  <w:style w:type="paragraph" w:styleId="ListNumber2">
    <w:name w:val="List Number 2"/>
    <w:basedOn w:val="List2"/>
    <w:rsid w:val="00D93E2A"/>
    <w:pPr>
      <w:numPr>
        <w:numId w:val="9"/>
      </w:numPr>
      <w:tabs>
        <w:tab w:val="clear" w:pos="1060"/>
      </w:tabs>
    </w:pPr>
  </w:style>
  <w:style w:type="paragraph" w:customStyle="1" w:styleId="MarginNote">
    <w:name w:val="Margin Note"/>
    <w:basedOn w:val="BodyText"/>
    <w:rsid w:val="00D93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E2A"/>
    <w:rPr>
      <w:sz w:val="32"/>
    </w:rPr>
  </w:style>
  <w:style w:type="paragraph" w:customStyle="1" w:styleId="HeadingProcedure">
    <w:name w:val="Heading Procedure"/>
    <w:basedOn w:val="HeadingBase"/>
    <w:next w:val="Normal"/>
    <w:rsid w:val="00D93E2A"/>
    <w:pPr>
      <w:tabs>
        <w:tab w:val="left" w:pos="0"/>
      </w:tabs>
      <w:spacing w:before="120" w:after="60"/>
    </w:pPr>
    <w:rPr>
      <w:i/>
      <w:color w:val="918585"/>
      <w:sz w:val="22"/>
    </w:rPr>
  </w:style>
  <w:style w:type="paragraph" w:customStyle="1" w:styleId="TableBodyText">
    <w:name w:val="Table Body Text"/>
    <w:basedOn w:val="BodyText"/>
    <w:rsid w:val="00D93E2A"/>
    <w:pPr>
      <w:spacing w:before="60" w:after="60"/>
    </w:pPr>
  </w:style>
  <w:style w:type="paragraph" w:styleId="ListContinue">
    <w:name w:val="List Continue"/>
    <w:basedOn w:val="List"/>
    <w:rsid w:val="00D93E2A"/>
    <w:pPr>
      <w:ind w:firstLine="0"/>
    </w:pPr>
  </w:style>
  <w:style w:type="paragraph" w:customStyle="1" w:styleId="ListNote">
    <w:name w:val="List Note"/>
    <w:basedOn w:val="List"/>
    <w:rsid w:val="00D93E2A"/>
    <w:pPr>
      <w:pBdr>
        <w:top w:val="single" w:sz="6" w:space="2" w:color="918585"/>
        <w:bottom w:val="single" w:sz="6" w:space="2" w:color="918585"/>
      </w:pBdr>
      <w:tabs>
        <w:tab w:val="left" w:pos="1021"/>
      </w:tabs>
      <w:ind w:firstLine="0"/>
    </w:pPr>
  </w:style>
  <w:style w:type="paragraph" w:customStyle="1" w:styleId="Warning">
    <w:name w:val="Warning"/>
    <w:basedOn w:val="BodyText"/>
    <w:rsid w:val="00D93E2A"/>
    <w:pPr>
      <w:shd w:val="clear" w:color="auto" w:fill="D9D9D9"/>
      <w:tabs>
        <w:tab w:val="left" w:pos="992"/>
      </w:tabs>
      <w:ind w:left="119" w:right="119"/>
    </w:pPr>
    <w:rPr>
      <w:sz w:val="20"/>
    </w:rPr>
  </w:style>
  <w:style w:type="paragraph" w:customStyle="1" w:styleId="MarginIcons">
    <w:name w:val="Margin Icons"/>
    <w:basedOn w:val="BodyText"/>
    <w:rsid w:val="00D93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E2A"/>
    <w:rPr>
      <w:rFonts w:ascii="Courier New" w:hAnsi="Courier New"/>
    </w:rPr>
  </w:style>
  <w:style w:type="paragraph" w:customStyle="1" w:styleId="NoteBullet">
    <w:name w:val="Note Bullet"/>
    <w:basedOn w:val="Note"/>
    <w:rsid w:val="00D93E2A"/>
    <w:pPr>
      <w:tabs>
        <w:tab w:val="clear" w:pos="680"/>
      </w:tabs>
      <w:spacing w:before="60" w:after="60"/>
    </w:pPr>
  </w:style>
  <w:style w:type="paragraph" w:customStyle="1" w:styleId="SubHeading2">
    <w:name w:val="SubHeading2"/>
    <w:basedOn w:val="HeadingBase"/>
    <w:rsid w:val="00D93E2A"/>
    <w:pPr>
      <w:spacing w:before="240" w:after="60"/>
    </w:pPr>
    <w:rPr>
      <w:sz w:val="20"/>
    </w:rPr>
  </w:style>
  <w:style w:type="paragraph" w:customStyle="1" w:styleId="SubHeading1">
    <w:name w:val="SubHeading1"/>
    <w:basedOn w:val="HeadingBase"/>
    <w:rsid w:val="00D93E2A"/>
    <w:pPr>
      <w:spacing w:before="240" w:after="60"/>
    </w:pPr>
    <w:rPr>
      <w:color w:val="918585"/>
      <w:sz w:val="22"/>
    </w:rPr>
  </w:style>
  <w:style w:type="paragraph" w:customStyle="1" w:styleId="SideHeading">
    <w:name w:val="Side Heading"/>
    <w:basedOn w:val="HeadingBase"/>
    <w:rsid w:val="00D93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E2A"/>
    <w:pPr>
      <w:numPr>
        <w:numId w:val="10"/>
      </w:numPr>
    </w:pPr>
  </w:style>
  <w:style w:type="paragraph" w:styleId="PlainText">
    <w:name w:val="Plain Text"/>
    <w:basedOn w:val="Normal"/>
    <w:link w:val="PlainTextChar"/>
    <w:rsid w:val="00D93E2A"/>
    <w:rPr>
      <w:sz w:val="20"/>
    </w:rPr>
  </w:style>
  <w:style w:type="character" w:customStyle="1" w:styleId="PlainTextChar">
    <w:name w:val="Plain Text Char"/>
    <w:basedOn w:val="DefaultParagraphFont"/>
    <w:link w:val="PlainText"/>
    <w:rsid w:val="00D93E2A"/>
    <w:rPr>
      <w:rFonts w:ascii="Courier New" w:eastAsia="Times New Roman" w:hAnsi="Courier New" w:cs="Times New Roman"/>
      <w:sz w:val="20"/>
      <w:szCs w:val="20"/>
      <w:lang w:eastAsia="en-US"/>
    </w:rPr>
  </w:style>
  <w:style w:type="character" w:customStyle="1" w:styleId="MenuOption">
    <w:name w:val="Menu Option"/>
    <w:basedOn w:val="DefaultParagraphFont"/>
    <w:rsid w:val="00D93E2A"/>
    <w:rPr>
      <w:b/>
      <w:smallCaps/>
    </w:rPr>
  </w:style>
  <w:style w:type="paragraph" w:customStyle="1" w:styleId="TableListNumber">
    <w:name w:val="Table List Number"/>
    <w:basedOn w:val="ListNumber"/>
    <w:rsid w:val="00D93E2A"/>
    <w:pPr>
      <w:numPr>
        <w:numId w:val="0"/>
      </w:numPr>
    </w:pPr>
  </w:style>
  <w:style w:type="paragraph" w:styleId="TOC4">
    <w:name w:val="toc 4"/>
    <w:basedOn w:val="TOCBase"/>
    <w:next w:val="Normal"/>
    <w:semiHidden/>
    <w:rsid w:val="00D93E2A"/>
    <w:pPr>
      <w:tabs>
        <w:tab w:val="right" w:leader="dot" w:pos="9071"/>
      </w:tabs>
      <w:ind w:left="1701"/>
    </w:pPr>
  </w:style>
  <w:style w:type="paragraph" w:customStyle="1" w:styleId="ListAlpha">
    <w:name w:val="List Alpha"/>
    <w:basedOn w:val="List"/>
    <w:rsid w:val="00D93E2A"/>
    <w:pPr>
      <w:numPr>
        <w:numId w:val="8"/>
      </w:numPr>
    </w:pPr>
  </w:style>
  <w:style w:type="paragraph" w:customStyle="1" w:styleId="ListAlpha2">
    <w:name w:val="List Alpha 2"/>
    <w:basedOn w:val="List2"/>
    <w:rsid w:val="00D93E2A"/>
    <w:pPr>
      <w:numPr>
        <w:numId w:val="7"/>
      </w:numPr>
    </w:pPr>
  </w:style>
  <w:style w:type="paragraph" w:styleId="List3">
    <w:name w:val="List 3"/>
    <w:basedOn w:val="BodyText"/>
    <w:rsid w:val="00D93E2A"/>
    <w:pPr>
      <w:tabs>
        <w:tab w:val="left" w:pos="1021"/>
      </w:tabs>
      <w:spacing w:before="60" w:after="60"/>
      <w:ind w:left="1020" w:hanging="340"/>
    </w:pPr>
  </w:style>
  <w:style w:type="paragraph" w:styleId="List4">
    <w:name w:val="List 4"/>
    <w:basedOn w:val="BodyText"/>
    <w:rsid w:val="00D93E2A"/>
    <w:pPr>
      <w:tabs>
        <w:tab w:val="left" w:pos="1361"/>
      </w:tabs>
      <w:spacing w:before="60" w:after="60"/>
      <w:ind w:left="1361" w:hanging="340"/>
    </w:pPr>
  </w:style>
  <w:style w:type="paragraph" w:styleId="List5">
    <w:name w:val="List 5"/>
    <w:basedOn w:val="BodyText"/>
    <w:rsid w:val="00D93E2A"/>
    <w:pPr>
      <w:tabs>
        <w:tab w:val="left" w:pos="1701"/>
      </w:tabs>
      <w:spacing w:before="60" w:after="60"/>
      <w:ind w:left="1701" w:hanging="340"/>
    </w:pPr>
  </w:style>
  <w:style w:type="paragraph" w:styleId="ListBullet3">
    <w:name w:val="List Bullet 3"/>
    <w:basedOn w:val="List3"/>
    <w:rsid w:val="00D93E2A"/>
    <w:pPr>
      <w:numPr>
        <w:numId w:val="13"/>
      </w:numPr>
      <w:tabs>
        <w:tab w:val="clear" w:pos="1021"/>
      </w:tabs>
      <w:ind w:left="1037" w:hanging="357"/>
    </w:pPr>
  </w:style>
  <w:style w:type="paragraph" w:styleId="ListBullet4">
    <w:name w:val="List Bullet 4"/>
    <w:basedOn w:val="List4"/>
    <w:rsid w:val="00D93E2A"/>
    <w:pPr>
      <w:numPr>
        <w:numId w:val="2"/>
      </w:numPr>
      <w:tabs>
        <w:tab w:val="clear" w:pos="1361"/>
      </w:tabs>
    </w:pPr>
  </w:style>
  <w:style w:type="paragraph" w:styleId="ListBullet5">
    <w:name w:val="List Bullet 5"/>
    <w:basedOn w:val="List5"/>
    <w:rsid w:val="00D93E2A"/>
    <w:pPr>
      <w:numPr>
        <w:numId w:val="3"/>
      </w:numPr>
    </w:pPr>
  </w:style>
  <w:style w:type="paragraph" w:styleId="ListContinue2">
    <w:name w:val="List Continue 2"/>
    <w:basedOn w:val="List2"/>
    <w:rsid w:val="00D93E2A"/>
    <w:pPr>
      <w:ind w:firstLine="0"/>
    </w:pPr>
  </w:style>
  <w:style w:type="paragraph" w:styleId="ListContinue3">
    <w:name w:val="List Continue 3"/>
    <w:basedOn w:val="List3"/>
    <w:rsid w:val="00D93E2A"/>
    <w:pPr>
      <w:ind w:left="1021" w:firstLine="0"/>
    </w:pPr>
  </w:style>
  <w:style w:type="paragraph" w:styleId="ListContinue4">
    <w:name w:val="List Continue 4"/>
    <w:basedOn w:val="List4"/>
    <w:rsid w:val="00D93E2A"/>
    <w:pPr>
      <w:ind w:firstLine="0"/>
    </w:pPr>
  </w:style>
  <w:style w:type="paragraph" w:styleId="ListContinue5">
    <w:name w:val="List Continue 5"/>
    <w:basedOn w:val="List5"/>
    <w:rsid w:val="00D93E2A"/>
    <w:pPr>
      <w:ind w:firstLine="0"/>
    </w:pPr>
  </w:style>
  <w:style w:type="paragraph" w:styleId="ListNumber3">
    <w:name w:val="List Number 3"/>
    <w:basedOn w:val="List3"/>
    <w:rsid w:val="00D93E2A"/>
    <w:pPr>
      <w:numPr>
        <w:numId w:val="4"/>
      </w:numPr>
    </w:pPr>
  </w:style>
  <w:style w:type="paragraph" w:styleId="ListNumber4">
    <w:name w:val="List Number 4"/>
    <w:basedOn w:val="List4"/>
    <w:rsid w:val="00D93E2A"/>
    <w:pPr>
      <w:numPr>
        <w:numId w:val="5"/>
      </w:numPr>
    </w:pPr>
  </w:style>
  <w:style w:type="paragraph" w:styleId="ListNumber5">
    <w:name w:val="List Number 5"/>
    <w:basedOn w:val="List5"/>
    <w:rsid w:val="00D93E2A"/>
    <w:pPr>
      <w:numPr>
        <w:numId w:val="6"/>
      </w:numPr>
    </w:pPr>
  </w:style>
  <w:style w:type="paragraph" w:styleId="BlockText">
    <w:name w:val="Block Text"/>
    <w:basedOn w:val="Normal"/>
    <w:rsid w:val="00D93E2A"/>
    <w:pPr>
      <w:spacing w:after="120"/>
      <w:ind w:left="1440" w:right="1440"/>
    </w:pPr>
  </w:style>
  <w:style w:type="character" w:customStyle="1" w:styleId="Subscript">
    <w:name w:val="Subscript"/>
    <w:basedOn w:val="DefaultParagraphFont"/>
    <w:rsid w:val="00D93E2A"/>
    <w:rPr>
      <w:sz w:val="16"/>
      <w:vertAlign w:val="subscript"/>
    </w:rPr>
  </w:style>
  <w:style w:type="character" w:customStyle="1" w:styleId="Superscript">
    <w:name w:val="Superscript"/>
    <w:basedOn w:val="DefaultParagraphFont"/>
    <w:rsid w:val="00D93E2A"/>
    <w:rPr>
      <w:sz w:val="16"/>
      <w:vertAlign w:val="superscript"/>
    </w:rPr>
  </w:style>
  <w:style w:type="character" w:customStyle="1" w:styleId="Symbols">
    <w:name w:val="Symbols"/>
    <w:basedOn w:val="DefaultParagraphFont"/>
    <w:rsid w:val="00D93E2A"/>
    <w:rPr>
      <w:rFonts w:ascii="Symbol" w:hAnsi="Symbol"/>
    </w:rPr>
  </w:style>
  <w:style w:type="character" w:customStyle="1" w:styleId="MenuOptions">
    <w:name w:val="Menu Options"/>
    <w:basedOn w:val="DefaultParagraphFont"/>
    <w:rsid w:val="00D93E2A"/>
    <w:rPr>
      <w:rFonts w:ascii="Arial Narrow" w:hAnsi="Arial Narrow"/>
      <w:smallCaps/>
    </w:rPr>
  </w:style>
  <w:style w:type="character" w:customStyle="1" w:styleId="Buttons">
    <w:name w:val="Buttons"/>
    <w:basedOn w:val="DefaultParagraphFont"/>
    <w:rsid w:val="00D93E2A"/>
    <w:rPr>
      <w:b/>
    </w:rPr>
  </w:style>
  <w:style w:type="character" w:customStyle="1" w:styleId="Underlined">
    <w:name w:val="Underlined"/>
    <w:basedOn w:val="DefaultParagraphFont"/>
    <w:rsid w:val="00D93E2A"/>
    <w:rPr>
      <w:u w:val="single"/>
    </w:rPr>
  </w:style>
  <w:style w:type="paragraph" w:customStyle="1" w:styleId="TableBodyTextRight">
    <w:name w:val="Table Body Text Right"/>
    <w:basedOn w:val="TableBodyText"/>
    <w:rsid w:val="00D93E2A"/>
    <w:pPr>
      <w:widowControl w:val="0"/>
      <w:autoSpaceDE w:val="0"/>
      <w:autoSpaceDN w:val="0"/>
      <w:adjustRightInd w:val="0"/>
      <w:jc w:val="right"/>
    </w:pPr>
    <w:rPr>
      <w:rFonts w:cs="Arial"/>
      <w:szCs w:val="18"/>
    </w:rPr>
  </w:style>
  <w:style w:type="paragraph" w:customStyle="1" w:styleId="CopyrightText">
    <w:name w:val="Copyright Text"/>
    <w:basedOn w:val="BodyText"/>
    <w:rsid w:val="00D93E2A"/>
    <w:rPr>
      <w:sz w:val="18"/>
    </w:rPr>
  </w:style>
  <w:style w:type="paragraph" w:customStyle="1" w:styleId="BodySmallRight">
    <w:name w:val="Body Small Right"/>
    <w:basedOn w:val="BodyTextRight"/>
    <w:rsid w:val="00D93E2A"/>
    <w:rPr>
      <w:sz w:val="18"/>
      <w:szCs w:val="18"/>
    </w:rPr>
  </w:style>
  <w:style w:type="paragraph" w:customStyle="1" w:styleId="MarginEdition">
    <w:name w:val="Margin Edition"/>
    <w:basedOn w:val="MarginNote"/>
    <w:rsid w:val="00D93E2A"/>
    <w:pPr>
      <w:spacing w:before="0" w:after="0"/>
    </w:pPr>
    <w:rPr>
      <w:rFonts w:ascii="Times New Roman" w:hAnsi="Times New Roman"/>
      <w:color w:val="999999"/>
    </w:rPr>
  </w:style>
  <w:style w:type="paragraph" w:customStyle="1" w:styleId="Spacer">
    <w:name w:val="Spacer"/>
    <w:basedOn w:val="Normal"/>
    <w:rsid w:val="00D93E2A"/>
    <w:rPr>
      <w:sz w:val="2"/>
      <w:szCs w:val="2"/>
    </w:rPr>
  </w:style>
  <w:style w:type="character" w:customStyle="1" w:styleId="Small">
    <w:name w:val="Small"/>
    <w:basedOn w:val="DefaultParagraphFont"/>
    <w:rsid w:val="00D93E2A"/>
    <w:rPr>
      <w:sz w:val="16"/>
    </w:rPr>
  </w:style>
  <w:style w:type="paragraph" w:customStyle="1" w:styleId="WideTable">
    <w:name w:val="Wide Table"/>
    <w:basedOn w:val="Normal"/>
    <w:rsid w:val="00D93E2A"/>
    <w:pPr>
      <w:ind w:left="-1418"/>
    </w:pPr>
    <w:rPr>
      <w:sz w:val="2"/>
      <w:szCs w:val="2"/>
    </w:rPr>
  </w:style>
  <w:style w:type="character" w:styleId="PageNumber">
    <w:name w:val="page number"/>
    <w:basedOn w:val="DefaultParagraphFont"/>
    <w:rsid w:val="00D93E2A"/>
  </w:style>
  <w:style w:type="paragraph" w:styleId="Quote">
    <w:name w:val="Quote"/>
    <w:basedOn w:val="Heading1"/>
    <w:link w:val="QuoteChar"/>
    <w:qFormat/>
    <w:rsid w:val="00D93E2A"/>
    <w:rPr>
      <w:b w:val="0"/>
      <w:sz w:val="72"/>
      <w:szCs w:val="72"/>
      <w:lang w:val="en-NZ"/>
    </w:rPr>
  </w:style>
  <w:style w:type="character" w:customStyle="1" w:styleId="QuoteChar">
    <w:name w:val="Quote Char"/>
    <w:basedOn w:val="DefaultParagraphFont"/>
    <w:link w:val="Quote"/>
    <w:rsid w:val="00D93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E2A"/>
    <w:pPr>
      <w:pageBreakBefore/>
    </w:pPr>
  </w:style>
  <w:style w:type="paragraph" w:customStyle="1" w:styleId="Border">
    <w:name w:val="Border"/>
    <w:basedOn w:val="Normal"/>
    <w:qFormat/>
    <w:rsid w:val="00D93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E2A"/>
    <w:rPr>
      <w:b/>
      <w:bCs/>
      <w:i/>
      <w:iCs/>
      <w:color w:val="auto"/>
    </w:rPr>
  </w:style>
  <w:style w:type="paragraph" w:styleId="IntenseQuote">
    <w:name w:val="Intense Quote"/>
    <w:basedOn w:val="Normal"/>
    <w:next w:val="Normal"/>
    <w:link w:val="IntenseQuoteChar"/>
    <w:uiPriority w:val="30"/>
    <w:qFormat/>
    <w:rsid w:val="00D93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E2A"/>
    <w:rPr>
      <w:smallCaps/>
      <w:color w:val="auto"/>
      <w:u w:val="single"/>
    </w:rPr>
  </w:style>
  <w:style w:type="character" w:styleId="IntenseReference">
    <w:name w:val="Intense Reference"/>
    <w:basedOn w:val="DefaultParagraphFont"/>
    <w:uiPriority w:val="32"/>
    <w:qFormat/>
    <w:rsid w:val="00D93E2A"/>
    <w:rPr>
      <w:b/>
      <w:bCs/>
      <w:smallCaps/>
      <w:color w:val="auto"/>
      <w:spacing w:val="5"/>
      <w:u w:val="single"/>
    </w:rPr>
  </w:style>
  <w:style w:type="paragraph" w:customStyle="1" w:styleId="2ColumnHeading">
    <w:name w:val="2Column Heading"/>
    <w:basedOn w:val="BodyText"/>
    <w:qFormat/>
    <w:rsid w:val="00D93E2A"/>
    <w:pPr>
      <w:spacing w:after="60"/>
      <w:ind w:left="-2268"/>
    </w:pPr>
    <w:rPr>
      <w:b/>
    </w:rPr>
  </w:style>
  <w:style w:type="paragraph" w:customStyle="1" w:styleId="Heading1TOC">
    <w:name w:val="Heading1 TOC"/>
    <w:basedOn w:val="Normal"/>
    <w:qFormat/>
    <w:rsid w:val="00D93E2A"/>
    <w:pPr>
      <w:spacing w:before="240" w:after="120"/>
    </w:pPr>
    <w:rPr>
      <w:rFonts w:ascii="Times New Roman" w:hAnsi="Times New Roman"/>
      <w:b/>
      <w:sz w:val="32"/>
    </w:rPr>
  </w:style>
  <w:style w:type="paragraph" w:customStyle="1" w:styleId="Heading2TOC">
    <w:name w:val="Heading2 TOC"/>
    <w:basedOn w:val="Normal"/>
    <w:qFormat/>
    <w:rsid w:val="00D93E2A"/>
    <w:pPr>
      <w:spacing w:before="240" w:after="60"/>
    </w:pPr>
    <w:rPr>
      <w:rFonts w:ascii="Times New Roman" w:hAnsi="Times New Roman"/>
      <w:b/>
      <w:sz w:val="28"/>
    </w:rPr>
  </w:style>
  <w:style w:type="character" w:customStyle="1" w:styleId="Underline">
    <w:name w:val="Underline"/>
    <w:basedOn w:val="DefaultParagraphFont"/>
    <w:qFormat/>
    <w:rsid w:val="00D93E2A"/>
    <w:rPr>
      <w:u w:val="single"/>
    </w:rPr>
  </w:style>
  <w:style w:type="paragraph" w:styleId="BalloonText">
    <w:name w:val="Balloon Text"/>
    <w:basedOn w:val="Normal"/>
    <w:link w:val="BalloonTextChar"/>
    <w:rsid w:val="00D93E2A"/>
    <w:rPr>
      <w:rFonts w:ascii="Tahoma" w:hAnsi="Tahoma" w:cs="Tahoma"/>
      <w:sz w:val="16"/>
      <w:szCs w:val="16"/>
    </w:rPr>
  </w:style>
  <w:style w:type="character" w:customStyle="1" w:styleId="BalloonTextChar">
    <w:name w:val="Balloon Text Char"/>
    <w:basedOn w:val="DefaultParagraphFont"/>
    <w:link w:val="BalloonText"/>
    <w:rsid w:val="00D93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E2A"/>
    <w:rPr>
      <w:b/>
      <w:color w:val="660033"/>
      <w:spacing w:val="0"/>
    </w:rPr>
  </w:style>
  <w:style w:type="paragraph" w:customStyle="1" w:styleId="Nameditemlist">
    <w:name w:val="Named item list"/>
    <w:basedOn w:val="BodyText"/>
    <w:qFormat/>
    <w:rsid w:val="00D93E2A"/>
    <w:pPr>
      <w:tabs>
        <w:tab w:val="left" w:pos="2835"/>
      </w:tabs>
      <w:ind w:left="2835" w:hanging="2835"/>
    </w:pPr>
  </w:style>
  <w:style w:type="paragraph" w:customStyle="1" w:styleId="BodyTextnopadding">
    <w:name w:val="Body Text no padding"/>
    <w:basedOn w:val="BodyText"/>
    <w:qFormat/>
    <w:rsid w:val="00D93E2A"/>
    <w:pPr>
      <w:spacing w:before="0" w:after="0"/>
    </w:pPr>
  </w:style>
  <w:style w:type="paragraph" w:customStyle="1" w:styleId="BodyTextBold">
    <w:name w:val="Body Text Bold"/>
    <w:basedOn w:val="BodyText"/>
    <w:qFormat/>
    <w:rsid w:val="00D93E2A"/>
    <w:rPr>
      <w:b/>
    </w:rPr>
  </w:style>
  <w:style w:type="character" w:styleId="Hyperlink">
    <w:name w:val="Hyperlink"/>
    <w:basedOn w:val="DefaultParagraphFont"/>
    <w:uiPriority w:val="99"/>
    <w:unhideWhenUsed/>
    <w:rsid w:val="009A4A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3455</Characters>
  <Application>Microsoft Office Word</Application>
  <DocSecurity>0</DocSecurity>
  <Lines>127</Lines>
  <Paragraphs>91</Paragraphs>
  <ScaleCrop>false</ScaleCrop>
  <Company>Author-it Software Corporation Ltd.</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AUMFTA001 Document manufacturing design processes</dc:title>
  <dc:subject>Approved</dc:subject>
  <dc:creator>PwC’s Skills for Australia</dc:creator>
  <cp:keywords>Release: 1</cp:keywords>
  <dc:description>Review Date: 12 April 2008</dc:description>
  <cp:lastModifiedBy>HSD_TPCMSd.prod</cp:lastModifiedBy>
  <cp:revision>3</cp:revision>
  <dcterms:created xsi:type="dcterms:W3CDTF">2020-09-04T07:44:00Z</dcterms:created>
  <dcterms:modified xsi:type="dcterms:W3CDTF">2020-09-04T07:44:00Z</dcterms:modified>
</cp:coreProperties>
</file>