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111" w:rsidP="00130111">
      <w:pPr>
        <w:pStyle w:val="Title"/>
      </w:pPr>
      <w:r>
        <w:fldChar w:fldCharType="begin"/>
      </w:r>
      <w:r>
        <w:instrText xml:space="preserve"> TITLE   \* MERGEFORMAT </w:instrText>
      </w:r>
      <w:r>
        <w:fldChar w:fldCharType="separate"/>
      </w:r>
      <w:r>
        <w:t>AUMATP001 Rectify minor faults in vehicle paintwork</w:t>
      </w:r>
      <w:r>
        <w:fldChar w:fldCharType="end"/>
      </w:r>
    </w:p>
    <w:p w:rsidR="00130111" w:rsidP="00130111">
      <w:pPr>
        <w:pStyle w:val="Version"/>
        <w:sectPr w:rsidSect="004533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357" w:rsidP="00453357">
      <w:pPr>
        <w:pStyle w:val="SuperHeading"/>
      </w:pPr>
      <w:r w:rsidRPr="00453357">
        <w:t>AUMATP001 Rectify minor faults in vehicle paintwork</w:t>
      </w:r>
    </w:p>
    <w:p w:rsidR="00000000" w:rsidRPr="00453357" w:rsidP="00453357">
      <w:pPr>
        <w:pStyle w:val="Heading1"/>
      </w:pPr>
      <w:bookmarkStart w:id="1" w:name="O_574657"/>
      <w:bookmarkEnd w:id="1"/>
      <w:r w:rsidRPr="00453357">
        <w:t>Modification History</w:t>
      </w:r>
    </w:p>
    <w:tbl>
      <w:tblPr>
        <w:tblW w:w="9639" w:type="dxa"/>
        <w:tblLayout w:type="fixed"/>
        <w:tblCellMar>
          <w:left w:w="62" w:type="dxa"/>
          <w:right w:w="62" w:type="dxa"/>
        </w:tblCellMar>
        <w:tblLook w:val="0000"/>
      </w:tblPr>
      <w:tblGrid>
        <w:gridCol w:w="2835"/>
        <w:gridCol w:w="6804"/>
      </w:tblGrid>
      <w:tr w:rsidTr="0013011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57" w:rsidP="00453357">
            <w:pPr>
              <w:pStyle w:val="BodyText"/>
            </w:pPr>
            <w:r w:rsidRPr="004533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57">
            <w:pPr>
              <w:pStyle w:val="BodyText"/>
              <w:rPr>
                <w:lang w:val="en-NZ"/>
              </w:rPr>
            </w:pPr>
            <w:r w:rsidRPr="00453357">
              <w:rPr>
                <w:rStyle w:val="SpecialBold"/>
              </w:rPr>
              <w:t>Comment</w:t>
            </w:r>
          </w:p>
        </w:tc>
      </w:tr>
      <w:tr w:rsidTr="0013011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57">
            <w:pPr>
              <w:pStyle w:val="BodyText"/>
              <w:rPr>
                <w:lang w:val="en-NZ"/>
              </w:rPr>
            </w:pPr>
            <w:r w:rsidRPr="004533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57" w:rsidP="00453357">
            <w:pPr>
              <w:pStyle w:val="BodyText"/>
            </w:pPr>
            <w:r w:rsidRPr="00453357">
              <w:t>Unit updated to reflect the new standards for Training Packages</w:t>
            </w:r>
          </w:p>
          <w:p w:rsidR="00000000" w:rsidRPr="00453357" w:rsidP="00453357">
            <w:pPr>
              <w:pStyle w:val="BodyText"/>
            </w:pPr>
            <w:r w:rsidRPr="00453357">
              <w:t>Replaces AUMATP3001 Rectify paintwork</w:t>
            </w:r>
          </w:p>
        </w:tc>
      </w:tr>
    </w:tbl>
    <w:p w:rsidR="00000000" w:rsidRPr="00453357" w:rsidP="00453357">
      <w:pPr>
        <w:pStyle w:val="BodyText"/>
      </w:pPr>
    </w:p>
    <w:p w:rsidR="00000000" w:rsidRPr="00453357" w:rsidP="00453357">
      <w:pPr>
        <w:pStyle w:val="AllowPageBreak"/>
      </w:pPr>
    </w:p>
    <w:p w:rsidR="00000000" w:rsidRPr="00453357" w:rsidP="00453357">
      <w:pPr>
        <w:pStyle w:val="Heading1"/>
      </w:pPr>
      <w:bookmarkStart w:id="2" w:name="O_574658"/>
      <w:bookmarkEnd w:id="2"/>
      <w:r w:rsidRPr="00453357">
        <w:t>Application</w:t>
      </w:r>
    </w:p>
    <w:p w:rsidR="00000000" w:rsidRPr="00453357" w:rsidP="00130111">
      <w:pPr>
        <w:pStyle w:val="BodyText"/>
      </w:pPr>
      <w:r w:rsidRPr="00453357">
        <w:t>This unit describes the performance outcomes required to assess and</w:t>
      </w:r>
      <w:r w:rsidRPr="00453357">
        <w:t xml:space="preserve"> rectify paintwork on vehicle bodies and components as a result of manufacturing and production line damage or defective painting procedures.</w:t>
      </w:r>
    </w:p>
    <w:p w:rsidR="00000000" w:rsidRPr="00453357" w:rsidP="00130111">
      <w:pPr>
        <w:pStyle w:val="BodyText"/>
      </w:pPr>
      <w:r w:rsidRPr="00453357">
        <w:t>It applies to those in an automotive manufacturing environment and involves the application of skills and knowledg</w:t>
      </w:r>
      <w:r w:rsidRPr="00453357">
        <w:t>e at a specialist level.</w:t>
      </w:r>
    </w:p>
    <w:p w:rsidR="00000000" w:rsidRPr="00453357" w:rsidP="00130111">
      <w:pPr>
        <w:pStyle w:val="BodyText"/>
      </w:pPr>
      <w:r w:rsidRPr="00453357">
        <w:t>No licensing, legislative or certification requirements apply to this unit at the time of publication.</w:t>
      </w:r>
    </w:p>
    <w:p w:rsidR="00000000" w:rsidRPr="00453357" w:rsidP="00453357">
      <w:pPr>
        <w:pStyle w:val="Heading1"/>
      </w:pPr>
      <w:bookmarkStart w:id="3" w:name="O_574660"/>
      <w:bookmarkEnd w:id="3"/>
      <w:r w:rsidRPr="00453357">
        <w:t>Competency Field</w:t>
      </w:r>
    </w:p>
    <w:p w:rsidR="00000000" w:rsidRPr="00453357" w:rsidP="00130111">
      <w:pPr>
        <w:pStyle w:val="BodyText"/>
      </w:pPr>
      <w:r w:rsidRPr="00453357">
        <w:t>Common</w:t>
      </w:r>
    </w:p>
    <w:p w:rsidR="00000000" w:rsidRPr="00453357" w:rsidP="00453357">
      <w:pPr>
        <w:pStyle w:val="Heading1"/>
      </w:pPr>
      <w:bookmarkStart w:id="4" w:name="O_574661"/>
      <w:bookmarkEnd w:id="4"/>
      <w:r w:rsidRPr="00453357">
        <w:t>Unit Sector</w:t>
      </w:r>
    </w:p>
    <w:p w:rsidR="00000000" w:rsidRPr="00453357" w:rsidP="00130111">
      <w:pPr>
        <w:pStyle w:val="BodyText"/>
      </w:pPr>
      <w:r w:rsidRPr="00453357">
        <w:t>Technical - Paint</w:t>
      </w:r>
    </w:p>
    <w:p w:rsidR="00000000" w:rsidRPr="00453357" w:rsidP="00453357">
      <w:pPr>
        <w:pStyle w:val="Heading1"/>
      </w:pPr>
      <w:bookmarkStart w:id="5" w:name="O_574662"/>
      <w:bookmarkEnd w:id="5"/>
      <w:r w:rsidRPr="00453357">
        <w:t>Elements and Performance Criteria</w:t>
      </w:r>
    </w:p>
    <w:tbl>
      <w:tblPr>
        <w:tblW w:w="9639" w:type="dxa"/>
        <w:tblLayout w:type="fixed"/>
        <w:tblCellMar>
          <w:left w:w="62" w:type="dxa"/>
          <w:right w:w="62" w:type="dxa"/>
        </w:tblCellMar>
        <w:tblLook w:val="0000"/>
      </w:tblPr>
      <w:tblGrid>
        <w:gridCol w:w="2835"/>
        <w:gridCol w:w="6804"/>
      </w:tblGrid>
      <w:tr w:rsidTr="00130111">
        <w:tblPrEx>
          <w:tblW w:w="9639" w:type="dxa"/>
          <w:tblLayout w:type="fixed"/>
          <w:tblCellMar>
            <w:left w:w="62" w:type="dxa"/>
            <w:right w:w="62" w:type="dxa"/>
          </w:tblCellMar>
          <w:tblLook w:val="0000"/>
        </w:tblPrEx>
        <w:trPr>
          <w:trHeight w:val="469"/>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53357" w:rsidP="00453357">
            <w:pPr>
              <w:pStyle w:val="BodyText"/>
            </w:pPr>
            <w:r w:rsidRPr="0045335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3357">
            <w:pPr>
              <w:pStyle w:val="BodyText"/>
              <w:rPr>
                <w:lang w:val="en-NZ"/>
              </w:rPr>
            </w:pPr>
            <w:r w:rsidRPr="00453357">
              <w:rPr>
                <w:rStyle w:val="SpecialBold"/>
              </w:rPr>
              <w:t>Performance Criteria</w:t>
            </w:r>
          </w:p>
        </w:tc>
      </w:tr>
      <w:tr w:rsidTr="0013011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3357">
            <w:pPr>
              <w:pStyle w:val="BodyText"/>
              <w:rPr>
                <w:lang w:val="en-NZ"/>
              </w:rPr>
            </w:pPr>
            <w:r w:rsidRPr="0045335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3357">
            <w:pPr>
              <w:pStyle w:val="BodyText"/>
              <w:rPr>
                <w:lang w:val="en-NZ"/>
              </w:rPr>
            </w:pPr>
            <w:r w:rsidRPr="00453357">
              <w:t>Performance criteria describe the performance needed to demonstrate achievement of the element. Where bold italicised text is used, further informatio</w:t>
            </w:r>
            <w:r w:rsidRPr="00453357">
              <w:t>n is detailed in the range of conditions section</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List"/>
              <w:rPr>
                <w:lang w:val="en-NZ"/>
              </w:rPr>
            </w:pPr>
            <w:r w:rsidRPr="00453357">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2"/>
            </w:pPr>
            <w:r w:rsidRPr="00453357">
              <w:t xml:space="preserve">1.1 </w:t>
            </w:r>
            <w:r w:rsidRPr="00453357">
              <w:rPr>
                <w:rStyle w:val="BoldandItalics"/>
              </w:rPr>
              <w:t xml:space="preserve">Workplace procedures </w:t>
            </w:r>
            <w:r w:rsidRPr="00453357">
              <w:t>for the assessment and repair of vehicle paintwork are identified</w:t>
            </w:r>
          </w:p>
          <w:p w:rsidR="00000000" w:rsidRPr="00453357" w:rsidP="00453357">
            <w:pPr>
              <w:pStyle w:val="List2"/>
            </w:pPr>
            <w:r w:rsidRPr="00453357">
              <w:t>1.2 Work instructions, rectification reports and quality standards are obtained and confirmed</w:t>
            </w:r>
          </w:p>
          <w:p w:rsidR="00000000" w:rsidP="00453357">
            <w:pPr>
              <w:pStyle w:val="List2"/>
              <w:rPr>
                <w:lang w:val="en-NZ"/>
              </w:rPr>
            </w:pPr>
            <w:r w:rsidRPr="00453357">
              <w:t xml:space="preserve">1.3 Spray painting tools, equipment and materials are identified, </w:t>
            </w:r>
            <w:r w:rsidRPr="00453357">
              <w:t>prepared and checked for correct operation</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List"/>
              <w:rPr>
                <w:lang w:val="en-NZ"/>
              </w:rPr>
            </w:pPr>
            <w:r w:rsidRPr="00453357">
              <w:t>2. Assess paintwork defects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2"/>
            </w:pPr>
            <w:r w:rsidRPr="00453357">
              <w:t>2.1 Vehicle body panels and components are inspected to confirm extent and nature of paint defect</w:t>
            </w:r>
          </w:p>
          <w:p w:rsidR="00000000" w:rsidP="00453357">
            <w:pPr>
              <w:pStyle w:val="List2"/>
              <w:rPr>
                <w:lang w:val="en-NZ"/>
              </w:rPr>
            </w:pPr>
            <w:r w:rsidRPr="00453357">
              <w:t>2.2 Damaged or defec</w:t>
            </w:r>
            <w:r w:rsidRPr="00453357">
              <w:t>tive paintwork is assessed and a repair plan developed and confirmed</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List"/>
              <w:rPr>
                <w:lang w:val="en-NZ"/>
              </w:rPr>
            </w:pPr>
            <w:r w:rsidRPr="00453357">
              <w:t>3. Rectify paintwork defects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2"/>
            </w:pPr>
            <w:r w:rsidRPr="00453357">
              <w:t>3.1 Defective areas are prepared</w:t>
            </w:r>
          </w:p>
          <w:p w:rsidR="00000000" w:rsidRPr="00453357" w:rsidP="00453357">
            <w:pPr>
              <w:pStyle w:val="List2"/>
            </w:pPr>
            <w:r w:rsidRPr="00453357">
              <w:t>3.2 Surrounding areas are protected from repair activities</w:t>
            </w:r>
          </w:p>
          <w:p w:rsidR="00000000" w:rsidRPr="00453357" w:rsidP="00453357">
            <w:pPr>
              <w:pStyle w:val="List2"/>
            </w:pPr>
            <w:r w:rsidRPr="00453357">
              <w:t>3.3 Paint defects are rectified in line with vehicle specificatio</w:t>
            </w:r>
            <w:r w:rsidRPr="00453357">
              <w:t>ns and workplace quality standards</w:t>
            </w:r>
          </w:p>
          <w:p w:rsidR="00000000" w:rsidRPr="00453357" w:rsidP="00453357">
            <w:pPr>
              <w:pStyle w:val="List2"/>
            </w:pPr>
            <w:r w:rsidRPr="00453357">
              <w:t>3.4 Paint drying method is selected and applied</w:t>
            </w:r>
          </w:p>
          <w:p w:rsidR="00000000" w:rsidP="00453357">
            <w:pPr>
              <w:pStyle w:val="List2"/>
              <w:rPr>
                <w:lang w:val="en-NZ"/>
              </w:rPr>
            </w:pPr>
            <w:r w:rsidRPr="00453357">
              <w:t>3.5 Repaired vehicle is prepared for final inspection and returned to production sequence</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List"/>
              <w:rPr>
                <w:lang w:val="en-NZ"/>
              </w:rPr>
            </w:pPr>
            <w:r w:rsidRPr="00453357">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2"/>
            </w:pPr>
            <w:r w:rsidRPr="00453357">
              <w:t xml:space="preserve">4.1 Work area is cleaned, and materials disposed of or </w:t>
            </w:r>
            <w:r w:rsidRPr="00453357">
              <w:t>recycled according to workplace procedures</w:t>
            </w:r>
          </w:p>
          <w:p w:rsidR="00000000" w:rsidRPr="00453357" w:rsidP="00453357">
            <w:pPr>
              <w:pStyle w:val="List2"/>
            </w:pPr>
            <w:r w:rsidRPr="00453357">
              <w:t>4.2 Tools and equipment are cleaned, checked and stored according to workplace procedures</w:t>
            </w:r>
          </w:p>
          <w:p w:rsidR="00000000" w:rsidRPr="00453357" w:rsidP="00453357">
            <w:pPr>
              <w:pStyle w:val="List2"/>
            </w:pPr>
            <w:r w:rsidRPr="00453357">
              <w:t>4.3 Faulty equipment is identified, tagged and reported to supervisor</w:t>
            </w:r>
          </w:p>
          <w:p w:rsidR="00000000" w:rsidRPr="00453357" w:rsidP="00453357">
            <w:pPr>
              <w:pStyle w:val="List2"/>
            </w:pPr>
            <w:r w:rsidRPr="00453357">
              <w:t xml:space="preserve">4.4 </w:t>
            </w:r>
            <w:r w:rsidRPr="00453357">
              <w:rPr>
                <w:rStyle w:val="BoldandItalics"/>
              </w:rPr>
              <w:t xml:space="preserve">Workplace documentation </w:t>
            </w:r>
            <w:r w:rsidRPr="00453357">
              <w:t>is completed according to</w:t>
            </w:r>
            <w:r w:rsidRPr="00453357">
              <w:t xml:space="preserve"> workplace procedures</w:t>
            </w:r>
          </w:p>
        </w:tc>
      </w:tr>
    </w:tbl>
    <w:p w:rsidR="00000000" w:rsidRPr="00453357" w:rsidP="00453357">
      <w:pPr>
        <w:pStyle w:val="BodyText"/>
      </w:pPr>
    </w:p>
    <w:p w:rsidR="00000000" w:rsidRPr="00453357" w:rsidP="00453357">
      <w:pPr>
        <w:pStyle w:val="AllowPageBreak"/>
      </w:pPr>
    </w:p>
    <w:p w:rsidR="00000000" w:rsidRPr="00453357" w:rsidP="00453357">
      <w:pPr>
        <w:pStyle w:val="Heading1"/>
      </w:pPr>
      <w:bookmarkStart w:id="6" w:name="O_574663"/>
      <w:bookmarkEnd w:id="6"/>
      <w:r w:rsidRPr="00453357">
        <w:t>Foundation Skills</w:t>
      </w:r>
    </w:p>
    <w:p w:rsidR="00000000" w:rsidRPr="00453357" w:rsidP="00130111">
      <w:pPr>
        <w:pStyle w:val="BodyText"/>
      </w:pPr>
      <w:r w:rsidRPr="00453357">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13011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357" w:rsidP="00453357">
            <w:pPr>
              <w:pStyle w:val="BodyText"/>
            </w:pPr>
            <w:r w:rsidRPr="00453357">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357">
            <w:pPr>
              <w:pStyle w:val="BodyText"/>
              <w:rPr>
                <w:lang w:val="en-NZ"/>
              </w:rPr>
            </w:pPr>
            <w:r w:rsidRPr="00453357">
              <w:rPr>
                <w:rStyle w:val="SpecialBold"/>
              </w:rPr>
              <w:t>Description</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identify WHS requirements and workplace procedures</w:t>
            </w:r>
          </w:p>
          <w:p w:rsidR="00000000" w:rsidRPr="00453357" w:rsidP="00453357">
            <w:pPr>
              <w:pStyle w:val="ListBullet"/>
            </w:pPr>
            <w:r w:rsidRPr="00453357">
              <w:t>interpret work instructions, vehicle inspection reports and repair plans</w:t>
            </w:r>
          </w:p>
          <w:p w:rsidR="00000000" w:rsidP="00453357">
            <w:pPr>
              <w:pStyle w:val="ListBullet"/>
              <w:rPr>
                <w:lang w:val="en-NZ"/>
              </w:rPr>
            </w:pPr>
            <w:r w:rsidRPr="00453357">
              <w:t>identify vehicle paint specifications.</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complete workplace repair documents</w:t>
            </w:r>
          </w:p>
          <w:p w:rsidR="00000000" w:rsidRPr="00453357" w:rsidP="00453357">
            <w:pPr>
              <w:pStyle w:val="ListBullet"/>
            </w:pPr>
            <w:r w:rsidRPr="00453357">
              <w:t>legibly prepare a repair plan</w:t>
            </w:r>
          </w:p>
          <w:p w:rsidR="00000000" w:rsidRPr="00453357" w:rsidP="00453357">
            <w:pPr>
              <w:pStyle w:val="ListBullet"/>
            </w:pPr>
            <w:r w:rsidRPr="00453357">
              <w:t>record paint material quantities</w:t>
            </w:r>
          </w:p>
          <w:p w:rsidR="00000000" w:rsidP="00453357">
            <w:pPr>
              <w:pStyle w:val="ListBullet"/>
              <w:rPr>
                <w:lang w:val="en-NZ"/>
              </w:rPr>
            </w:pPr>
            <w:r w:rsidRPr="00453357">
              <w:t>complete faulty equipment tags.</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inform paint team of suitable repair plan</w:t>
            </w:r>
          </w:p>
          <w:p w:rsidR="00000000" w:rsidP="00453357">
            <w:pPr>
              <w:pStyle w:val="ListBullet"/>
              <w:rPr>
                <w:lang w:val="en-NZ"/>
              </w:rPr>
            </w:pPr>
            <w:r w:rsidRPr="00453357">
              <w:t>communicate with paint suppliers.</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ListBullet"/>
              <w:rPr>
                <w:lang w:val="en-NZ"/>
              </w:rPr>
            </w:pPr>
            <w:r w:rsidRPr="00453357">
              <w:t>identify and measure paint quantities.</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use digital paint measuring equipment</w:t>
            </w:r>
          </w:p>
          <w:p w:rsidR="00000000" w:rsidP="00453357">
            <w:pPr>
              <w:pStyle w:val="ListBullet"/>
              <w:rPr>
                <w:lang w:val="en-NZ"/>
              </w:rPr>
            </w:pPr>
            <w:r w:rsidRPr="00453357">
              <w:t>use workplace paint computer systems.</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plan and prepare tools, equipment, materials, repair plan and work area</w:t>
            </w:r>
          </w:p>
          <w:p w:rsidR="00000000" w:rsidP="00453357">
            <w:pPr>
              <w:pStyle w:val="ListBullet"/>
              <w:rPr>
                <w:lang w:val="en-NZ"/>
              </w:rPr>
            </w:pPr>
            <w:r w:rsidRPr="00453357">
              <w:t>rectify paintwork in the given time.</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solve paint line problems in order to meet performance outcomes</w:t>
            </w:r>
          </w:p>
          <w:p w:rsidR="00000000" w:rsidP="00453357">
            <w:pPr>
              <w:pStyle w:val="ListBullet"/>
              <w:rPr>
                <w:lang w:val="en-NZ"/>
              </w:rPr>
            </w:pPr>
            <w:r w:rsidRPr="00453357">
              <w:t>interpret and apply work instructions and workplace procedures.</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use manual and robotic painting equipment.</w:t>
            </w:r>
          </w:p>
        </w:tc>
      </w:tr>
    </w:tbl>
    <w:p w:rsidR="00000000" w:rsidRPr="00453357" w:rsidP="00453357">
      <w:pPr>
        <w:pStyle w:val="BodyText"/>
      </w:pPr>
    </w:p>
    <w:p w:rsidR="00000000" w:rsidRPr="00453357" w:rsidP="00453357">
      <w:pPr>
        <w:pStyle w:val="AllowPageBreak"/>
      </w:pPr>
    </w:p>
    <w:p w:rsidR="00000000" w:rsidRPr="00453357" w:rsidP="00453357">
      <w:pPr>
        <w:pStyle w:val="Heading1"/>
      </w:pPr>
      <w:bookmarkStart w:id="7" w:name="O_574664"/>
      <w:bookmarkEnd w:id="7"/>
      <w:r w:rsidRPr="00453357">
        <w:t>Range of Conditions</w:t>
      </w:r>
    </w:p>
    <w:tbl>
      <w:tblPr>
        <w:tblW w:w="9639" w:type="dxa"/>
        <w:tblLayout w:type="fixed"/>
        <w:tblCellMar>
          <w:left w:w="62" w:type="dxa"/>
          <w:right w:w="62" w:type="dxa"/>
        </w:tblCellMar>
        <w:tblLook w:val="0000"/>
      </w:tblPr>
      <w:tblGrid>
        <w:gridCol w:w="2835"/>
        <w:gridCol w:w="6804"/>
      </w:tblGrid>
      <w:tr w:rsidTr="00130111">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453357">
            <w:pPr>
              <w:pStyle w:val="BodyText"/>
              <w:rPr>
                <w:lang w:val="en-NZ"/>
              </w:rPr>
            </w:pPr>
            <w:r w:rsidRPr="00453357">
              <w:t>This section specifies work environments and conditions that may affect performance. Essential operating conditions that may be present (depending on the work situation, needs of the candidate, accessibility of the item, and local indus</w:t>
            </w:r>
            <w:r w:rsidRPr="00453357">
              <w:t>try and regional contexts) are included. Bold italicised wording, if used in the performance criteria, is detailed below.</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rPr>
                <w:rStyle w:val="BoldandItalics"/>
              </w:rPr>
              <w:t xml:space="preserve">Workplace procedures </w:t>
            </w:r>
            <w:r w:rsidRPr="0045335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paint quality standards</w:t>
            </w:r>
          </w:p>
          <w:p w:rsidR="00000000" w:rsidRPr="00453357" w:rsidP="00453357">
            <w:pPr>
              <w:pStyle w:val="ListBullet"/>
            </w:pPr>
            <w:r w:rsidRPr="00453357">
              <w:t>recording and reporting</w:t>
            </w:r>
          </w:p>
          <w:p w:rsidR="00000000" w:rsidRPr="00453357" w:rsidP="00453357">
            <w:pPr>
              <w:pStyle w:val="ListBullet"/>
            </w:pPr>
            <w:r w:rsidRPr="00453357">
              <w:t>use of equipment</w:t>
            </w:r>
          </w:p>
          <w:p w:rsidR="00000000" w:rsidP="00453357">
            <w:pPr>
              <w:pStyle w:val="ListBullet"/>
              <w:rPr>
                <w:lang w:val="en-NZ"/>
              </w:rPr>
            </w:pPr>
            <w:r w:rsidRPr="00453357">
              <w:t>WHS requirements relating to re</w:t>
            </w:r>
            <w:r w:rsidRPr="00453357">
              <w:t>ctifying paintwork.</w:t>
            </w:r>
          </w:p>
        </w:tc>
      </w:tr>
      <w:tr w:rsidTr="001301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57">
            <w:pPr>
              <w:pStyle w:val="BodyText"/>
              <w:rPr>
                <w:lang w:val="en-NZ"/>
              </w:rPr>
            </w:pPr>
            <w:r w:rsidRPr="00453357">
              <w:rPr>
                <w:rStyle w:val="BoldandItalics"/>
              </w:rPr>
              <w:t>Workplace documentation</w:t>
            </w:r>
            <w:r w:rsidRPr="004533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57" w:rsidP="00453357">
            <w:pPr>
              <w:pStyle w:val="ListBullet"/>
            </w:pPr>
            <w:r w:rsidRPr="00453357">
              <w:t>consumable and material lists</w:t>
            </w:r>
          </w:p>
          <w:p w:rsidR="00000000" w:rsidRPr="00453357" w:rsidP="00453357">
            <w:pPr>
              <w:pStyle w:val="ListBullet"/>
            </w:pPr>
            <w:r w:rsidRPr="00453357">
              <w:t>repair plans and work orders</w:t>
            </w:r>
          </w:p>
          <w:p w:rsidR="00000000" w:rsidRPr="00453357" w:rsidP="00453357">
            <w:pPr>
              <w:pStyle w:val="ListBullet"/>
            </w:pPr>
            <w:r w:rsidRPr="00453357">
              <w:t>workplace inspection reports.</w:t>
            </w:r>
          </w:p>
        </w:tc>
      </w:tr>
    </w:tbl>
    <w:p w:rsidR="00000000" w:rsidRPr="00453357" w:rsidP="00453357">
      <w:pPr>
        <w:pStyle w:val="BodyText"/>
      </w:pPr>
    </w:p>
    <w:p w:rsidR="00000000" w:rsidRPr="00453357" w:rsidP="00453357">
      <w:pPr>
        <w:pStyle w:val="AllowPageBreak"/>
      </w:pPr>
    </w:p>
    <w:p w:rsidR="00000000" w:rsidRPr="00453357" w:rsidP="00453357">
      <w:pPr>
        <w:pStyle w:val="Heading1"/>
      </w:pPr>
      <w:bookmarkStart w:id="8" w:name="O_574665"/>
      <w:bookmarkEnd w:id="8"/>
      <w:r w:rsidRPr="00453357">
        <w:t>Unit Mapping Information</w:t>
      </w:r>
    </w:p>
    <w:p w:rsidR="00000000" w:rsidRPr="00453357" w:rsidP="00130111">
      <w:pPr>
        <w:pStyle w:val="BodyText"/>
      </w:pPr>
      <w:r w:rsidRPr="00453357">
        <w:t>No equivalent unit.</w:t>
      </w:r>
    </w:p>
    <w:p w:rsidR="00000000" w:rsidRPr="00453357" w:rsidP="00453357">
      <w:pPr>
        <w:pStyle w:val="Heading1"/>
      </w:pPr>
      <w:bookmarkStart w:id="9" w:name="O_574673"/>
      <w:bookmarkEnd w:id="9"/>
      <w:r w:rsidRPr="00453357">
        <w:t>Links</w:t>
      </w:r>
    </w:p>
    <w:p w:rsidR="00000000" w:rsidRPr="00453357" w:rsidP="00130111">
      <w:pPr>
        <w:pStyle w:val="BodyText"/>
      </w:pPr>
      <w:r w:rsidRPr="00453357">
        <w:t>Compa</w:t>
      </w:r>
      <w:r w:rsidRPr="00453357">
        <w:t xml:space="preserve">nion Volume implementation guides are found in VETNet - </w:t>
      </w:r>
      <w:r>
        <w:fldChar w:fldCharType="begin"/>
      </w:r>
      <w:r>
        <w:instrText xml:space="preserve"> HYPERLINK "https://vetnet.education.gov.au/Pages/TrainingDocs.aspx?q=bd587669-08b3-4cd5-85f0-f9fa0c6304c1" </w:instrText>
      </w:r>
      <w:r>
        <w:fldChar w:fldCharType="separate"/>
      </w:r>
      <w:r w:rsidRPr="003D010B">
        <w:rPr>
          <w:rStyle w:val="Hyperlink"/>
        </w:rPr>
        <w:t>https://vetnet.education.gov.au/Pages/TrainingDocs.aspx?q=bd587669-08b3-4cd5-85f0-f9fa0c6304c1</w:t>
      </w:r>
      <w:r>
        <w:fldChar w:fldCharType="end"/>
      </w:r>
    </w:p>
    <w:p w:rsidR="00000000" w:rsidRPr="00453357" w:rsidP="00453357"/>
    <w:sectPr w:rsidSect="004533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7" w:rsidRPr="00130111" w:rsidP="00130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11" w:rsidP="00453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30111" w:rsidP="004533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30111" w:rsidP="00453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357" w:rsidRPr="00130111" w:rsidP="00130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11" w:rsidRPr="002D2AF8" w:rsidP="00453357">
    <w:pPr>
      <w:pStyle w:val="Header"/>
      <w:framePr w:wrap="around"/>
    </w:pPr>
    <w:r>
      <w:fldChar w:fldCharType="begin"/>
    </w:r>
    <w:r>
      <w:instrText xml:space="preserve"> TITLE   \* MERGEFORMAT </w:instrText>
    </w:r>
    <w:r>
      <w:fldChar w:fldCharType="separate"/>
    </w:r>
    <w:r>
      <w:t>AUMATP001 Rectify minor faults in vehicle paintwork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130111" w:rsidP="00453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063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C2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357"/>
    <w:pPr>
      <w:spacing w:before="360" w:after="60"/>
      <w:outlineLvl w:val="0"/>
    </w:pPr>
    <w:rPr>
      <w:sz w:val="32"/>
    </w:rPr>
  </w:style>
  <w:style w:type="paragraph" w:styleId="Heading2">
    <w:name w:val="heading 2"/>
    <w:basedOn w:val="HeadingBase"/>
    <w:next w:val="BodyText"/>
    <w:link w:val="Heading2Char"/>
    <w:qFormat/>
    <w:rsid w:val="00453357"/>
    <w:pPr>
      <w:keepLines/>
      <w:spacing w:before="240" w:after="120"/>
      <w:outlineLvl w:val="1"/>
    </w:pPr>
    <w:rPr>
      <w:sz w:val="28"/>
      <w:szCs w:val="40"/>
    </w:rPr>
  </w:style>
  <w:style w:type="paragraph" w:styleId="Heading3">
    <w:name w:val="heading 3"/>
    <w:basedOn w:val="HeadingBase"/>
    <w:next w:val="BodyText"/>
    <w:link w:val="Heading3Char"/>
    <w:qFormat/>
    <w:rsid w:val="00453357"/>
    <w:pPr>
      <w:spacing w:before="180" w:after="120"/>
      <w:outlineLvl w:val="2"/>
    </w:pPr>
    <w:rPr>
      <w:spacing w:val="-10"/>
      <w:kern w:val="32"/>
    </w:rPr>
  </w:style>
  <w:style w:type="paragraph" w:styleId="Heading4">
    <w:name w:val="heading 4"/>
    <w:basedOn w:val="HeadingBase"/>
    <w:next w:val="BodyText"/>
    <w:link w:val="Heading4Char"/>
    <w:qFormat/>
    <w:rsid w:val="00453357"/>
    <w:pPr>
      <w:spacing w:before="160" w:after="120"/>
      <w:outlineLvl w:val="3"/>
    </w:pPr>
    <w:rPr>
      <w:sz w:val="22"/>
    </w:rPr>
  </w:style>
  <w:style w:type="paragraph" w:styleId="Heading5">
    <w:name w:val="heading 5"/>
    <w:basedOn w:val="HeadingBase"/>
    <w:next w:val="Normal"/>
    <w:link w:val="Heading5Char"/>
    <w:qFormat/>
    <w:rsid w:val="00453357"/>
    <w:pPr>
      <w:spacing w:before="80"/>
      <w:outlineLvl w:val="4"/>
    </w:pPr>
    <w:rPr>
      <w:color w:val="918585"/>
      <w:sz w:val="20"/>
    </w:rPr>
  </w:style>
  <w:style w:type="paragraph" w:styleId="Heading6">
    <w:name w:val="heading 6"/>
    <w:basedOn w:val="HeadingBase"/>
    <w:next w:val="Normal"/>
    <w:link w:val="Heading6Char"/>
    <w:qFormat/>
    <w:rsid w:val="00453357"/>
    <w:pPr>
      <w:spacing w:before="60"/>
      <w:outlineLvl w:val="5"/>
    </w:pPr>
    <w:rPr>
      <w:color w:val="918585"/>
      <w:sz w:val="20"/>
    </w:rPr>
  </w:style>
  <w:style w:type="paragraph" w:styleId="Heading7">
    <w:name w:val="heading 7"/>
    <w:basedOn w:val="Normal"/>
    <w:next w:val="Normal"/>
    <w:link w:val="Heading7Char"/>
    <w:qFormat/>
    <w:rsid w:val="00453357"/>
    <w:pPr>
      <w:ind w:left="720"/>
      <w:outlineLvl w:val="6"/>
    </w:pPr>
    <w:rPr>
      <w:i/>
    </w:rPr>
  </w:style>
  <w:style w:type="paragraph" w:styleId="Heading8">
    <w:name w:val="heading 8"/>
    <w:basedOn w:val="Normal"/>
    <w:next w:val="Normal"/>
    <w:link w:val="Heading8Char"/>
    <w:qFormat/>
    <w:rsid w:val="00453357"/>
    <w:pPr>
      <w:ind w:left="720"/>
      <w:outlineLvl w:val="7"/>
    </w:pPr>
    <w:rPr>
      <w:i/>
    </w:rPr>
  </w:style>
  <w:style w:type="paragraph" w:styleId="Heading9">
    <w:name w:val="heading 9"/>
    <w:basedOn w:val="Normal"/>
    <w:next w:val="Normal"/>
    <w:link w:val="Heading9Char"/>
    <w:qFormat/>
    <w:rsid w:val="00453357"/>
    <w:pPr>
      <w:ind w:left="720"/>
      <w:outlineLvl w:val="8"/>
    </w:pPr>
    <w:rPr>
      <w:i/>
    </w:rPr>
  </w:style>
  <w:style w:type="character" w:default="1" w:styleId="DefaultParagraphFont">
    <w:name w:val="Default Paragraph Font"/>
    <w:uiPriority w:val="1"/>
    <w:unhideWhenUsed/>
    <w:rsid w:val="00453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357"/>
  </w:style>
  <w:style w:type="character" w:customStyle="1" w:styleId="Heading1Char">
    <w:name w:val="Heading 1 Char"/>
    <w:basedOn w:val="DefaultParagraphFont"/>
    <w:link w:val="Heading1"/>
    <w:rsid w:val="00453357"/>
    <w:rPr>
      <w:rFonts w:ascii="Times New Roman" w:eastAsia="Times New Roman" w:hAnsi="Times New Roman" w:cs="Times New Roman"/>
      <w:b/>
      <w:sz w:val="32"/>
      <w:szCs w:val="20"/>
      <w:lang w:eastAsia="en-US"/>
    </w:rPr>
  </w:style>
  <w:style w:type="paragraph" w:styleId="BodyText">
    <w:name w:val="Body Text"/>
    <w:basedOn w:val="Normal"/>
    <w:link w:val="BodyTextChar"/>
    <w:rsid w:val="00453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357"/>
    <w:rPr>
      <w:rFonts w:ascii="Times New Roman" w:eastAsia="Times New Roman" w:hAnsi="Times New Roman" w:cs="Times New Roman"/>
      <w:sz w:val="24"/>
      <w:lang w:eastAsia="en-US"/>
    </w:rPr>
  </w:style>
  <w:style w:type="paragraph" w:styleId="List">
    <w:name w:val="List"/>
    <w:basedOn w:val="BodyText"/>
    <w:next w:val="BodyText"/>
    <w:rsid w:val="00453357"/>
    <w:pPr>
      <w:tabs>
        <w:tab w:val="left" w:pos="340"/>
      </w:tabs>
      <w:spacing w:before="60" w:after="60"/>
      <w:ind w:left="340" w:hanging="340"/>
    </w:pPr>
  </w:style>
  <w:style w:type="paragraph" w:styleId="ListBullet">
    <w:name w:val="List Bullet"/>
    <w:basedOn w:val="List"/>
    <w:rsid w:val="00453357"/>
    <w:pPr>
      <w:numPr>
        <w:numId w:val="12"/>
      </w:numPr>
      <w:tabs>
        <w:tab w:val="clear" w:pos="340"/>
      </w:tabs>
      <w:spacing w:before="40" w:after="40"/>
    </w:pPr>
  </w:style>
  <w:style w:type="character" w:customStyle="1" w:styleId="SpecialBold">
    <w:name w:val="Special Bold"/>
    <w:basedOn w:val="DefaultParagraphFont"/>
    <w:rsid w:val="00453357"/>
    <w:rPr>
      <w:b/>
      <w:spacing w:val="0"/>
    </w:rPr>
  </w:style>
  <w:style w:type="paragraph" w:customStyle="1" w:styleId="SuperHeading">
    <w:name w:val="SuperHeading"/>
    <w:basedOn w:val="Normal"/>
    <w:rsid w:val="00453357"/>
    <w:pPr>
      <w:spacing w:before="240" w:after="120"/>
      <w:outlineLvl w:val="0"/>
    </w:pPr>
    <w:rPr>
      <w:rFonts w:ascii="Times New Roman" w:hAnsi="Times New Roman"/>
      <w:b/>
      <w:sz w:val="32"/>
    </w:rPr>
  </w:style>
  <w:style w:type="paragraph" w:customStyle="1" w:styleId="AllowPageBreak">
    <w:name w:val="AllowPageBreak"/>
    <w:rsid w:val="004533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3357"/>
    <w:pPr>
      <w:tabs>
        <w:tab w:val="left" w:pos="680"/>
      </w:tabs>
      <w:spacing w:before="60" w:after="60"/>
      <w:ind w:left="680" w:hanging="340"/>
    </w:pPr>
  </w:style>
  <w:style w:type="character" w:customStyle="1" w:styleId="BoldandItalics">
    <w:name w:val="Bold and Italics"/>
    <w:qFormat/>
    <w:rsid w:val="00453357"/>
    <w:rPr>
      <w:b/>
      <w:i/>
      <w:u w:val="none"/>
    </w:rPr>
  </w:style>
  <w:style w:type="character" w:customStyle="1" w:styleId="Heading2Char">
    <w:name w:val="Heading 2 Char"/>
    <w:basedOn w:val="DefaultParagraphFont"/>
    <w:link w:val="Heading2"/>
    <w:rsid w:val="00453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357"/>
    <w:rPr>
      <w:rFonts w:ascii="Courier New" w:eastAsia="Times New Roman" w:hAnsi="Courier New" w:cs="Times New Roman"/>
      <w:i/>
      <w:szCs w:val="20"/>
      <w:lang w:eastAsia="en-US"/>
    </w:rPr>
  </w:style>
  <w:style w:type="paragraph" w:customStyle="1" w:styleId="HeadingBase">
    <w:name w:val="Heading Base"/>
    <w:rsid w:val="00453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357"/>
    <w:pPr>
      <w:tabs>
        <w:tab w:val="right" w:leader="dot" w:pos="9072"/>
      </w:tabs>
      <w:ind w:left="567"/>
    </w:pPr>
    <w:rPr>
      <w:szCs w:val="22"/>
    </w:rPr>
  </w:style>
  <w:style w:type="paragraph" w:customStyle="1" w:styleId="TOCBase">
    <w:name w:val="TOC Base"/>
    <w:rsid w:val="00453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357"/>
    <w:pPr>
      <w:tabs>
        <w:tab w:val="right" w:leader="dot" w:pos="9072"/>
      </w:tabs>
      <w:spacing w:before="40" w:after="40"/>
      <w:ind w:left="284"/>
    </w:pPr>
    <w:rPr>
      <w:rFonts w:ascii="Times New Roman" w:hAnsi="Times New Roman"/>
    </w:rPr>
  </w:style>
  <w:style w:type="paragraph" w:styleId="TOC1">
    <w:name w:val="toc 1"/>
    <w:basedOn w:val="TOCBase"/>
    <w:next w:val="Normal"/>
    <w:rsid w:val="00453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357"/>
    <w:rPr>
      <w:rFonts w:ascii="Times New Roman" w:eastAsia="Times New Roman" w:hAnsi="Times New Roman" w:cs="Times New Roman"/>
      <w:sz w:val="16"/>
      <w:lang w:eastAsia="en-US"/>
    </w:rPr>
  </w:style>
  <w:style w:type="paragraph" w:styleId="Title">
    <w:name w:val="Title"/>
    <w:basedOn w:val="HeadingBase"/>
    <w:link w:val="TitleChar"/>
    <w:qFormat/>
    <w:rsid w:val="00453357"/>
    <w:pPr>
      <w:spacing w:before="5040"/>
      <w:jc w:val="center"/>
    </w:pPr>
    <w:rPr>
      <w:sz w:val="48"/>
      <w:szCs w:val="72"/>
      <w:lang w:val="en-US"/>
    </w:rPr>
  </w:style>
  <w:style w:type="character" w:customStyle="1" w:styleId="TitleChar">
    <w:name w:val="Title Char"/>
    <w:basedOn w:val="DefaultParagraphFont"/>
    <w:link w:val="Title"/>
    <w:rsid w:val="00453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357"/>
    <w:pPr>
      <w:tabs>
        <w:tab w:val="left" w:pos="3600"/>
        <w:tab w:val="left" w:pos="3958"/>
      </w:tabs>
    </w:pPr>
  </w:style>
  <w:style w:type="paragraph" w:customStyle="1" w:styleId="Note">
    <w:name w:val="Note"/>
    <w:basedOn w:val="BodyText"/>
    <w:rsid w:val="00453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357"/>
    <w:pPr>
      <w:framePr w:wrap="auto" w:hAnchor="text" w:y="6049"/>
    </w:pPr>
    <w:rPr>
      <w:color w:val="000000"/>
      <w:sz w:val="40"/>
    </w:rPr>
  </w:style>
  <w:style w:type="paragraph" w:customStyle="1" w:styleId="TOCTitle">
    <w:name w:val="TOCTitle"/>
    <w:basedOn w:val="Heading1"/>
    <w:rsid w:val="00453357"/>
    <w:pPr>
      <w:spacing w:after="240"/>
      <w:jc w:val="center"/>
      <w:outlineLvl w:val="9"/>
    </w:pPr>
    <w:rPr>
      <w:caps/>
    </w:rPr>
  </w:style>
  <w:style w:type="paragraph" w:customStyle="1" w:styleId="Version">
    <w:name w:val="Version"/>
    <w:rsid w:val="004533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357"/>
    <w:pPr>
      <w:numPr>
        <w:numId w:val="13"/>
      </w:numPr>
      <w:tabs>
        <w:tab w:val="clear" w:pos="680"/>
      </w:tabs>
    </w:pPr>
  </w:style>
  <w:style w:type="paragraph" w:styleId="Index1">
    <w:name w:val="index 1"/>
    <w:basedOn w:val="Normal"/>
    <w:next w:val="Normal"/>
    <w:semiHidden/>
    <w:rsid w:val="00453357"/>
    <w:pPr>
      <w:keepNext w:val="0"/>
      <w:tabs>
        <w:tab w:val="right" w:pos="4176"/>
      </w:tabs>
      <w:ind w:left="198" w:hanging="198"/>
    </w:pPr>
    <w:rPr>
      <w:rFonts w:ascii="Garamond" w:hAnsi="Garamond"/>
    </w:rPr>
  </w:style>
  <w:style w:type="paragraph" w:styleId="IndexHeading">
    <w:name w:val="index heading"/>
    <w:basedOn w:val="Normal"/>
    <w:next w:val="Index1"/>
    <w:semiHidden/>
    <w:rsid w:val="00453357"/>
    <w:pPr>
      <w:spacing w:before="120" w:after="120"/>
    </w:pPr>
    <w:rPr>
      <w:rFonts w:ascii="Arial" w:hAnsi="Arial"/>
      <w:b/>
      <w:color w:val="918585"/>
      <w:sz w:val="24"/>
    </w:rPr>
  </w:style>
  <w:style w:type="paragraph" w:styleId="Header">
    <w:name w:val="header"/>
    <w:basedOn w:val="Normal"/>
    <w:link w:val="HeaderChar"/>
    <w:rsid w:val="00453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357"/>
    <w:rPr>
      <w:rFonts w:ascii="Times New Roman" w:eastAsia="Times New Roman" w:hAnsi="Times New Roman" w:cs="Times New Roman"/>
      <w:sz w:val="16"/>
      <w:szCs w:val="20"/>
      <w:lang w:val="en-GB" w:eastAsia="en-US"/>
    </w:rPr>
  </w:style>
  <w:style w:type="paragraph" w:customStyle="1" w:styleId="Chapter">
    <w:name w:val="Chapter"/>
    <w:basedOn w:val="Normal"/>
    <w:rsid w:val="00453357"/>
    <w:pPr>
      <w:spacing w:before="240"/>
    </w:pPr>
    <w:rPr>
      <w:rFonts w:ascii="Times New Roman" w:hAnsi="Times New Roman"/>
      <w:smallCaps/>
      <w:spacing w:val="80"/>
      <w:sz w:val="28"/>
    </w:rPr>
  </w:style>
  <w:style w:type="paragraph" w:customStyle="1" w:styleId="InChapter">
    <w:name w:val="InChapter"/>
    <w:basedOn w:val="Heading3"/>
    <w:rsid w:val="00453357"/>
    <w:pPr>
      <w:spacing w:after="240"/>
      <w:outlineLvl w:val="9"/>
    </w:pPr>
    <w:rPr>
      <w:noProof/>
    </w:rPr>
  </w:style>
  <w:style w:type="paragraph" w:styleId="Index2">
    <w:name w:val="index 2"/>
    <w:basedOn w:val="Normal"/>
    <w:next w:val="Normal"/>
    <w:semiHidden/>
    <w:rsid w:val="00453357"/>
    <w:pPr>
      <w:tabs>
        <w:tab w:val="right" w:pos="4176"/>
      </w:tabs>
      <w:ind w:left="568" w:hanging="284"/>
    </w:pPr>
    <w:rPr>
      <w:rFonts w:ascii="Garamond" w:hAnsi="Garamond"/>
    </w:rPr>
  </w:style>
  <w:style w:type="paragraph" w:customStyle="1" w:styleId="Byline">
    <w:name w:val="Byline"/>
    <w:rsid w:val="00453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357"/>
    <w:pPr>
      <w:tabs>
        <w:tab w:val="clear" w:pos="3600"/>
        <w:tab w:val="clear" w:pos="3958"/>
      </w:tabs>
      <w:jc w:val="right"/>
    </w:pPr>
  </w:style>
  <w:style w:type="character" w:styleId="Emphasis">
    <w:name w:val="Emphasis"/>
    <w:basedOn w:val="DefaultParagraphFont"/>
    <w:qFormat/>
    <w:rsid w:val="00453357"/>
    <w:rPr>
      <w:i/>
    </w:rPr>
  </w:style>
  <w:style w:type="paragraph" w:styleId="Caption">
    <w:name w:val="caption"/>
    <w:basedOn w:val="BodyText"/>
    <w:next w:val="Normal"/>
    <w:qFormat/>
    <w:rsid w:val="00453357"/>
    <w:pPr>
      <w:framePr w:w="2268" w:hSpace="181" w:vSpace="181" w:wrap="around" w:vAnchor="text" w:hAnchor="page" w:x="1135" w:y="285" w:anchorLock="1"/>
    </w:pPr>
    <w:rPr>
      <w:i/>
    </w:rPr>
  </w:style>
  <w:style w:type="paragraph" w:customStyle="1" w:styleId="MiniTOCTitle">
    <w:name w:val="MiniTOCTitle"/>
    <w:basedOn w:val="Heading4"/>
    <w:rsid w:val="00453357"/>
    <w:pPr>
      <w:spacing w:before="240"/>
      <w:outlineLvl w:val="9"/>
    </w:pPr>
    <w:rPr>
      <w:noProof/>
      <w:sz w:val="24"/>
    </w:rPr>
  </w:style>
  <w:style w:type="paragraph" w:customStyle="1" w:styleId="MiniTOCItem">
    <w:name w:val="MiniTOCItem"/>
    <w:basedOn w:val="ListBullet"/>
    <w:rsid w:val="00453357"/>
    <w:pPr>
      <w:numPr>
        <w:numId w:val="0"/>
      </w:numPr>
      <w:tabs>
        <w:tab w:val="right" w:leader="dot" w:pos="6521"/>
      </w:tabs>
      <w:spacing w:before="0" w:after="0"/>
    </w:pPr>
  </w:style>
  <w:style w:type="paragraph" w:customStyle="1" w:styleId="TOFTitle">
    <w:name w:val="TOFTitle"/>
    <w:basedOn w:val="TOCTitle"/>
    <w:rsid w:val="00453357"/>
  </w:style>
  <w:style w:type="paragraph" w:styleId="TableofFigures">
    <w:name w:val="table of figures"/>
    <w:basedOn w:val="Normal"/>
    <w:next w:val="Normal"/>
    <w:semiHidden/>
    <w:rsid w:val="00453357"/>
    <w:pPr>
      <w:tabs>
        <w:tab w:val="right" w:leader="dot" w:pos="9072"/>
      </w:tabs>
      <w:ind w:left="970" w:hanging="403"/>
    </w:pPr>
    <w:rPr>
      <w:rFonts w:ascii="Times New Roman" w:hAnsi="Times New Roman"/>
      <w:b/>
    </w:rPr>
  </w:style>
  <w:style w:type="paragraph" w:styleId="ListNumber">
    <w:name w:val="List Number"/>
    <w:basedOn w:val="List"/>
    <w:rsid w:val="00453357"/>
    <w:pPr>
      <w:numPr>
        <w:numId w:val="10"/>
      </w:numPr>
    </w:pPr>
  </w:style>
  <w:style w:type="character" w:customStyle="1" w:styleId="WingdingSymbols">
    <w:name w:val="Wingding Symbols"/>
    <w:rsid w:val="00453357"/>
    <w:rPr>
      <w:rFonts w:ascii="Wingdings" w:hAnsi="Wingdings"/>
    </w:rPr>
  </w:style>
  <w:style w:type="paragraph" w:customStyle="1" w:styleId="TableHeading">
    <w:name w:val="Table Heading"/>
    <w:basedOn w:val="HeadingBase"/>
    <w:rsid w:val="00453357"/>
    <w:pPr>
      <w:keepLines/>
      <w:pBdr>
        <w:bottom w:val="single" w:sz="6" w:space="1" w:color="918585"/>
      </w:pBdr>
      <w:spacing w:before="240"/>
    </w:pPr>
  </w:style>
  <w:style w:type="character" w:customStyle="1" w:styleId="HotSpot">
    <w:name w:val="HotSpot"/>
    <w:rsid w:val="00453357"/>
    <w:rPr>
      <w:color w:val="0033CC"/>
      <w:u w:val="none"/>
    </w:rPr>
  </w:style>
  <w:style w:type="paragraph" w:customStyle="1" w:styleId="BodyTextRight">
    <w:name w:val="Body Text Right"/>
    <w:basedOn w:val="BodyText"/>
    <w:rsid w:val="00453357"/>
    <w:pPr>
      <w:spacing w:before="0" w:after="0"/>
      <w:jc w:val="right"/>
    </w:pPr>
  </w:style>
  <w:style w:type="paragraph" w:styleId="Index3">
    <w:name w:val="index 3"/>
    <w:basedOn w:val="ListNumber2"/>
    <w:next w:val="Normal"/>
    <w:semiHidden/>
    <w:rsid w:val="00453357"/>
    <w:pPr>
      <w:numPr>
        <w:numId w:val="0"/>
      </w:numPr>
      <w:tabs>
        <w:tab w:val="right" w:leader="dot" w:pos="4176"/>
      </w:tabs>
    </w:pPr>
  </w:style>
  <w:style w:type="paragraph" w:styleId="ListNumber2">
    <w:name w:val="List Number 2"/>
    <w:basedOn w:val="List2"/>
    <w:rsid w:val="00453357"/>
    <w:pPr>
      <w:numPr>
        <w:numId w:val="9"/>
      </w:numPr>
      <w:tabs>
        <w:tab w:val="clear" w:pos="1060"/>
      </w:tabs>
    </w:pPr>
  </w:style>
  <w:style w:type="paragraph" w:customStyle="1" w:styleId="MarginNote">
    <w:name w:val="Margin Note"/>
    <w:basedOn w:val="BodyText"/>
    <w:rsid w:val="00453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357"/>
    <w:rPr>
      <w:sz w:val="32"/>
    </w:rPr>
  </w:style>
  <w:style w:type="paragraph" w:customStyle="1" w:styleId="HeadingProcedure">
    <w:name w:val="Heading Procedure"/>
    <w:basedOn w:val="HeadingBase"/>
    <w:next w:val="Normal"/>
    <w:rsid w:val="00453357"/>
    <w:pPr>
      <w:tabs>
        <w:tab w:val="left" w:pos="0"/>
      </w:tabs>
      <w:spacing w:before="120" w:after="60"/>
    </w:pPr>
    <w:rPr>
      <w:i/>
      <w:color w:val="918585"/>
      <w:sz w:val="22"/>
    </w:rPr>
  </w:style>
  <w:style w:type="paragraph" w:customStyle="1" w:styleId="TableBodyText">
    <w:name w:val="Table Body Text"/>
    <w:basedOn w:val="BodyText"/>
    <w:rsid w:val="00453357"/>
    <w:pPr>
      <w:spacing w:before="60" w:after="60"/>
    </w:pPr>
  </w:style>
  <w:style w:type="paragraph" w:styleId="ListContinue">
    <w:name w:val="List Continue"/>
    <w:basedOn w:val="List"/>
    <w:rsid w:val="00453357"/>
    <w:pPr>
      <w:ind w:firstLine="0"/>
    </w:pPr>
  </w:style>
  <w:style w:type="paragraph" w:customStyle="1" w:styleId="ListNote">
    <w:name w:val="List Note"/>
    <w:basedOn w:val="List"/>
    <w:rsid w:val="00453357"/>
    <w:pPr>
      <w:pBdr>
        <w:top w:val="single" w:sz="6" w:space="2" w:color="918585"/>
        <w:bottom w:val="single" w:sz="6" w:space="2" w:color="918585"/>
      </w:pBdr>
      <w:tabs>
        <w:tab w:val="left" w:pos="1021"/>
      </w:tabs>
      <w:ind w:firstLine="0"/>
    </w:pPr>
  </w:style>
  <w:style w:type="paragraph" w:customStyle="1" w:styleId="Warning">
    <w:name w:val="Warning"/>
    <w:basedOn w:val="BodyText"/>
    <w:rsid w:val="00453357"/>
    <w:pPr>
      <w:shd w:val="clear" w:color="auto" w:fill="D9D9D9"/>
      <w:tabs>
        <w:tab w:val="left" w:pos="992"/>
      </w:tabs>
      <w:ind w:left="119" w:right="119"/>
    </w:pPr>
    <w:rPr>
      <w:sz w:val="20"/>
    </w:rPr>
  </w:style>
  <w:style w:type="paragraph" w:customStyle="1" w:styleId="MarginIcons">
    <w:name w:val="Margin Icons"/>
    <w:basedOn w:val="BodyText"/>
    <w:rsid w:val="00453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357"/>
    <w:rPr>
      <w:rFonts w:ascii="Courier New" w:hAnsi="Courier New"/>
    </w:rPr>
  </w:style>
  <w:style w:type="paragraph" w:customStyle="1" w:styleId="NoteBullet">
    <w:name w:val="Note Bullet"/>
    <w:basedOn w:val="Note"/>
    <w:rsid w:val="00453357"/>
    <w:pPr>
      <w:tabs>
        <w:tab w:val="clear" w:pos="680"/>
      </w:tabs>
      <w:spacing w:before="60" w:after="60"/>
    </w:pPr>
  </w:style>
  <w:style w:type="paragraph" w:customStyle="1" w:styleId="SubHeading2">
    <w:name w:val="SubHeading2"/>
    <w:basedOn w:val="HeadingBase"/>
    <w:rsid w:val="00453357"/>
    <w:pPr>
      <w:spacing w:before="240" w:after="60"/>
    </w:pPr>
    <w:rPr>
      <w:sz w:val="20"/>
    </w:rPr>
  </w:style>
  <w:style w:type="paragraph" w:customStyle="1" w:styleId="SubHeading1">
    <w:name w:val="SubHeading1"/>
    <w:basedOn w:val="HeadingBase"/>
    <w:rsid w:val="00453357"/>
    <w:pPr>
      <w:spacing w:before="240" w:after="60"/>
    </w:pPr>
    <w:rPr>
      <w:color w:val="918585"/>
      <w:sz w:val="22"/>
    </w:rPr>
  </w:style>
  <w:style w:type="paragraph" w:customStyle="1" w:styleId="SideHeading">
    <w:name w:val="Side Heading"/>
    <w:basedOn w:val="HeadingBase"/>
    <w:rsid w:val="00453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357"/>
    <w:pPr>
      <w:tabs>
        <w:tab w:val="num" w:pos="360"/>
      </w:tabs>
    </w:pPr>
  </w:style>
  <w:style w:type="paragraph" w:styleId="PlainText">
    <w:name w:val="Plain Text"/>
    <w:basedOn w:val="Normal"/>
    <w:link w:val="PlainTextChar"/>
    <w:rsid w:val="00453357"/>
    <w:rPr>
      <w:sz w:val="20"/>
    </w:rPr>
  </w:style>
  <w:style w:type="character" w:customStyle="1" w:styleId="PlainTextChar">
    <w:name w:val="Plain Text Char"/>
    <w:basedOn w:val="DefaultParagraphFont"/>
    <w:link w:val="PlainText"/>
    <w:rsid w:val="00453357"/>
    <w:rPr>
      <w:rFonts w:ascii="Courier New" w:eastAsia="Times New Roman" w:hAnsi="Courier New" w:cs="Times New Roman"/>
      <w:sz w:val="20"/>
      <w:szCs w:val="20"/>
      <w:lang w:eastAsia="en-US"/>
    </w:rPr>
  </w:style>
  <w:style w:type="character" w:customStyle="1" w:styleId="MenuOption">
    <w:name w:val="Menu Option"/>
    <w:basedOn w:val="DefaultParagraphFont"/>
    <w:rsid w:val="00453357"/>
    <w:rPr>
      <w:b/>
      <w:smallCaps/>
    </w:rPr>
  </w:style>
  <w:style w:type="paragraph" w:customStyle="1" w:styleId="TableListNumber">
    <w:name w:val="Table List Number"/>
    <w:basedOn w:val="ListNumber"/>
    <w:rsid w:val="00453357"/>
    <w:pPr>
      <w:numPr>
        <w:numId w:val="0"/>
      </w:numPr>
    </w:pPr>
  </w:style>
  <w:style w:type="paragraph" w:styleId="TOC4">
    <w:name w:val="toc 4"/>
    <w:basedOn w:val="TOCBase"/>
    <w:next w:val="Normal"/>
    <w:semiHidden/>
    <w:rsid w:val="00453357"/>
    <w:pPr>
      <w:tabs>
        <w:tab w:val="right" w:leader="dot" w:pos="9071"/>
      </w:tabs>
      <w:ind w:left="1701"/>
    </w:pPr>
  </w:style>
  <w:style w:type="paragraph" w:customStyle="1" w:styleId="ListAlpha">
    <w:name w:val="List Alpha"/>
    <w:basedOn w:val="List"/>
    <w:rsid w:val="00453357"/>
    <w:pPr>
      <w:numPr>
        <w:numId w:val="8"/>
      </w:numPr>
    </w:pPr>
  </w:style>
  <w:style w:type="paragraph" w:customStyle="1" w:styleId="ListAlpha2">
    <w:name w:val="List Alpha 2"/>
    <w:basedOn w:val="List2"/>
    <w:rsid w:val="00453357"/>
    <w:pPr>
      <w:numPr>
        <w:numId w:val="7"/>
      </w:numPr>
    </w:pPr>
  </w:style>
  <w:style w:type="paragraph" w:styleId="List3">
    <w:name w:val="List 3"/>
    <w:basedOn w:val="BodyText"/>
    <w:rsid w:val="00453357"/>
    <w:pPr>
      <w:tabs>
        <w:tab w:val="left" w:pos="1021"/>
      </w:tabs>
      <w:spacing w:before="60" w:after="60"/>
      <w:ind w:left="1020" w:hanging="340"/>
    </w:pPr>
  </w:style>
  <w:style w:type="paragraph" w:styleId="List4">
    <w:name w:val="List 4"/>
    <w:basedOn w:val="BodyText"/>
    <w:rsid w:val="00453357"/>
    <w:pPr>
      <w:tabs>
        <w:tab w:val="left" w:pos="1361"/>
      </w:tabs>
      <w:spacing w:before="60" w:after="60"/>
      <w:ind w:left="1361" w:hanging="340"/>
    </w:pPr>
  </w:style>
  <w:style w:type="paragraph" w:styleId="List5">
    <w:name w:val="List 5"/>
    <w:basedOn w:val="BodyText"/>
    <w:rsid w:val="00453357"/>
    <w:pPr>
      <w:tabs>
        <w:tab w:val="left" w:pos="1701"/>
      </w:tabs>
      <w:spacing w:before="60" w:after="60"/>
      <w:ind w:left="1701" w:hanging="340"/>
    </w:pPr>
  </w:style>
  <w:style w:type="paragraph" w:styleId="ListBullet3">
    <w:name w:val="List Bullet 3"/>
    <w:basedOn w:val="List3"/>
    <w:rsid w:val="00453357"/>
    <w:pPr>
      <w:numPr>
        <w:numId w:val="14"/>
      </w:numPr>
      <w:tabs>
        <w:tab w:val="clear" w:pos="1021"/>
      </w:tabs>
      <w:ind w:left="1037" w:hanging="357"/>
    </w:pPr>
  </w:style>
  <w:style w:type="paragraph" w:styleId="ListBullet4">
    <w:name w:val="List Bullet 4"/>
    <w:basedOn w:val="List4"/>
    <w:rsid w:val="00453357"/>
    <w:pPr>
      <w:numPr>
        <w:numId w:val="2"/>
      </w:numPr>
      <w:tabs>
        <w:tab w:val="clear" w:pos="1361"/>
      </w:tabs>
    </w:pPr>
  </w:style>
  <w:style w:type="paragraph" w:styleId="ListBullet5">
    <w:name w:val="List Bullet 5"/>
    <w:basedOn w:val="List5"/>
    <w:rsid w:val="00453357"/>
    <w:pPr>
      <w:numPr>
        <w:numId w:val="3"/>
      </w:numPr>
    </w:pPr>
  </w:style>
  <w:style w:type="paragraph" w:styleId="ListContinue2">
    <w:name w:val="List Continue 2"/>
    <w:basedOn w:val="List2"/>
    <w:rsid w:val="00453357"/>
    <w:pPr>
      <w:ind w:firstLine="0"/>
    </w:pPr>
  </w:style>
  <w:style w:type="paragraph" w:styleId="ListContinue3">
    <w:name w:val="List Continue 3"/>
    <w:basedOn w:val="List3"/>
    <w:rsid w:val="00453357"/>
    <w:pPr>
      <w:ind w:left="1021" w:firstLine="0"/>
    </w:pPr>
  </w:style>
  <w:style w:type="paragraph" w:styleId="ListContinue4">
    <w:name w:val="List Continue 4"/>
    <w:basedOn w:val="List4"/>
    <w:rsid w:val="00453357"/>
    <w:pPr>
      <w:ind w:firstLine="0"/>
    </w:pPr>
  </w:style>
  <w:style w:type="paragraph" w:styleId="ListContinue5">
    <w:name w:val="List Continue 5"/>
    <w:basedOn w:val="List5"/>
    <w:rsid w:val="00453357"/>
    <w:pPr>
      <w:ind w:firstLine="0"/>
    </w:pPr>
  </w:style>
  <w:style w:type="paragraph" w:styleId="ListNumber3">
    <w:name w:val="List Number 3"/>
    <w:basedOn w:val="List3"/>
    <w:rsid w:val="00453357"/>
    <w:pPr>
      <w:numPr>
        <w:numId w:val="4"/>
      </w:numPr>
    </w:pPr>
  </w:style>
  <w:style w:type="paragraph" w:styleId="ListNumber4">
    <w:name w:val="List Number 4"/>
    <w:basedOn w:val="List4"/>
    <w:rsid w:val="00453357"/>
    <w:pPr>
      <w:numPr>
        <w:numId w:val="5"/>
      </w:numPr>
    </w:pPr>
  </w:style>
  <w:style w:type="paragraph" w:styleId="ListNumber5">
    <w:name w:val="List Number 5"/>
    <w:basedOn w:val="List5"/>
    <w:rsid w:val="00453357"/>
    <w:pPr>
      <w:numPr>
        <w:numId w:val="6"/>
      </w:numPr>
    </w:pPr>
  </w:style>
  <w:style w:type="paragraph" w:styleId="BlockText">
    <w:name w:val="Block Text"/>
    <w:basedOn w:val="Normal"/>
    <w:rsid w:val="00453357"/>
    <w:pPr>
      <w:spacing w:after="120"/>
      <w:ind w:left="1440" w:right="1440"/>
    </w:pPr>
  </w:style>
  <w:style w:type="character" w:customStyle="1" w:styleId="Subscript">
    <w:name w:val="Subscript"/>
    <w:basedOn w:val="DefaultParagraphFont"/>
    <w:rsid w:val="00453357"/>
    <w:rPr>
      <w:sz w:val="16"/>
      <w:vertAlign w:val="subscript"/>
    </w:rPr>
  </w:style>
  <w:style w:type="character" w:customStyle="1" w:styleId="Superscript">
    <w:name w:val="Superscript"/>
    <w:basedOn w:val="DefaultParagraphFont"/>
    <w:rsid w:val="00453357"/>
    <w:rPr>
      <w:sz w:val="16"/>
      <w:vertAlign w:val="superscript"/>
    </w:rPr>
  </w:style>
  <w:style w:type="character" w:customStyle="1" w:styleId="Symbols">
    <w:name w:val="Symbols"/>
    <w:basedOn w:val="DefaultParagraphFont"/>
    <w:rsid w:val="00453357"/>
    <w:rPr>
      <w:rFonts w:ascii="Symbol" w:hAnsi="Symbol"/>
    </w:rPr>
  </w:style>
  <w:style w:type="character" w:customStyle="1" w:styleId="MenuOptions">
    <w:name w:val="Menu Options"/>
    <w:basedOn w:val="DefaultParagraphFont"/>
    <w:rsid w:val="00453357"/>
    <w:rPr>
      <w:rFonts w:ascii="Arial Narrow" w:hAnsi="Arial Narrow"/>
      <w:smallCaps/>
    </w:rPr>
  </w:style>
  <w:style w:type="character" w:customStyle="1" w:styleId="Buttons">
    <w:name w:val="Buttons"/>
    <w:basedOn w:val="DefaultParagraphFont"/>
    <w:rsid w:val="00453357"/>
    <w:rPr>
      <w:b/>
    </w:rPr>
  </w:style>
  <w:style w:type="character" w:customStyle="1" w:styleId="Underlined">
    <w:name w:val="Underlined"/>
    <w:basedOn w:val="DefaultParagraphFont"/>
    <w:rsid w:val="00453357"/>
    <w:rPr>
      <w:u w:val="single"/>
    </w:rPr>
  </w:style>
  <w:style w:type="paragraph" w:customStyle="1" w:styleId="TableBodyTextRight">
    <w:name w:val="Table Body Text Right"/>
    <w:basedOn w:val="TableBodyText"/>
    <w:rsid w:val="00453357"/>
    <w:pPr>
      <w:widowControl w:val="0"/>
      <w:autoSpaceDE w:val="0"/>
      <w:autoSpaceDN w:val="0"/>
      <w:adjustRightInd w:val="0"/>
      <w:jc w:val="right"/>
    </w:pPr>
    <w:rPr>
      <w:rFonts w:cs="Arial"/>
      <w:szCs w:val="18"/>
    </w:rPr>
  </w:style>
  <w:style w:type="paragraph" w:customStyle="1" w:styleId="CopyrightText">
    <w:name w:val="Copyright Text"/>
    <w:basedOn w:val="BodyText"/>
    <w:rsid w:val="00453357"/>
    <w:rPr>
      <w:sz w:val="18"/>
    </w:rPr>
  </w:style>
  <w:style w:type="paragraph" w:customStyle="1" w:styleId="BodySmallRight">
    <w:name w:val="Body Small Right"/>
    <w:basedOn w:val="BodyTextRight"/>
    <w:rsid w:val="00453357"/>
    <w:rPr>
      <w:sz w:val="18"/>
      <w:szCs w:val="18"/>
    </w:rPr>
  </w:style>
  <w:style w:type="paragraph" w:customStyle="1" w:styleId="MarginEdition">
    <w:name w:val="Margin Edition"/>
    <w:basedOn w:val="MarginNote"/>
    <w:rsid w:val="00453357"/>
    <w:pPr>
      <w:spacing w:before="0" w:after="0"/>
    </w:pPr>
    <w:rPr>
      <w:rFonts w:ascii="Times New Roman" w:hAnsi="Times New Roman"/>
      <w:color w:val="999999"/>
    </w:rPr>
  </w:style>
  <w:style w:type="paragraph" w:customStyle="1" w:styleId="Spacer">
    <w:name w:val="Spacer"/>
    <w:basedOn w:val="Normal"/>
    <w:rsid w:val="00453357"/>
    <w:rPr>
      <w:sz w:val="2"/>
      <w:szCs w:val="2"/>
    </w:rPr>
  </w:style>
  <w:style w:type="character" w:customStyle="1" w:styleId="Small">
    <w:name w:val="Small"/>
    <w:basedOn w:val="DefaultParagraphFont"/>
    <w:rsid w:val="00453357"/>
    <w:rPr>
      <w:sz w:val="16"/>
    </w:rPr>
  </w:style>
  <w:style w:type="paragraph" w:customStyle="1" w:styleId="WideTable">
    <w:name w:val="Wide Table"/>
    <w:basedOn w:val="Normal"/>
    <w:rsid w:val="00453357"/>
    <w:pPr>
      <w:ind w:left="-1418"/>
    </w:pPr>
    <w:rPr>
      <w:sz w:val="2"/>
      <w:szCs w:val="2"/>
    </w:rPr>
  </w:style>
  <w:style w:type="character" w:styleId="PageNumber">
    <w:name w:val="page number"/>
    <w:basedOn w:val="DefaultParagraphFont"/>
    <w:rsid w:val="00453357"/>
  </w:style>
  <w:style w:type="paragraph" w:styleId="Quote">
    <w:name w:val="Quote"/>
    <w:basedOn w:val="Heading1"/>
    <w:link w:val="QuoteChar"/>
    <w:qFormat/>
    <w:rsid w:val="00453357"/>
    <w:rPr>
      <w:b w:val="0"/>
      <w:sz w:val="72"/>
      <w:szCs w:val="72"/>
      <w:lang w:val="en-NZ"/>
    </w:rPr>
  </w:style>
  <w:style w:type="character" w:customStyle="1" w:styleId="QuoteChar">
    <w:name w:val="Quote Char"/>
    <w:basedOn w:val="DefaultParagraphFont"/>
    <w:link w:val="Quote"/>
    <w:rsid w:val="00453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357"/>
    <w:pPr>
      <w:pageBreakBefore/>
    </w:pPr>
  </w:style>
  <w:style w:type="paragraph" w:customStyle="1" w:styleId="Border">
    <w:name w:val="Border"/>
    <w:basedOn w:val="Normal"/>
    <w:qFormat/>
    <w:rsid w:val="00453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357"/>
    <w:rPr>
      <w:b/>
      <w:bCs/>
      <w:i/>
      <w:iCs/>
      <w:color w:val="auto"/>
    </w:rPr>
  </w:style>
  <w:style w:type="paragraph" w:styleId="IntenseQuote">
    <w:name w:val="Intense Quote"/>
    <w:basedOn w:val="Normal"/>
    <w:next w:val="Normal"/>
    <w:link w:val="IntenseQuoteChar"/>
    <w:uiPriority w:val="30"/>
    <w:qFormat/>
    <w:rsid w:val="00453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357"/>
    <w:rPr>
      <w:smallCaps/>
      <w:color w:val="auto"/>
      <w:u w:val="single"/>
    </w:rPr>
  </w:style>
  <w:style w:type="character" w:styleId="IntenseReference">
    <w:name w:val="Intense Reference"/>
    <w:basedOn w:val="DefaultParagraphFont"/>
    <w:uiPriority w:val="32"/>
    <w:qFormat/>
    <w:rsid w:val="00453357"/>
    <w:rPr>
      <w:b/>
      <w:bCs/>
      <w:smallCaps/>
      <w:color w:val="auto"/>
      <w:spacing w:val="5"/>
      <w:u w:val="single"/>
    </w:rPr>
  </w:style>
  <w:style w:type="paragraph" w:customStyle="1" w:styleId="2ColumnHeading">
    <w:name w:val="2Column Heading"/>
    <w:basedOn w:val="BodyText"/>
    <w:qFormat/>
    <w:rsid w:val="00453357"/>
    <w:pPr>
      <w:spacing w:after="60"/>
      <w:ind w:left="-2268"/>
    </w:pPr>
    <w:rPr>
      <w:b/>
    </w:rPr>
  </w:style>
  <w:style w:type="paragraph" w:customStyle="1" w:styleId="Heading1TOC">
    <w:name w:val="Heading1 TOC"/>
    <w:basedOn w:val="Normal"/>
    <w:qFormat/>
    <w:rsid w:val="00453357"/>
    <w:pPr>
      <w:spacing w:before="240" w:after="120"/>
    </w:pPr>
    <w:rPr>
      <w:rFonts w:ascii="Times New Roman" w:hAnsi="Times New Roman"/>
      <w:b/>
      <w:sz w:val="32"/>
    </w:rPr>
  </w:style>
  <w:style w:type="paragraph" w:customStyle="1" w:styleId="Heading2TOC">
    <w:name w:val="Heading2 TOC"/>
    <w:basedOn w:val="Normal"/>
    <w:qFormat/>
    <w:rsid w:val="00453357"/>
    <w:pPr>
      <w:spacing w:before="240" w:after="60"/>
    </w:pPr>
    <w:rPr>
      <w:rFonts w:ascii="Times New Roman" w:hAnsi="Times New Roman"/>
      <w:b/>
      <w:sz w:val="28"/>
    </w:rPr>
  </w:style>
  <w:style w:type="character" w:customStyle="1" w:styleId="Underline">
    <w:name w:val="Underline"/>
    <w:basedOn w:val="DefaultParagraphFont"/>
    <w:qFormat/>
    <w:rsid w:val="00453357"/>
    <w:rPr>
      <w:u w:val="single"/>
    </w:rPr>
  </w:style>
  <w:style w:type="paragraph" w:styleId="BalloonText">
    <w:name w:val="Balloon Text"/>
    <w:basedOn w:val="Normal"/>
    <w:link w:val="BalloonTextChar"/>
    <w:rsid w:val="00453357"/>
    <w:rPr>
      <w:rFonts w:ascii="Tahoma" w:hAnsi="Tahoma" w:cs="Tahoma"/>
      <w:sz w:val="16"/>
      <w:szCs w:val="16"/>
    </w:rPr>
  </w:style>
  <w:style w:type="character" w:customStyle="1" w:styleId="BalloonTextChar">
    <w:name w:val="Balloon Text Char"/>
    <w:basedOn w:val="DefaultParagraphFont"/>
    <w:link w:val="BalloonText"/>
    <w:rsid w:val="00453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357"/>
    <w:rPr>
      <w:b/>
      <w:color w:val="660033"/>
      <w:spacing w:val="0"/>
    </w:rPr>
  </w:style>
  <w:style w:type="paragraph" w:customStyle="1" w:styleId="Nameditemlist">
    <w:name w:val="Named item list"/>
    <w:basedOn w:val="BodyText"/>
    <w:qFormat/>
    <w:rsid w:val="00453357"/>
    <w:pPr>
      <w:tabs>
        <w:tab w:val="left" w:pos="2835"/>
      </w:tabs>
      <w:ind w:left="2835" w:hanging="2835"/>
    </w:pPr>
  </w:style>
  <w:style w:type="paragraph" w:customStyle="1" w:styleId="BodyTextnopadding">
    <w:name w:val="Body Text no padding"/>
    <w:basedOn w:val="BodyText"/>
    <w:qFormat/>
    <w:rsid w:val="00453357"/>
    <w:pPr>
      <w:spacing w:before="0" w:after="0"/>
    </w:pPr>
  </w:style>
  <w:style w:type="character" w:styleId="Hyperlink">
    <w:name w:val="Hyperlink"/>
    <w:basedOn w:val="DefaultParagraphFont"/>
    <w:uiPriority w:val="99"/>
    <w:unhideWhenUsed/>
    <w:rsid w:val="00130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3909</Characters>
  <Application>Microsoft Office Word</Application>
  <DocSecurity>0</DocSecurity>
  <Lines>134</Lines>
  <Paragraphs>100</Paragraphs>
  <ScaleCrop>false</ScaleCrop>
  <Company>Author-it Software Corporation Ltd.</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AUMATP001 Rectify minor faults in vehicle paintwork</dc:title>
  <dc:subject>Approved</dc:subject>
  <dc:creator>PwC’s Skills for Australia</dc:creator>
  <cp:keywords>Release: 1</cp:keywords>
  <dc:description>Review Date: 12 April 2008</dc:description>
  <cp:lastModifiedBy>HSD_TPCMSd.prod</cp:lastModifiedBy>
  <cp:revision>3</cp:revision>
  <dcterms:created xsi:type="dcterms:W3CDTF">2018-12-12T03:00:00Z</dcterms:created>
  <dcterms:modified xsi:type="dcterms:W3CDTF">2018-12-12T03:00:00Z</dcterms:modified>
</cp:coreProperties>
</file>