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C00" w:rsidP="00D51C00">
      <w:pPr>
        <w:pStyle w:val="Title"/>
      </w:pPr>
      <w:r>
        <w:fldChar w:fldCharType="begin"/>
      </w:r>
      <w:r>
        <w:instrText xml:space="preserve"> TITLE   \* MERGEFORMAT </w:instrText>
      </w:r>
      <w:r>
        <w:fldChar w:fldCharType="separate"/>
      </w:r>
      <w:r>
        <w:t>AUMATK009 Repair vehicle plant, tools, equipment and systems</w:t>
      </w:r>
      <w:r>
        <w:fldChar w:fldCharType="end"/>
      </w:r>
    </w:p>
    <w:p w:rsidR="00D51C00" w:rsidP="00D51C00">
      <w:pPr>
        <w:pStyle w:val="Version"/>
        <w:sectPr w:rsidSect="00946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6FB" w:rsidP="009466FB">
      <w:pPr>
        <w:pStyle w:val="SuperHeading"/>
      </w:pPr>
      <w:r w:rsidRPr="009466FB">
        <w:t>AUMATK009 Repair vehicle plant, tools, equipment and systems</w:t>
      </w:r>
    </w:p>
    <w:p w:rsidR="00000000" w:rsidRPr="009466FB" w:rsidP="009466FB">
      <w:pPr>
        <w:pStyle w:val="Heading1"/>
      </w:pPr>
      <w:bookmarkStart w:id="1" w:name="O_574581"/>
      <w:bookmarkEnd w:id="1"/>
      <w:r w:rsidRPr="009466FB">
        <w:t>Modification History</w:t>
      </w:r>
    </w:p>
    <w:tbl>
      <w:tblPr>
        <w:tblW w:w="9639" w:type="dxa"/>
        <w:tblLayout w:type="fixed"/>
        <w:tblCellMar>
          <w:left w:w="62" w:type="dxa"/>
          <w:right w:w="62" w:type="dxa"/>
        </w:tblCellMar>
        <w:tblLook w:val="0000"/>
      </w:tblPr>
      <w:tblGrid>
        <w:gridCol w:w="2835"/>
        <w:gridCol w:w="6804"/>
      </w:tblGrid>
      <w:tr w:rsidTr="00D51C0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6FB" w:rsidP="009466FB">
            <w:pPr>
              <w:pStyle w:val="BodyText"/>
            </w:pPr>
            <w:r w:rsidRPr="009466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6FB">
            <w:pPr>
              <w:pStyle w:val="BodyText"/>
              <w:rPr>
                <w:lang w:val="en-NZ"/>
              </w:rPr>
            </w:pPr>
            <w:r w:rsidRPr="009466FB">
              <w:rPr>
                <w:rStyle w:val="SpecialBold"/>
              </w:rPr>
              <w:t>Comment</w:t>
            </w:r>
          </w:p>
        </w:tc>
      </w:tr>
      <w:tr w:rsidTr="00D51C0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6FB">
            <w:pPr>
              <w:pStyle w:val="BodyText"/>
              <w:rPr>
                <w:lang w:val="en-NZ"/>
              </w:rPr>
            </w:pPr>
            <w:r w:rsidRPr="009466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6FB" w:rsidP="009466FB">
            <w:pPr>
              <w:pStyle w:val="BodyText"/>
            </w:pPr>
            <w:r w:rsidRPr="009466FB">
              <w:t>Unit updated to reflect the new standards for Training Packages</w:t>
            </w:r>
          </w:p>
          <w:p w:rsidR="00000000" w:rsidRPr="009466FB" w:rsidP="009466FB">
            <w:pPr>
              <w:pStyle w:val="BodyText"/>
            </w:pPr>
            <w:r w:rsidRPr="009466FB">
              <w:t>Replaces AUMATK4009 Repair plant, tooling, equipment or systems</w:t>
            </w:r>
          </w:p>
        </w:tc>
      </w:tr>
    </w:tbl>
    <w:p w:rsidR="00000000" w:rsidRPr="009466FB" w:rsidP="009466FB">
      <w:pPr>
        <w:pStyle w:val="BodyText"/>
      </w:pPr>
    </w:p>
    <w:p w:rsidR="00000000" w:rsidRPr="009466FB" w:rsidP="009466FB">
      <w:pPr>
        <w:pStyle w:val="AllowPageBreak"/>
      </w:pPr>
    </w:p>
    <w:p w:rsidR="00000000" w:rsidRPr="009466FB" w:rsidP="009466FB">
      <w:pPr>
        <w:pStyle w:val="Heading1"/>
      </w:pPr>
      <w:bookmarkStart w:id="2" w:name="O_574582"/>
      <w:bookmarkEnd w:id="2"/>
      <w:r w:rsidRPr="009466FB">
        <w:t>Application</w:t>
      </w:r>
    </w:p>
    <w:p w:rsidR="00000000" w:rsidRPr="009466FB" w:rsidP="00D51C00">
      <w:pPr>
        <w:pStyle w:val="BodyText"/>
      </w:pPr>
      <w:r w:rsidRPr="009466FB">
        <w:t>This unit describes the performan</w:t>
      </w:r>
      <w:r w:rsidRPr="009466FB">
        <w:t>ce outcomes required to repair plant, tools, equipment and systems used in the design, development and production of motor vehicles.</w:t>
      </w:r>
    </w:p>
    <w:p w:rsidR="00000000" w:rsidRPr="009466FB" w:rsidP="00D51C00">
      <w:pPr>
        <w:pStyle w:val="BodyText"/>
      </w:pPr>
      <w:r w:rsidRPr="009466FB">
        <w:t>It applies to those in an automotive manufacturing environment.</w:t>
      </w:r>
    </w:p>
    <w:p w:rsidR="00D51C00" w:rsidP="00D51C00">
      <w:pPr>
        <w:pStyle w:val="BodyText"/>
      </w:pPr>
      <w:r w:rsidRPr="009466FB">
        <w:t>No licensing, legislative or certification requirements app</w:t>
      </w:r>
      <w:r w:rsidRPr="009466FB">
        <w:t>ly to this unit at the time of publication.</w:t>
      </w:r>
    </w:p>
    <w:p w:rsidR="00000000" w:rsidRPr="009466FB" w:rsidP="009466FB">
      <w:pPr>
        <w:pStyle w:val="Heading1"/>
      </w:pPr>
      <w:bookmarkStart w:id="3" w:name="O_574584"/>
      <w:bookmarkEnd w:id="3"/>
      <w:r w:rsidRPr="009466FB">
        <w:t>Competency Field</w:t>
      </w:r>
    </w:p>
    <w:p w:rsidR="00000000" w:rsidRPr="009466FB" w:rsidP="00D51C00">
      <w:pPr>
        <w:pStyle w:val="BodyText"/>
      </w:pPr>
      <w:r w:rsidRPr="009466FB">
        <w:t>Manufacturing - Common</w:t>
      </w:r>
    </w:p>
    <w:p w:rsidR="00000000" w:rsidRPr="009466FB" w:rsidP="009466FB">
      <w:pPr>
        <w:pStyle w:val="Heading1"/>
      </w:pPr>
      <w:bookmarkStart w:id="4" w:name="O_574585"/>
      <w:bookmarkEnd w:id="4"/>
      <w:r w:rsidRPr="009466FB">
        <w:t>Unit Sector</w:t>
      </w:r>
    </w:p>
    <w:p w:rsidR="00000000" w:rsidRPr="009466FB" w:rsidP="00D51C00">
      <w:pPr>
        <w:pStyle w:val="BodyText"/>
      </w:pPr>
      <w:r w:rsidRPr="009466FB">
        <w:t>Technical - Tools and Equipment</w:t>
      </w:r>
    </w:p>
    <w:p w:rsidR="00000000" w:rsidRPr="009466FB" w:rsidP="009466FB">
      <w:pPr>
        <w:pStyle w:val="Heading1"/>
      </w:pPr>
      <w:bookmarkStart w:id="5" w:name="O_574586"/>
      <w:bookmarkEnd w:id="5"/>
      <w:r w:rsidRPr="009466FB">
        <w:t>Elements and Performance Criteria</w:t>
      </w:r>
    </w:p>
    <w:tbl>
      <w:tblPr>
        <w:tblW w:w="9639" w:type="dxa"/>
        <w:tblLayout w:type="fixed"/>
        <w:tblCellMar>
          <w:left w:w="62" w:type="dxa"/>
          <w:right w:w="62" w:type="dxa"/>
        </w:tblCellMar>
        <w:tblLook w:val="0000"/>
      </w:tblPr>
      <w:tblGrid>
        <w:gridCol w:w="2835"/>
        <w:gridCol w:w="6804"/>
      </w:tblGrid>
      <w:tr w:rsidTr="00D51C0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466FB" w:rsidP="009466FB">
            <w:pPr>
              <w:pStyle w:val="BodyText"/>
            </w:pPr>
            <w:r w:rsidRPr="009466F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66FB">
            <w:pPr>
              <w:pStyle w:val="BodyText"/>
              <w:rPr>
                <w:lang w:val="en-NZ"/>
              </w:rPr>
            </w:pPr>
            <w:r w:rsidRPr="009466FB">
              <w:rPr>
                <w:rStyle w:val="SpecialBold"/>
              </w:rPr>
              <w:t>Performance Criteria</w:t>
            </w:r>
          </w:p>
        </w:tc>
      </w:tr>
      <w:tr w:rsidTr="00D51C0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66FB">
            <w:pPr>
              <w:pStyle w:val="BodyText"/>
              <w:rPr>
                <w:lang w:val="en-NZ"/>
              </w:rPr>
            </w:pPr>
            <w:r w:rsidRPr="009466F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66FB">
            <w:pPr>
              <w:pStyle w:val="BodyText"/>
              <w:rPr>
                <w:lang w:val="en-NZ"/>
              </w:rPr>
            </w:pPr>
            <w:r w:rsidRPr="009466FB">
              <w:t>Performance criteria describe the performance needed to demonstrate achievement of the element. Where bold italicised text is used, further information is detailed in the range of conditions section</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
              <w:rPr>
                <w:lang w:val="en-NZ"/>
              </w:rPr>
            </w:pPr>
            <w:r w:rsidRPr="009466FB">
              <w:t>1. Identify faulty plant, tools,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2"/>
            </w:pPr>
            <w:r w:rsidRPr="009466FB">
              <w:t>1.1 Reported defects of plant, tool, equipment or system are investigated and faults identified</w:t>
            </w:r>
          </w:p>
          <w:p w:rsidR="00000000" w:rsidRPr="009466FB" w:rsidP="009466FB">
            <w:pPr>
              <w:pStyle w:val="List2"/>
            </w:pPr>
            <w:r w:rsidRPr="009466FB">
              <w:t>1.2 Repair</w:t>
            </w:r>
            <w:r w:rsidRPr="009466FB">
              <w:rPr>
                <w:rStyle w:val="BoldandItalics"/>
              </w:rPr>
              <w:t xml:space="preserve"> instructions </w:t>
            </w:r>
            <w:r w:rsidRPr="009466FB">
              <w:t>and plans are interpreted to identify required processes and materials</w:t>
            </w:r>
          </w:p>
          <w:p w:rsidR="00000000" w:rsidRPr="009466FB" w:rsidP="009466FB">
            <w:pPr>
              <w:pStyle w:val="List2"/>
            </w:pPr>
            <w:r w:rsidRPr="009466FB">
              <w:t>1.3 Plant,</w:t>
            </w:r>
            <w:r w:rsidRPr="009466FB">
              <w:t xml:space="preserve"> tool, equipment or system is inspected and operated to confirm nature of reported fault</w:t>
            </w:r>
          </w:p>
          <w:p w:rsidR="00000000" w:rsidP="009466FB">
            <w:pPr>
              <w:pStyle w:val="List2"/>
              <w:rPr>
                <w:lang w:val="en-NZ"/>
              </w:rPr>
            </w:pPr>
            <w:r w:rsidRPr="009466FB">
              <w:t>1.4  Repair plan is developed with production and maintenance personnel</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
              <w:rPr>
                <w:lang w:val="en-NZ"/>
              </w:rPr>
            </w:pPr>
            <w:r w:rsidRPr="009466FB">
              <w:t>2. Remove faulty plant, tools,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2"/>
            </w:pPr>
            <w:r w:rsidRPr="009466FB">
              <w:t>2.1 Identified faulty plant, tool, equipm</w:t>
            </w:r>
            <w:r w:rsidRPr="009466FB">
              <w:t xml:space="preserve">ent or system is removed according to the repair plan and in line with </w:t>
            </w:r>
            <w:r w:rsidRPr="009466FB">
              <w:rPr>
                <w:rStyle w:val="BoldandItalics"/>
              </w:rPr>
              <w:t>workplace procedures</w:t>
            </w:r>
          </w:p>
          <w:p w:rsidR="00000000" w:rsidP="009466FB">
            <w:pPr>
              <w:pStyle w:val="List2"/>
              <w:rPr>
                <w:lang w:val="en-NZ"/>
              </w:rPr>
            </w:pPr>
            <w:r w:rsidRPr="009466FB">
              <w:t>2.2 Where required, faulty plant, tool, equipment or system is temporarily replaced</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
              <w:rPr>
                <w:lang w:val="en-NZ"/>
              </w:rPr>
            </w:pPr>
            <w:r w:rsidRPr="009466FB">
              <w:t>3. Diagnose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2"/>
            </w:pPr>
            <w:r w:rsidRPr="009466FB">
              <w:t>3.1 Faults are located, causes identified, and repair strate</w:t>
            </w:r>
            <w:r w:rsidRPr="009466FB">
              <w:t>gy is developed that addresses fault-rectification requirements</w:t>
            </w:r>
          </w:p>
          <w:p w:rsidR="00000000" w:rsidRPr="009466FB" w:rsidP="009466FB">
            <w:pPr>
              <w:pStyle w:val="List2"/>
            </w:pPr>
            <w:r w:rsidRPr="009466FB">
              <w:t>3.2 Information from maintenance records, test results and fault diagnosis guides is used to assist in fault identification</w:t>
            </w:r>
          </w:p>
          <w:p w:rsidR="00000000" w:rsidP="009466FB">
            <w:pPr>
              <w:pStyle w:val="List2"/>
              <w:rPr>
                <w:lang w:val="en-NZ"/>
              </w:rPr>
            </w:pPr>
            <w:r w:rsidRPr="009466FB">
              <w:t>3.3 Specialist advice is obtained, where required, to confirm rectif</w:t>
            </w:r>
            <w:r w:rsidRPr="009466FB">
              <w:t>ication strategy</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
              <w:rPr>
                <w:lang w:val="en-NZ"/>
              </w:rPr>
            </w:pPr>
            <w:r w:rsidRPr="009466FB">
              <w:t>4. Repair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2"/>
            </w:pPr>
            <w:r w:rsidRPr="009466FB">
              <w:t>4.1 Faulty plant, tool, equipment or system is dismantled according to the repair strategy</w:t>
            </w:r>
          </w:p>
          <w:p w:rsidR="00000000" w:rsidRPr="009466FB" w:rsidP="009466FB">
            <w:pPr>
              <w:pStyle w:val="List2"/>
            </w:pPr>
            <w:r w:rsidRPr="009466FB">
              <w:t>4.2 Component parts are assessed and repair strategy is developed according to workplace procedures</w:t>
            </w:r>
          </w:p>
          <w:p w:rsidR="00000000" w:rsidRPr="009466FB" w:rsidP="009466FB">
            <w:pPr>
              <w:pStyle w:val="List2"/>
            </w:pPr>
            <w:r w:rsidRPr="009466FB">
              <w:t>4.3 Component parts are repaired, modified or replaced</w:t>
            </w:r>
          </w:p>
          <w:p w:rsidR="00000000" w:rsidRPr="009466FB" w:rsidP="009466FB">
            <w:pPr>
              <w:pStyle w:val="List2"/>
            </w:pPr>
            <w:r w:rsidRPr="009466FB">
              <w:t>4.4 Parts requiring specialist repair are tagged and repair instructions documented according to workplace procedures</w:t>
            </w:r>
          </w:p>
          <w:p w:rsidR="00000000" w:rsidP="009466FB">
            <w:pPr>
              <w:pStyle w:val="List2"/>
              <w:rPr>
                <w:lang w:val="en-NZ"/>
              </w:rPr>
            </w:pPr>
            <w:r w:rsidRPr="009466FB">
              <w:t>4.5 Repaired plant, tools and equipment are re-assembled</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
              <w:rPr>
                <w:lang w:val="en-NZ"/>
              </w:rPr>
            </w:pPr>
            <w:r w:rsidRPr="009466FB">
              <w:t>5. Re-install plant, tool</w:t>
            </w:r>
            <w:r w:rsidRPr="009466FB">
              <w:t>s,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2"/>
            </w:pPr>
            <w:r w:rsidRPr="009466FB">
              <w:t>5.1 Re-installation plan for plant, tool, equipment or system is confirmed with relevant personnel</w:t>
            </w:r>
          </w:p>
          <w:p w:rsidR="00000000" w:rsidP="009466FB">
            <w:pPr>
              <w:pStyle w:val="List2"/>
              <w:rPr>
                <w:lang w:val="en-NZ"/>
              </w:rPr>
            </w:pPr>
            <w:r w:rsidRPr="009466FB">
              <w:t>5.2 New or repaired plant, tool, equipment or system is re-installed and checked for compliance and correct operation</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
              <w:rPr>
                <w:lang w:val="en-NZ"/>
              </w:rPr>
            </w:pPr>
            <w:r w:rsidRPr="009466FB">
              <w:t xml:space="preserve">6. Calibrate </w:t>
            </w:r>
            <w:r w:rsidRPr="009466FB">
              <w:t>and adjust plant,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2"/>
            </w:pPr>
            <w:r w:rsidRPr="009466FB">
              <w:t>6.1 New or repaired plant, tool, equipment or system is calibrated, adjusted and tested</w:t>
            </w:r>
          </w:p>
          <w:p w:rsidR="00000000" w:rsidRPr="009466FB" w:rsidP="009466FB">
            <w:pPr>
              <w:pStyle w:val="List2"/>
            </w:pPr>
            <w:r w:rsidRPr="009466FB">
              <w:t>6.2 Details of the repair, re-commissioning, testing and serviceability are documented according to workplace procedures</w:t>
            </w:r>
          </w:p>
        </w:tc>
      </w:tr>
    </w:tbl>
    <w:p w:rsidR="00000000" w:rsidRPr="009466FB" w:rsidP="009466FB">
      <w:pPr>
        <w:pStyle w:val="BodyText"/>
      </w:pPr>
    </w:p>
    <w:p w:rsidR="00000000" w:rsidRPr="009466FB" w:rsidP="009466FB">
      <w:pPr>
        <w:pStyle w:val="AllowPageBreak"/>
      </w:pPr>
    </w:p>
    <w:p w:rsidR="00000000" w:rsidRPr="009466FB" w:rsidP="009466FB">
      <w:pPr>
        <w:pStyle w:val="Heading1"/>
      </w:pPr>
      <w:bookmarkStart w:id="6" w:name="O_574587"/>
      <w:bookmarkEnd w:id="6"/>
      <w:r w:rsidRPr="009466FB">
        <w:t>Foundation Skills</w:t>
      </w:r>
    </w:p>
    <w:p w:rsidR="00000000" w:rsidRPr="009466FB" w:rsidP="00D51C00">
      <w:pPr>
        <w:pStyle w:val="BodyText"/>
      </w:pPr>
      <w:r w:rsidRPr="009466F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D51C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6FB" w:rsidP="009466FB">
            <w:pPr>
              <w:pStyle w:val="BodyText"/>
            </w:pPr>
            <w:r w:rsidRPr="009466F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6FB">
            <w:pPr>
              <w:pStyle w:val="BodyText"/>
              <w:rPr>
                <w:lang w:val="en-NZ"/>
              </w:rPr>
            </w:pPr>
            <w:r w:rsidRPr="009466FB">
              <w:rPr>
                <w:rStyle w:val="SpecialBold"/>
              </w:rPr>
              <w:t>Description</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Bullet"/>
              <w:rPr>
                <w:lang w:val="en-NZ"/>
              </w:rPr>
            </w:pPr>
            <w:r w:rsidRPr="009466FB">
              <w:t>interpret repair instructions, schedules, reports and work plans.</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Bullet"/>
            </w:pPr>
            <w:r w:rsidRPr="009466FB">
              <w:t>document removal, installation and repair plans</w:t>
            </w:r>
          </w:p>
          <w:p w:rsidR="00000000" w:rsidRPr="009466FB" w:rsidP="009466FB">
            <w:pPr>
              <w:pStyle w:val="ListBullet"/>
            </w:pPr>
            <w:r w:rsidRPr="009466FB">
              <w:t>record and report repair progress and outcomes</w:t>
            </w:r>
          </w:p>
          <w:p w:rsidR="00000000" w:rsidP="009466FB">
            <w:pPr>
              <w:pStyle w:val="ListBullet"/>
              <w:rPr>
                <w:lang w:val="en-NZ"/>
              </w:rPr>
            </w:pPr>
            <w:r w:rsidRPr="009466FB">
              <w:t>complete equipment tags.</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ListBullet"/>
              <w:rPr>
                <w:lang w:val="en-NZ"/>
              </w:rPr>
            </w:pPr>
            <w:r w:rsidRPr="009466FB">
              <w:t>discuss repair plans and schedules with production and maintenance personnel.</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Bullet"/>
            </w:pPr>
            <w:r w:rsidRPr="009466FB">
              <w:t>interpret repair instructions</w:t>
            </w:r>
          </w:p>
          <w:p w:rsidR="00000000" w:rsidRPr="009466FB" w:rsidP="009466FB">
            <w:pPr>
              <w:pStyle w:val="ListBullet"/>
            </w:pPr>
            <w:r w:rsidRPr="009466FB">
              <w:t>determine repair schedule timelines</w:t>
            </w:r>
          </w:p>
          <w:p w:rsidR="00000000" w:rsidRPr="009466FB" w:rsidP="009466FB">
            <w:pPr>
              <w:pStyle w:val="ListBullet"/>
            </w:pPr>
            <w:r w:rsidRPr="009466FB">
              <w:t>calculate material requirements</w:t>
            </w:r>
          </w:p>
          <w:p w:rsidR="00000000" w:rsidP="009466FB">
            <w:pPr>
              <w:pStyle w:val="ListBullet"/>
              <w:rPr>
                <w:lang w:val="en-NZ"/>
              </w:rPr>
            </w:pPr>
            <w:r w:rsidRPr="009466FB">
              <w:t>use calibration, measuring tools and equipment.</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Bullet"/>
            </w:pPr>
            <w:r w:rsidRPr="009466FB">
              <w:t>follow workplace schedules, timeline and repair plans.</w:t>
            </w:r>
          </w:p>
        </w:tc>
      </w:tr>
    </w:tbl>
    <w:p w:rsidR="00D51C00" w:rsidP="009466FB">
      <w:pPr>
        <w:pStyle w:val="BodyText"/>
      </w:pPr>
    </w:p>
    <w:p w:rsidR="00D51C00" w:rsidP="009466FB">
      <w:pPr>
        <w:pStyle w:val="BodyText"/>
      </w:pPr>
    </w:p>
    <w:p w:rsidR="00000000" w:rsidRPr="009466FB" w:rsidP="009466FB">
      <w:pPr>
        <w:pStyle w:val="Heading1"/>
      </w:pPr>
      <w:bookmarkStart w:id="7" w:name="O_574588"/>
      <w:bookmarkEnd w:id="7"/>
      <w:r w:rsidRPr="009466FB">
        <w:t>Range of Conditions</w:t>
      </w:r>
    </w:p>
    <w:tbl>
      <w:tblPr>
        <w:tblW w:w="9639" w:type="dxa"/>
        <w:tblLayout w:type="fixed"/>
        <w:tblCellMar>
          <w:left w:w="62" w:type="dxa"/>
          <w:right w:w="62" w:type="dxa"/>
        </w:tblCellMar>
        <w:tblLook w:val="0000"/>
      </w:tblPr>
      <w:tblGrid>
        <w:gridCol w:w="2835"/>
        <w:gridCol w:w="6804"/>
      </w:tblGrid>
      <w:tr w:rsidTr="00D51C00">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9466FB">
            <w:pPr>
              <w:pStyle w:val="BodyText"/>
              <w:rPr>
                <w:lang w:val="en-NZ"/>
              </w:rPr>
            </w:pPr>
            <w:r w:rsidRPr="009466FB">
              <w:t xml:space="preserve">This section specifies work environments and conditions that may affect performance. Essential operating conditions that may be present </w:t>
            </w:r>
            <w:r w:rsidRPr="009466FB">
              <w:t>(depending on the work situation, needs of the candidate, accessibility of the item, and local industry and regional contexts) are included. Bold italicised wording, if used in the performance criteria, is detailed below.</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rPr>
                <w:rStyle w:val="BoldandItalics"/>
              </w:rPr>
              <w:t>Instructions</w:t>
            </w:r>
            <w:r w:rsidRPr="009466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Bullet"/>
            </w:pPr>
            <w:r w:rsidRPr="009466FB">
              <w:t>draw</w:t>
            </w:r>
            <w:r w:rsidRPr="009466FB">
              <w:t>ings and designs</w:t>
            </w:r>
          </w:p>
          <w:p w:rsidR="00000000" w:rsidRPr="009466FB" w:rsidP="009466FB">
            <w:pPr>
              <w:pStyle w:val="ListBullet"/>
            </w:pPr>
            <w:r w:rsidRPr="009466FB">
              <w:t>fault diagnosis</w:t>
            </w:r>
          </w:p>
          <w:p w:rsidR="00000000" w:rsidRPr="009466FB" w:rsidP="009466FB">
            <w:pPr>
              <w:pStyle w:val="ListBullet"/>
            </w:pPr>
            <w:r w:rsidRPr="009466FB">
              <w:t>job sheets</w:t>
            </w:r>
          </w:p>
          <w:p w:rsidR="00000000" w:rsidRPr="009466FB" w:rsidP="009466FB">
            <w:pPr>
              <w:pStyle w:val="ListBullet"/>
            </w:pPr>
            <w:r w:rsidRPr="009466FB">
              <w:t>repair instructions</w:t>
            </w:r>
          </w:p>
          <w:p w:rsidR="00000000" w:rsidRPr="009466FB" w:rsidP="009466FB">
            <w:pPr>
              <w:pStyle w:val="ListBullet"/>
            </w:pPr>
            <w:r w:rsidRPr="009466FB">
              <w:t>reporting and communications</w:t>
            </w:r>
          </w:p>
          <w:p w:rsidR="00000000" w:rsidRPr="009466FB" w:rsidP="009466FB">
            <w:pPr>
              <w:pStyle w:val="ListBullet"/>
            </w:pPr>
            <w:r w:rsidRPr="009466FB">
              <w:t>service schedules</w:t>
            </w:r>
          </w:p>
          <w:p w:rsidR="00000000" w:rsidRPr="009466FB" w:rsidP="009466FB">
            <w:pPr>
              <w:pStyle w:val="ListBullet"/>
            </w:pPr>
            <w:r w:rsidRPr="009466FB">
              <w:t>work plans</w:t>
            </w:r>
          </w:p>
          <w:p w:rsidR="00000000" w:rsidP="009466FB">
            <w:pPr>
              <w:pStyle w:val="ListBullet"/>
              <w:rPr>
                <w:lang w:val="en-NZ"/>
              </w:rPr>
            </w:pPr>
            <w:r w:rsidRPr="009466FB">
              <w:t>workplace procedures relating to repairing plant, tools, equipment and systems.</w:t>
            </w:r>
          </w:p>
        </w:tc>
      </w:tr>
      <w:tr w:rsidTr="00D51C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6FB">
            <w:pPr>
              <w:pStyle w:val="BodyText"/>
              <w:rPr>
                <w:lang w:val="en-NZ"/>
              </w:rPr>
            </w:pPr>
            <w:r w:rsidRPr="009466FB">
              <w:rPr>
                <w:rStyle w:val="BoldandItalics"/>
              </w:rPr>
              <w:t>Workplace procedures</w:t>
            </w:r>
            <w:r w:rsidRPr="009466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6FB" w:rsidP="009466FB">
            <w:pPr>
              <w:pStyle w:val="ListBullet"/>
            </w:pPr>
            <w:r w:rsidRPr="009466FB">
              <w:t>equipment use</w:t>
            </w:r>
          </w:p>
          <w:p w:rsidR="00000000" w:rsidRPr="009466FB" w:rsidP="009466FB">
            <w:pPr>
              <w:pStyle w:val="ListBullet"/>
            </w:pPr>
            <w:r w:rsidRPr="009466FB">
              <w:t>recording and reporting</w:t>
            </w:r>
          </w:p>
          <w:p w:rsidR="00000000" w:rsidRPr="009466FB" w:rsidP="009466FB">
            <w:pPr>
              <w:pStyle w:val="ListBullet"/>
            </w:pPr>
            <w:r w:rsidRPr="009466FB">
              <w:t>repair, testing, maintenance and storage</w:t>
            </w:r>
          </w:p>
          <w:p w:rsidR="00000000" w:rsidRPr="009466FB" w:rsidP="009466FB">
            <w:pPr>
              <w:pStyle w:val="ListBullet"/>
            </w:pPr>
            <w:r w:rsidRPr="009466FB">
              <w:t>work health and safety (WHS) requirements.</w:t>
            </w:r>
          </w:p>
        </w:tc>
      </w:tr>
    </w:tbl>
    <w:p w:rsidR="00000000" w:rsidRPr="009466FB" w:rsidP="009466FB">
      <w:pPr>
        <w:pStyle w:val="BodyText"/>
      </w:pPr>
    </w:p>
    <w:p w:rsidR="00000000" w:rsidRPr="009466FB" w:rsidP="009466FB">
      <w:pPr>
        <w:pStyle w:val="AllowPageBreak"/>
      </w:pPr>
    </w:p>
    <w:p w:rsidR="00000000" w:rsidRPr="009466FB" w:rsidP="009466FB">
      <w:pPr>
        <w:pStyle w:val="Heading1"/>
      </w:pPr>
      <w:bookmarkStart w:id="8" w:name="O_574589"/>
      <w:bookmarkEnd w:id="8"/>
      <w:r w:rsidRPr="009466FB">
        <w:t>Unit Mapping Information</w:t>
      </w:r>
    </w:p>
    <w:p w:rsidR="00000000" w:rsidRPr="009466FB" w:rsidP="00D51C00">
      <w:pPr>
        <w:pStyle w:val="BodyText"/>
      </w:pPr>
      <w:r w:rsidRPr="009466FB">
        <w:t>No equivalent unit</w:t>
      </w:r>
    </w:p>
    <w:p w:rsidR="00000000" w:rsidRPr="009466FB" w:rsidP="009466FB">
      <w:pPr>
        <w:pStyle w:val="Heading1"/>
      </w:pPr>
      <w:bookmarkStart w:id="9" w:name="O_574597"/>
      <w:bookmarkEnd w:id="9"/>
      <w:r w:rsidRPr="009466FB">
        <w:t>Links</w:t>
      </w:r>
    </w:p>
    <w:p w:rsidR="00000000" w:rsidRPr="009466FB" w:rsidP="00D51C00">
      <w:pPr>
        <w:pStyle w:val="BodyText"/>
      </w:pPr>
      <w:r w:rsidRPr="009466FB">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514E2A">
        <w:rPr>
          <w:rStyle w:val="Hyperlink"/>
        </w:rPr>
        <w:t>https://vetnet.education.gov.au/Pages/TrainingDocs.aspx?q=bd587669-08b3-4cd5-85f0-f9fa0c6304c1</w:t>
      </w:r>
      <w:r>
        <w:fldChar w:fldCharType="end"/>
      </w:r>
    </w:p>
    <w:p w:rsidR="00000000" w:rsidRPr="009466FB" w:rsidP="009466FB"/>
    <w:sectPr w:rsidSect="00946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FB" w:rsidRPr="00D51C00" w:rsidP="00D51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00" w:rsidP="00946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1C00" w:rsidP="009466F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51C00" w:rsidP="00946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6FB" w:rsidRPr="00D51C00" w:rsidP="00D51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00" w:rsidRPr="002D2AF8" w:rsidP="009466FB">
    <w:pPr>
      <w:pStyle w:val="Header"/>
      <w:framePr w:wrap="around"/>
    </w:pPr>
    <w:r>
      <w:fldChar w:fldCharType="begin"/>
    </w:r>
    <w:r>
      <w:instrText xml:space="preserve"> TITLE   \* MERGEFORMAT </w:instrText>
    </w:r>
    <w:r>
      <w:fldChar w:fldCharType="separate"/>
    </w:r>
    <w:r>
      <w:t>AUMATK009 Repair vehicle plant, tools,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D51C00" w:rsidP="00946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A64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1074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6FB"/>
    <w:pPr>
      <w:spacing w:before="360" w:after="60"/>
      <w:outlineLvl w:val="0"/>
    </w:pPr>
    <w:rPr>
      <w:sz w:val="32"/>
    </w:rPr>
  </w:style>
  <w:style w:type="paragraph" w:styleId="Heading2">
    <w:name w:val="heading 2"/>
    <w:basedOn w:val="HeadingBase"/>
    <w:next w:val="BodyText"/>
    <w:link w:val="Heading2Char"/>
    <w:qFormat/>
    <w:rsid w:val="009466FB"/>
    <w:pPr>
      <w:keepLines/>
      <w:spacing w:before="240" w:after="120"/>
      <w:outlineLvl w:val="1"/>
    </w:pPr>
    <w:rPr>
      <w:sz w:val="28"/>
      <w:szCs w:val="40"/>
    </w:rPr>
  </w:style>
  <w:style w:type="paragraph" w:styleId="Heading3">
    <w:name w:val="heading 3"/>
    <w:basedOn w:val="HeadingBase"/>
    <w:next w:val="BodyText"/>
    <w:link w:val="Heading3Char"/>
    <w:qFormat/>
    <w:rsid w:val="009466FB"/>
    <w:pPr>
      <w:spacing w:before="180" w:after="120"/>
      <w:outlineLvl w:val="2"/>
    </w:pPr>
    <w:rPr>
      <w:spacing w:val="-10"/>
      <w:kern w:val="32"/>
    </w:rPr>
  </w:style>
  <w:style w:type="paragraph" w:styleId="Heading4">
    <w:name w:val="heading 4"/>
    <w:basedOn w:val="HeadingBase"/>
    <w:next w:val="BodyText"/>
    <w:link w:val="Heading4Char"/>
    <w:qFormat/>
    <w:rsid w:val="009466FB"/>
    <w:pPr>
      <w:spacing w:before="160" w:after="120"/>
      <w:outlineLvl w:val="3"/>
    </w:pPr>
    <w:rPr>
      <w:sz w:val="22"/>
    </w:rPr>
  </w:style>
  <w:style w:type="paragraph" w:styleId="Heading5">
    <w:name w:val="heading 5"/>
    <w:basedOn w:val="HeadingBase"/>
    <w:next w:val="Normal"/>
    <w:link w:val="Heading5Char"/>
    <w:qFormat/>
    <w:rsid w:val="009466FB"/>
    <w:pPr>
      <w:spacing w:before="80"/>
      <w:outlineLvl w:val="4"/>
    </w:pPr>
    <w:rPr>
      <w:color w:val="918585"/>
      <w:sz w:val="20"/>
    </w:rPr>
  </w:style>
  <w:style w:type="paragraph" w:styleId="Heading6">
    <w:name w:val="heading 6"/>
    <w:basedOn w:val="HeadingBase"/>
    <w:next w:val="Normal"/>
    <w:link w:val="Heading6Char"/>
    <w:qFormat/>
    <w:rsid w:val="009466FB"/>
    <w:pPr>
      <w:spacing w:before="60"/>
      <w:outlineLvl w:val="5"/>
    </w:pPr>
    <w:rPr>
      <w:color w:val="918585"/>
      <w:sz w:val="20"/>
    </w:rPr>
  </w:style>
  <w:style w:type="paragraph" w:styleId="Heading7">
    <w:name w:val="heading 7"/>
    <w:basedOn w:val="Normal"/>
    <w:next w:val="Normal"/>
    <w:link w:val="Heading7Char"/>
    <w:qFormat/>
    <w:rsid w:val="009466FB"/>
    <w:pPr>
      <w:ind w:left="720"/>
      <w:outlineLvl w:val="6"/>
    </w:pPr>
    <w:rPr>
      <w:i/>
    </w:rPr>
  </w:style>
  <w:style w:type="paragraph" w:styleId="Heading8">
    <w:name w:val="heading 8"/>
    <w:basedOn w:val="Normal"/>
    <w:next w:val="Normal"/>
    <w:link w:val="Heading8Char"/>
    <w:qFormat/>
    <w:rsid w:val="009466FB"/>
    <w:pPr>
      <w:ind w:left="720"/>
      <w:outlineLvl w:val="7"/>
    </w:pPr>
    <w:rPr>
      <w:i/>
    </w:rPr>
  </w:style>
  <w:style w:type="paragraph" w:styleId="Heading9">
    <w:name w:val="heading 9"/>
    <w:basedOn w:val="Normal"/>
    <w:next w:val="Normal"/>
    <w:link w:val="Heading9Char"/>
    <w:qFormat/>
    <w:rsid w:val="009466FB"/>
    <w:pPr>
      <w:ind w:left="720"/>
      <w:outlineLvl w:val="8"/>
    </w:pPr>
    <w:rPr>
      <w:i/>
    </w:rPr>
  </w:style>
  <w:style w:type="character" w:default="1" w:styleId="DefaultParagraphFont">
    <w:name w:val="Default Paragraph Font"/>
    <w:uiPriority w:val="1"/>
    <w:unhideWhenUsed/>
    <w:rsid w:val="00946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6FB"/>
  </w:style>
  <w:style w:type="character" w:customStyle="1" w:styleId="Heading1Char">
    <w:name w:val="Heading 1 Char"/>
    <w:basedOn w:val="DefaultParagraphFont"/>
    <w:link w:val="Heading1"/>
    <w:rsid w:val="009466FB"/>
    <w:rPr>
      <w:rFonts w:ascii="Times New Roman" w:eastAsia="Times New Roman" w:hAnsi="Times New Roman" w:cs="Times New Roman"/>
      <w:b/>
      <w:sz w:val="32"/>
      <w:szCs w:val="20"/>
      <w:lang w:eastAsia="en-US"/>
    </w:rPr>
  </w:style>
  <w:style w:type="paragraph" w:styleId="BodyText">
    <w:name w:val="Body Text"/>
    <w:basedOn w:val="Normal"/>
    <w:link w:val="BodyTextChar"/>
    <w:rsid w:val="00946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6FB"/>
    <w:rPr>
      <w:rFonts w:ascii="Times New Roman" w:eastAsia="Times New Roman" w:hAnsi="Times New Roman" w:cs="Times New Roman"/>
      <w:sz w:val="24"/>
      <w:lang w:eastAsia="en-US"/>
    </w:rPr>
  </w:style>
  <w:style w:type="paragraph" w:styleId="List">
    <w:name w:val="List"/>
    <w:basedOn w:val="BodyText"/>
    <w:next w:val="BodyText"/>
    <w:rsid w:val="009466FB"/>
    <w:pPr>
      <w:tabs>
        <w:tab w:val="left" w:pos="340"/>
      </w:tabs>
      <w:spacing w:before="60" w:after="60"/>
      <w:ind w:left="340" w:hanging="340"/>
    </w:pPr>
  </w:style>
  <w:style w:type="paragraph" w:styleId="ListBullet">
    <w:name w:val="List Bullet"/>
    <w:basedOn w:val="List"/>
    <w:rsid w:val="009466FB"/>
    <w:pPr>
      <w:numPr>
        <w:numId w:val="12"/>
      </w:numPr>
      <w:tabs>
        <w:tab w:val="clear" w:pos="340"/>
      </w:tabs>
      <w:spacing w:before="40" w:after="40"/>
    </w:pPr>
  </w:style>
  <w:style w:type="character" w:customStyle="1" w:styleId="SpecialBold">
    <w:name w:val="Special Bold"/>
    <w:basedOn w:val="DefaultParagraphFont"/>
    <w:rsid w:val="009466FB"/>
    <w:rPr>
      <w:b/>
      <w:spacing w:val="0"/>
    </w:rPr>
  </w:style>
  <w:style w:type="paragraph" w:customStyle="1" w:styleId="SuperHeading">
    <w:name w:val="SuperHeading"/>
    <w:basedOn w:val="Normal"/>
    <w:rsid w:val="009466FB"/>
    <w:pPr>
      <w:spacing w:before="240" w:after="120"/>
      <w:outlineLvl w:val="0"/>
    </w:pPr>
    <w:rPr>
      <w:rFonts w:ascii="Times New Roman" w:hAnsi="Times New Roman"/>
      <w:b/>
      <w:sz w:val="32"/>
    </w:rPr>
  </w:style>
  <w:style w:type="paragraph" w:customStyle="1" w:styleId="AllowPageBreak">
    <w:name w:val="AllowPageBreak"/>
    <w:rsid w:val="009466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66FB"/>
    <w:pPr>
      <w:tabs>
        <w:tab w:val="left" w:pos="680"/>
      </w:tabs>
      <w:spacing w:before="60" w:after="60"/>
      <w:ind w:left="680" w:hanging="340"/>
    </w:pPr>
  </w:style>
  <w:style w:type="character" w:customStyle="1" w:styleId="BoldandItalics">
    <w:name w:val="Bold and Italics"/>
    <w:qFormat/>
    <w:rsid w:val="009466FB"/>
    <w:rPr>
      <w:b/>
      <w:i/>
      <w:u w:val="none"/>
    </w:rPr>
  </w:style>
  <w:style w:type="character" w:customStyle="1" w:styleId="Heading2Char">
    <w:name w:val="Heading 2 Char"/>
    <w:basedOn w:val="DefaultParagraphFont"/>
    <w:link w:val="Heading2"/>
    <w:rsid w:val="00946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6FB"/>
    <w:rPr>
      <w:rFonts w:ascii="Courier New" w:eastAsia="Times New Roman" w:hAnsi="Courier New" w:cs="Times New Roman"/>
      <w:i/>
      <w:szCs w:val="20"/>
      <w:lang w:eastAsia="en-US"/>
    </w:rPr>
  </w:style>
  <w:style w:type="paragraph" w:customStyle="1" w:styleId="HeadingBase">
    <w:name w:val="Heading Base"/>
    <w:rsid w:val="00946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6FB"/>
    <w:pPr>
      <w:tabs>
        <w:tab w:val="right" w:leader="dot" w:pos="9072"/>
      </w:tabs>
      <w:ind w:left="567"/>
    </w:pPr>
    <w:rPr>
      <w:szCs w:val="22"/>
    </w:rPr>
  </w:style>
  <w:style w:type="paragraph" w:customStyle="1" w:styleId="TOCBase">
    <w:name w:val="TOC Base"/>
    <w:rsid w:val="00946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6FB"/>
    <w:pPr>
      <w:tabs>
        <w:tab w:val="right" w:leader="dot" w:pos="9072"/>
      </w:tabs>
      <w:spacing w:before="40" w:after="40"/>
      <w:ind w:left="284"/>
    </w:pPr>
    <w:rPr>
      <w:rFonts w:ascii="Times New Roman" w:hAnsi="Times New Roman"/>
    </w:rPr>
  </w:style>
  <w:style w:type="paragraph" w:styleId="TOC1">
    <w:name w:val="toc 1"/>
    <w:basedOn w:val="TOCBase"/>
    <w:next w:val="Normal"/>
    <w:rsid w:val="00946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6FB"/>
    <w:rPr>
      <w:rFonts w:ascii="Times New Roman" w:eastAsia="Times New Roman" w:hAnsi="Times New Roman" w:cs="Times New Roman"/>
      <w:sz w:val="16"/>
      <w:lang w:eastAsia="en-US"/>
    </w:rPr>
  </w:style>
  <w:style w:type="paragraph" w:styleId="Title">
    <w:name w:val="Title"/>
    <w:basedOn w:val="HeadingBase"/>
    <w:link w:val="TitleChar"/>
    <w:qFormat/>
    <w:rsid w:val="009466FB"/>
    <w:pPr>
      <w:spacing w:before="5040"/>
      <w:jc w:val="center"/>
    </w:pPr>
    <w:rPr>
      <w:sz w:val="48"/>
      <w:szCs w:val="72"/>
      <w:lang w:val="en-US"/>
    </w:rPr>
  </w:style>
  <w:style w:type="character" w:customStyle="1" w:styleId="TitleChar">
    <w:name w:val="Title Char"/>
    <w:basedOn w:val="DefaultParagraphFont"/>
    <w:link w:val="Title"/>
    <w:rsid w:val="00946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6FB"/>
    <w:pPr>
      <w:tabs>
        <w:tab w:val="left" w:pos="3600"/>
        <w:tab w:val="left" w:pos="3958"/>
      </w:tabs>
    </w:pPr>
  </w:style>
  <w:style w:type="paragraph" w:customStyle="1" w:styleId="Note">
    <w:name w:val="Note"/>
    <w:basedOn w:val="BodyText"/>
    <w:rsid w:val="00946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6FB"/>
    <w:pPr>
      <w:framePr w:wrap="auto" w:hAnchor="text" w:y="6049"/>
    </w:pPr>
    <w:rPr>
      <w:color w:val="000000"/>
      <w:sz w:val="40"/>
    </w:rPr>
  </w:style>
  <w:style w:type="paragraph" w:customStyle="1" w:styleId="TOCTitle">
    <w:name w:val="TOCTitle"/>
    <w:basedOn w:val="Heading1"/>
    <w:rsid w:val="009466FB"/>
    <w:pPr>
      <w:spacing w:after="240"/>
      <w:jc w:val="center"/>
      <w:outlineLvl w:val="9"/>
    </w:pPr>
    <w:rPr>
      <w:caps/>
    </w:rPr>
  </w:style>
  <w:style w:type="paragraph" w:customStyle="1" w:styleId="Version">
    <w:name w:val="Version"/>
    <w:rsid w:val="009466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6FB"/>
    <w:pPr>
      <w:numPr>
        <w:numId w:val="13"/>
      </w:numPr>
      <w:tabs>
        <w:tab w:val="clear" w:pos="680"/>
      </w:tabs>
    </w:pPr>
  </w:style>
  <w:style w:type="paragraph" w:styleId="Index1">
    <w:name w:val="index 1"/>
    <w:basedOn w:val="Normal"/>
    <w:next w:val="Normal"/>
    <w:semiHidden/>
    <w:rsid w:val="009466FB"/>
    <w:pPr>
      <w:keepNext w:val="0"/>
      <w:tabs>
        <w:tab w:val="right" w:pos="4176"/>
      </w:tabs>
      <w:ind w:left="198" w:hanging="198"/>
    </w:pPr>
    <w:rPr>
      <w:rFonts w:ascii="Garamond" w:hAnsi="Garamond"/>
    </w:rPr>
  </w:style>
  <w:style w:type="paragraph" w:styleId="IndexHeading">
    <w:name w:val="index heading"/>
    <w:basedOn w:val="Normal"/>
    <w:next w:val="Index1"/>
    <w:semiHidden/>
    <w:rsid w:val="009466FB"/>
    <w:pPr>
      <w:spacing w:before="120" w:after="120"/>
    </w:pPr>
    <w:rPr>
      <w:rFonts w:ascii="Arial" w:hAnsi="Arial"/>
      <w:b/>
      <w:color w:val="918585"/>
      <w:sz w:val="24"/>
    </w:rPr>
  </w:style>
  <w:style w:type="paragraph" w:styleId="Header">
    <w:name w:val="header"/>
    <w:basedOn w:val="Normal"/>
    <w:link w:val="HeaderChar"/>
    <w:rsid w:val="00946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6FB"/>
    <w:rPr>
      <w:rFonts w:ascii="Times New Roman" w:eastAsia="Times New Roman" w:hAnsi="Times New Roman" w:cs="Times New Roman"/>
      <w:sz w:val="16"/>
      <w:szCs w:val="20"/>
      <w:lang w:val="en-GB" w:eastAsia="en-US"/>
    </w:rPr>
  </w:style>
  <w:style w:type="paragraph" w:customStyle="1" w:styleId="Chapter">
    <w:name w:val="Chapter"/>
    <w:basedOn w:val="Normal"/>
    <w:rsid w:val="009466FB"/>
    <w:pPr>
      <w:spacing w:before="240"/>
    </w:pPr>
    <w:rPr>
      <w:rFonts w:ascii="Times New Roman" w:hAnsi="Times New Roman"/>
      <w:smallCaps/>
      <w:spacing w:val="80"/>
      <w:sz w:val="28"/>
    </w:rPr>
  </w:style>
  <w:style w:type="paragraph" w:customStyle="1" w:styleId="InChapter">
    <w:name w:val="InChapter"/>
    <w:basedOn w:val="Heading3"/>
    <w:rsid w:val="009466FB"/>
    <w:pPr>
      <w:spacing w:after="240"/>
      <w:outlineLvl w:val="9"/>
    </w:pPr>
    <w:rPr>
      <w:noProof/>
    </w:rPr>
  </w:style>
  <w:style w:type="paragraph" w:styleId="Index2">
    <w:name w:val="index 2"/>
    <w:basedOn w:val="Normal"/>
    <w:next w:val="Normal"/>
    <w:semiHidden/>
    <w:rsid w:val="009466FB"/>
    <w:pPr>
      <w:tabs>
        <w:tab w:val="right" w:pos="4176"/>
      </w:tabs>
      <w:ind w:left="568" w:hanging="284"/>
    </w:pPr>
    <w:rPr>
      <w:rFonts w:ascii="Garamond" w:hAnsi="Garamond"/>
    </w:rPr>
  </w:style>
  <w:style w:type="paragraph" w:customStyle="1" w:styleId="Byline">
    <w:name w:val="Byline"/>
    <w:rsid w:val="00946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6FB"/>
    <w:pPr>
      <w:tabs>
        <w:tab w:val="clear" w:pos="3600"/>
        <w:tab w:val="clear" w:pos="3958"/>
      </w:tabs>
      <w:jc w:val="right"/>
    </w:pPr>
  </w:style>
  <w:style w:type="character" w:styleId="Emphasis">
    <w:name w:val="Emphasis"/>
    <w:basedOn w:val="DefaultParagraphFont"/>
    <w:qFormat/>
    <w:rsid w:val="009466FB"/>
    <w:rPr>
      <w:i/>
    </w:rPr>
  </w:style>
  <w:style w:type="paragraph" w:styleId="Caption">
    <w:name w:val="caption"/>
    <w:basedOn w:val="BodyText"/>
    <w:next w:val="Normal"/>
    <w:qFormat/>
    <w:rsid w:val="009466FB"/>
    <w:pPr>
      <w:framePr w:w="2268" w:hSpace="181" w:vSpace="181" w:wrap="around" w:vAnchor="text" w:hAnchor="page" w:x="1135" w:y="285" w:anchorLock="1"/>
    </w:pPr>
    <w:rPr>
      <w:i/>
    </w:rPr>
  </w:style>
  <w:style w:type="paragraph" w:customStyle="1" w:styleId="MiniTOCTitle">
    <w:name w:val="MiniTOCTitle"/>
    <w:basedOn w:val="Heading4"/>
    <w:rsid w:val="009466FB"/>
    <w:pPr>
      <w:spacing w:before="240"/>
      <w:outlineLvl w:val="9"/>
    </w:pPr>
    <w:rPr>
      <w:noProof/>
      <w:sz w:val="24"/>
    </w:rPr>
  </w:style>
  <w:style w:type="paragraph" w:customStyle="1" w:styleId="MiniTOCItem">
    <w:name w:val="MiniTOCItem"/>
    <w:basedOn w:val="ListBullet"/>
    <w:rsid w:val="009466FB"/>
    <w:pPr>
      <w:numPr>
        <w:numId w:val="0"/>
      </w:numPr>
      <w:tabs>
        <w:tab w:val="right" w:leader="dot" w:pos="6521"/>
      </w:tabs>
      <w:spacing w:before="0" w:after="0"/>
    </w:pPr>
  </w:style>
  <w:style w:type="paragraph" w:customStyle="1" w:styleId="TOFTitle">
    <w:name w:val="TOFTitle"/>
    <w:basedOn w:val="TOCTitle"/>
    <w:rsid w:val="009466FB"/>
  </w:style>
  <w:style w:type="paragraph" w:styleId="TableofFigures">
    <w:name w:val="table of figures"/>
    <w:basedOn w:val="Normal"/>
    <w:next w:val="Normal"/>
    <w:semiHidden/>
    <w:rsid w:val="009466FB"/>
    <w:pPr>
      <w:tabs>
        <w:tab w:val="right" w:leader="dot" w:pos="9072"/>
      </w:tabs>
      <w:ind w:left="970" w:hanging="403"/>
    </w:pPr>
    <w:rPr>
      <w:rFonts w:ascii="Times New Roman" w:hAnsi="Times New Roman"/>
      <w:b/>
    </w:rPr>
  </w:style>
  <w:style w:type="paragraph" w:styleId="ListNumber">
    <w:name w:val="List Number"/>
    <w:basedOn w:val="List"/>
    <w:rsid w:val="009466FB"/>
    <w:pPr>
      <w:numPr>
        <w:numId w:val="10"/>
      </w:numPr>
    </w:pPr>
  </w:style>
  <w:style w:type="character" w:customStyle="1" w:styleId="WingdingSymbols">
    <w:name w:val="Wingding Symbols"/>
    <w:rsid w:val="009466FB"/>
    <w:rPr>
      <w:rFonts w:ascii="Wingdings" w:hAnsi="Wingdings"/>
    </w:rPr>
  </w:style>
  <w:style w:type="paragraph" w:customStyle="1" w:styleId="TableHeading">
    <w:name w:val="Table Heading"/>
    <w:basedOn w:val="HeadingBase"/>
    <w:rsid w:val="009466FB"/>
    <w:pPr>
      <w:keepLines/>
      <w:pBdr>
        <w:bottom w:val="single" w:sz="6" w:space="1" w:color="918585"/>
      </w:pBdr>
      <w:spacing w:before="240"/>
    </w:pPr>
  </w:style>
  <w:style w:type="character" w:customStyle="1" w:styleId="HotSpot">
    <w:name w:val="HotSpot"/>
    <w:rsid w:val="009466FB"/>
    <w:rPr>
      <w:color w:val="0033CC"/>
      <w:u w:val="none"/>
    </w:rPr>
  </w:style>
  <w:style w:type="paragraph" w:customStyle="1" w:styleId="BodyTextRight">
    <w:name w:val="Body Text Right"/>
    <w:basedOn w:val="BodyText"/>
    <w:rsid w:val="009466FB"/>
    <w:pPr>
      <w:spacing w:before="0" w:after="0"/>
      <w:jc w:val="right"/>
    </w:pPr>
  </w:style>
  <w:style w:type="paragraph" w:styleId="Index3">
    <w:name w:val="index 3"/>
    <w:basedOn w:val="ListNumber2"/>
    <w:next w:val="Normal"/>
    <w:semiHidden/>
    <w:rsid w:val="009466FB"/>
    <w:pPr>
      <w:numPr>
        <w:numId w:val="0"/>
      </w:numPr>
      <w:tabs>
        <w:tab w:val="right" w:leader="dot" w:pos="4176"/>
      </w:tabs>
    </w:pPr>
  </w:style>
  <w:style w:type="paragraph" w:styleId="ListNumber2">
    <w:name w:val="List Number 2"/>
    <w:basedOn w:val="List2"/>
    <w:rsid w:val="009466FB"/>
    <w:pPr>
      <w:numPr>
        <w:numId w:val="9"/>
      </w:numPr>
      <w:tabs>
        <w:tab w:val="clear" w:pos="1060"/>
      </w:tabs>
    </w:pPr>
  </w:style>
  <w:style w:type="paragraph" w:customStyle="1" w:styleId="MarginNote">
    <w:name w:val="Margin Note"/>
    <w:basedOn w:val="BodyText"/>
    <w:rsid w:val="00946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6FB"/>
    <w:rPr>
      <w:sz w:val="32"/>
    </w:rPr>
  </w:style>
  <w:style w:type="paragraph" w:customStyle="1" w:styleId="HeadingProcedure">
    <w:name w:val="Heading Procedure"/>
    <w:basedOn w:val="HeadingBase"/>
    <w:next w:val="Normal"/>
    <w:rsid w:val="009466FB"/>
    <w:pPr>
      <w:tabs>
        <w:tab w:val="left" w:pos="0"/>
      </w:tabs>
      <w:spacing w:before="120" w:after="60"/>
    </w:pPr>
    <w:rPr>
      <w:i/>
      <w:color w:val="918585"/>
      <w:sz w:val="22"/>
    </w:rPr>
  </w:style>
  <w:style w:type="paragraph" w:customStyle="1" w:styleId="TableBodyText">
    <w:name w:val="Table Body Text"/>
    <w:basedOn w:val="BodyText"/>
    <w:rsid w:val="009466FB"/>
    <w:pPr>
      <w:spacing w:before="60" w:after="60"/>
    </w:pPr>
  </w:style>
  <w:style w:type="paragraph" w:styleId="ListContinue">
    <w:name w:val="List Continue"/>
    <w:basedOn w:val="List"/>
    <w:rsid w:val="009466FB"/>
    <w:pPr>
      <w:ind w:firstLine="0"/>
    </w:pPr>
  </w:style>
  <w:style w:type="paragraph" w:customStyle="1" w:styleId="ListNote">
    <w:name w:val="List Note"/>
    <w:basedOn w:val="List"/>
    <w:rsid w:val="009466FB"/>
    <w:pPr>
      <w:pBdr>
        <w:top w:val="single" w:sz="6" w:space="2" w:color="918585"/>
        <w:bottom w:val="single" w:sz="6" w:space="2" w:color="918585"/>
      </w:pBdr>
      <w:tabs>
        <w:tab w:val="left" w:pos="1021"/>
      </w:tabs>
      <w:ind w:firstLine="0"/>
    </w:pPr>
  </w:style>
  <w:style w:type="paragraph" w:customStyle="1" w:styleId="Warning">
    <w:name w:val="Warning"/>
    <w:basedOn w:val="BodyText"/>
    <w:rsid w:val="009466FB"/>
    <w:pPr>
      <w:shd w:val="clear" w:color="auto" w:fill="D9D9D9"/>
      <w:tabs>
        <w:tab w:val="left" w:pos="992"/>
      </w:tabs>
      <w:ind w:left="119" w:right="119"/>
    </w:pPr>
    <w:rPr>
      <w:sz w:val="20"/>
    </w:rPr>
  </w:style>
  <w:style w:type="paragraph" w:customStyle="1" w:styleId="MarginIcons">
    <w:name w:val="Margin Icons"/>
    <w:basedOn w:val="BodyText"/>
    <w:rsid w:val="00946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6FB"/>
    <w:rPr>
      <w:rFonts w:ascii="Courier New" w:hAnsi="Courier New"/>
    </w:rPr>
  </w:style>
  <w:style w:type="paragraph" w:customStyle="1" w:styleId="NoteBullet">
    <w:name w:val="Note Bullet"/>
    <w:basedOn w:val="Note"/>
    <w:rsid w:val="009466FB"/>
    <w:pPr>
      <w:tabs>
        <w:tab w:val="clear" w:pos="680"/>
      </w:tabs>
      <w:spacing w:before="60" w:after="60"/>
    </w:pPr>
  </w:style>
  <w:style w:type="paragraph" w:customStyle="1" w:styleId="SubHeading2">
    <w:name w:val="SubHeading2"/>
    <w:basedOn w:val="HeadingBase"/>
    <w:rsid w:val="009466FB"/>
    <w:pPr>
      <w:spacing w:before="240" w:after="60"/>
    </w:pPr>
    <w:rPr>
      <w:sz w:val="20"/>
    </w:rPr>
  </w:style>
  <w:style w:type="paragraph" w:customStyle="1" w:styleId="SubHeading1">
    <w:name w:val="SubHeading1"/>
    <w:basedOn w:val="HeadingBase"/>
    <w:rsid w:val="009466FB"/>
    <w:pPr>
      <w:spacing w:before="240" w:after="60"/>
    </w:pPr>
    <w:rPr>
      <w:color w:val="918585"/>
      <w:sz w:val="22"/>
    </w:rPr>
  </w:style>
  <w:style w:type="paragraph" w:customStyle="1" w:styleId="SideHeading">
    <w:name w:val="Side Heading"/>
    <w:basedOn w:val="HeadingBase"/>
    <w:rsid w:val="00946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6FB"/>
    <w:pPr>
      <w:tabs>
        <w:tab w:val="num" w:pos="360"/>
      </w:tabs>
    </w:pPr>
  </w:style>
  <w:style w:type="paragraph" w:styleId="PlainText">
    <w:name w:val="Plain Text"/>
    <w:basedOn w:val="Normal"/>
    <w:link w:val="PlainTextChar"/>
    <w:rsid w:val="009466FB"/>
    <w:rPr>
      <w:sz w:val="20"/>
    </w:rPr>
  </w:style>
  <w:style w:type="character" w:customStyle="1" w:styleId="PlainTextChar">
    <w:name w:val="Plain Text Char"/>
    <w:basedOn w:val="DefaultParagraphFont"/>
    <w:link w:val="PlainText"/>
    <w:rsid w:val="009466FB"/>
    <w:rPr>
      <w:rFonts w:ascii="Courier New" w:eastAsia="Times New Roman" w:hAnsi="Courier New" w:cs="Times New Roman"/>
      <w:sz w:val="20"/>
      <w:szCs w:val="20"/>
      <w:lang w:eastAsia="en-US"/>
    </w:rPr>
  </w:style>
  <w:style w:type="character" w:customStyle="1" w:styleId="MenuOption">
    <w:name w:val="Menu Option"/>
    <w:basedOn w:val="DefaultParagraphFont"/>
    <w:rsid w:val="009466FB"/>
    <w:rPr>
      <w:b/>
      <w:smallCaps/>
    </w:rPr>
  </w:style>
  <w:style w:type="paragraph" w:customStyle="1" w:styleId="TableListNumber">
    <w:name w:val="Table List Number"/>
    <w:basedOn w:val="ListNumber"/>
    <w:rsid w:val="009466FB"/>
    <w:pPr>
      <w:numPr>
        <w:numId w:val="0"/>
      </w:numPr>
    </w:pPr>
  </w:style>
  <w:style w:type="paragraph" w:styleId="TOC4">
    <w:name w:val="toc 4"/>
    <w:basedOn w:val="TOCBase"/>
    <w:next w:val="Normal"/>
    <w:semiHidden/>
    <w:rsid w:val="009466FB"/>
    <w:pPr>
      <w:tabs>
        <w:tab w:val="right" w:leader="dot" w:pos="9071"/>
      </w:tabs>
      <w:ind w:left="1701"/>
    </w:pPr>
  </w:style>
  <w:style w:type="paragraph" w:customStyle="1" w:styleId="ListAlpha">
    <w:name w:val="List Alpha"/>
    <w:basedOn w:val="List"/>
    <w:rsid w:val="009466FB"/>
    <w:pPr>
      <w:numPr>
        <w:numId w:val="8"/>
      </w:numPr>
    </w:pPr>
  </w:style>
  <w:style w:type="paragraph" w:customStyle="1" w:styleId="ListAlpha2">
    <w:name w:val="List Alpha 2"/>
    <w:basedOn w:val="List2"/>
    <w:rsid w:val="009466FB"/>
    <w:pPr>
      <w:numPr>
        <w:numId w:val="7"/>
      </w:numPr>
    </w:pPr>
  </w:style>
  <w:style w:type="paragraph" w:styleId="List3">
    <w:name w:val="List 3"/>
    <w:basedOn w:val="BodyText"/>
    <w:rsid w:val="009466FB"/>
    <w:pPr>
      <w:tabs>
        <w:tab w:val="left" w:pos="1021"/>
      </w:tabs>
      <w:spacing w:before="60" w:after="60"/>
      <w:ind w:left="1020" w:hanging="340"/>
    </w:pPr>
  </w:style>
  <w:style w:type="paragraph" w:styleId="List4">
    <w:name w:val="List 4"/>
    <w:basedOn w:val="BodyText"/>
    <w:rsid w:val="009466FB"/>
    <w:pPr>
      <w:tabs>
        <w:tab w:val="left" w:pos="1361"/>
      </w:tabs>
      <w:spacing w:before="60" w:after="60"/>
      <w:ind w:left="1361" w:hanging="340"/>
    </w:pPr>
  </w:style>
  <w:style w:type="paragraph" w:styleId="List5">
    <w:name w:val="List 5"/>
    <w:basedOn w:val="BodyText"/>
    <w:rsid w:val="009466FB"/>
    <w:pPr>
      <w:tabs>
        <w:tab w:val="left" w:pos="1701"/>
      </w:tabs>
      <w:spacing w:before="60" w:after="60"/>
      <w:ind w:left="1701" w:hanging="340"/>
    </w:pPr>
  </w:style>
  <w:style w:type="paragraph" w:styleId="ListBullet3">
    <w:name w:val="List Bullet 3"/>
    <w:basedOn w:val="List3"/>
    <w:rsid w:val="009466FB"/>
    <w:pPr>
      <w:numPr>
        <w:numId w:val="14"/>
      </w:numPr>
      <w:tabs>
        <w:tab w:val="clear" w:pos="1021"/>
      </w:tabs>
      <w:ind w:left="1037" w:hanging="357"/>
    </w:pPr>
  </w:style>
  <w:style w:type="paragraph" w:styleId="ListBullet4">
    <w:name w:val="List Bullet 4"/>
    <w:basedOn w:val="List4"/>
    <w:rsid w:val="009466FB"/>
    <w:pPr>
      <w:numPr>
        <w:numId w:val="2"/>
      </w:numPr>
      <w:tabs>
        <w:tab w:val="clear" w:pos="1361"/>
      </w:tabs>
    </w:pPr>
  </w:style>
  <w:style w:type="paragraph" w:styleId="ListBullet5">
    <w:name w:val="List Bullet 5"/>
    <w:basedOn w:val="List5"/>
    <w:rsid w:val="009466FB"/>
    <w:pPr>
      <w:numPr>
        <w:numId w:val="3"/>
      </w:numPr>
    </w:pPr>
  </w:style>
  <w:style w:type="paragraph" w:styleId="ListContinue2">
    <w:name w:val="List Continue 2"/>
    <w:basedOn w:val="List2"/>
    <w:rsid w:val="009466FB"/>
    <w:pPr>
      <w:ind w:firstLine="0"/>
    </w:pPr>
  </w:style>
  <w:style w:type="paragraph" w:styleId="ListContinue3">
    <w:name w:val="List Continue 3"/>
    <w:basedOn w:val="List3"/>
    <w:rsid w:val="009466FB"/>
    <w:pPr>
      <w:ind w:left="1021" w:firstLine="0"/>
    </w:pPr>
  </w:style>
  <w:style w:type="paragraph" w:styleId="ListContinue4">
    <w:name w:val="List Continue 4"/>
    <w:basedOn w:val="List4"/>
    <w:rsid w:val="009466FB"/>
    <w:pPr>
      <w:ind w:firstLine="0"/>
    </w:pPr>
  </w:style>
  <w:style w:type="paragraph" w:styleId="ListContinue5">
    <w:name w:val="List Continue 5"/>
    <w:basedOn w:val="List5"/>
    <w:rsid w:val="009466FB"/>
    <w:pPr>
      <w:ind w:firstLine="0"/>
    </w:pPr>
  </w:style>
  <w:style w:type="paragraph" w:styleId="ListNumber3">
    <w:name w:val="List Number 3"/>
    <w:basedOn w:val="List3"/>
    <w:rsid w:val="009466FB"/>
    <w:pPr>
      <w:numPr>
        <w:numId w:val="4"/>
      </w:numPr>
    </w:pPr>
  </w:style>
  <w:style w:type="paragraph" w:styleId="ListNumber4">
    <w:name w:val="List Number 4"/>
    <w:basedOn w:val="List4"/>
    <w:rsid w:val="009466FB"/>
    <w:pPr>
      <w:numPr>
        <w:numId w:val="5"/>
      </w:numPr>
    </w:pPr>
  </w:style>
  <w:style w:type="paragraph" w:styleId="ListNumber5">
    <w:name w:val="List Number 5"/>
    <w:basedOn w:val="List5"/>
    <w:rsid w:val="009466FB"/>
    <w:pPr>
      <w:numPr>
        <w:numId w:val="6"/>
      </w:numPr>
    </w:pPr>
  </w:style>
  <w:style w:type="paragraph" w:styleId="BlockText">
    <w:name w:val="Block Text"/>
    <w:basedOn w:val="Normal"/>
    <w:rsid w:val="009466FB"/>
    <w:pPr>
      <w:spacing w:after="120"/>
      <w:ind w:left="1440" w:right="1440"/>
    </w:pPr>
  </w:style>
  <w:style w:type="character" w:customStyle="1" w:styleId="Subscript">
    <w:name w:val="Subscript"/>
    <w:basedOn w:val="DefaultParagraphFont"/>
    <w:rsid w:val="009466FB"/>
    <w:rPr>
      <w:sz w:val="16"/>
      <w:vertAlign w:val="subscript"/>
    </w:rPr>
  </w:style>
  <w:style w:type="character" w:customStyle="1" w:styleId="Superscript">
    <w:name w:val="Superscript"/>
    <w:basedOn w:val="DefaultParagraphFont"/>
    <w:rsid w:val="009466FB"/>
    <w:rPr>
      <w:sz w:val="16"/>
      <w:vertAlign w:val="superscript"/>
    </w:rPr>
  </w:style>
  <w:style w:type="character" w:customStyle="1" w:styleId="Symbols">
    <w:name w:val="Symbols"/>
    <w:basedOn w:val="DefaultParagraphFont"/>
    <w:rsid w:val="009466FB"/>
    <w:rPr>
      <w:rFonts w:ascii="Symbol" w:hAnsi="Symbol"/>
    </w:rPr>
  </w:style>
  <w:style w:type="character" w:customStyle="1" w:styleId="MenuOptions">
    <w:name w:val="Menu Options"/>
    <w:basedOn w:val="DefaultParagraphFont"/>
    <w:rsid w:val="009466FB"/>
    <w:rPr>
      <w:rFonts w:ascii="Arial Narrow" w:hAnsi="Arial Narrow"/>
      <w:smallCaps/>
    </w:rPr>
  </w:style>
  <w:style w:type="character" w:customStyle="1" w:styleId="Buttons">
    <w:name w:val="Buttons"/>
    <w:basedOn w:val="DefaultParagraphFont"/>
    <w:rsid w:val="009466FB"/>
    <w:rPr>
      <w:b/>
    </w:rPr>
  </w:style>
  <w:style w:type="character" w:customStyle="1" w:styleId="Underlined">
    <w:name w:val="Underlined"/>
    <w:basedOn w:val="DefaultParagraphFont"/>
    <w:rsid w:val="009466FB"/>
    <w:rPr>
      <w:u w:val="single"/>
    </w:rPr>
  </w:style>
  <w:style w:type="paragraph" w:customStyle="1" w:styleId="TableBodyTextRight">
    <w:name w:val="Table Body Text Right"/>
    <w:basedOn w:val="TableBodyText"/>
    <w:rsid w:val="009466FB"/>
    <w:pPr>
      <w:widowControl w:val="0"/>
      <w:autoSpaceDE w:val="0"/>
      <w:autoSpaceDN w:val="0"/>
      <w:adjustRightInd w:val="0"/>
      <w:jc w:val="right"/>
    </w:pPr>
    <w:rPr>
      <w:rFonts w:cs="Arial"/>
      <w:szCs w:val="18"/>
    </w:rPr>
  </w:style>
  <w:style w:type="paragraph" w:customStyle="1" w:styleId="CopyrightText">
    <w:name w:val="Copyright Text"/>
    <w:basedOn w:val="BodyText"/>
    <w:rsid w:val="009466FB"/>
    <w:rPr>
      <w:sz w:val="18"/>
    </w:rPr>
  </w:style>
  <w:style w:type="paragraph" w:customStyle="1" w:styleId="BodySmallRight">
    <w:name w:val="Body Small Right"/>
    <w:basedOn w:val="BodyTextRight"/>
    <w:rsid w:val="009466FB"/>
    <w:rPr>
      <w:sz w:val="18"/>
      <w:szCs w:val="18"/>
    </w:rPr>
  </w:style>
  <w:style w:type="paragraph" w:customStyle="1" w:styleId="MarginEdition">
    <w:name w:val="Margin Edition"/>
    <w:basedOn w:val="MarginNote"/>
    <w:rsid w:val="009466FB"/>
    <w:pPr>
      <w:spacing w:before="0" w:after="0"/>
    </w:pPr>
    <w:rPr>
      <w:rFonts w:ascii="Times New Roman" w:hAnsi="Times New Roman"/>
      <w:color w:val="999999"/>
    </w:rPr>
  </w:style>
  <w:style w:type="paragraph" w:customStyle="1" w:styleId="Spacer">
    <w:name w:val="Spacer"/>
    <w:basedOn w:val="Normal"/>
    <w:rsid w:val="009466FB"/>
    <w:rPr>
      <w:sz w:val="2"/>
      <w:szCs w:val="2"/>
    </w:rPr>
  </w:style>
  <w:style w:type="character" w:customStyle="1" w:styleId="Small">
    <w:name w:val="Small"/>
    <w:basedOn w:val="DefaultParagraphFont"/>
    <w:rsid w:val="009466FB"/>
    <w:rPr>
      <w:sz w:val="16"/>
    </w:rPr>
  </w:style>
  <w:style w:type="paragraph" w:customStyle="1" w:styleId="WideTable">
    <w:name w:val="Wide Table"/>
    <w:basedOn w:val="Normal"/>
    <w:rsid w:val="009466FB"/>
    <w:pPr>
      <w:ind w:left="-1418"/>
    </w:pPr>
    <w:rPr>
      <w:sz w:val="2"/>
      <w:szCs w:val="2"/>
    </w:rPr>
  </w:style>
  <w:style w:type="character" w:styleId="PageNumber">
    <w:name w:val="page number"/>
    <w:basedOn w:val="DefaultParagraphFont"/>
    <w:rsid w:val="009466FB"/>
  </w:style>
  <w:style w:type="paragraph" w:styleId="Quote">
    <w:name w:val="Quote"/>
    <w:basedOn w:val="Heading1"/>
    <w:link w:val="QuoteChar"/>
    <w:qFormat/>
    <w:rsid w:val="009466FB"/>
    <w:rPr>
      <w:b w:val="0"/>
      <w:sz w:val="72"/>
      <w:szCs w:val="72"/>
      <w:lang w:val="en-NZ"/>
    </w:rPr>
  </w:style>
  <w:style w:type="character" w:customStyle="1" w:styleId="QuoteChar">
    <w:name w:val="Quote Char"/>
    <w:basedOn w:val="DefaultParagraphFont"/>
    <w:link w:val="Quote"/>
    <w:rsid w:val="00946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6FB"/>
    <w:pPr>
      <w:pageBreakBefore/>
    </w:pPr>
  </w:style>
  <w:style w:type="paragraph" w:customStyle="1" w:styleId="Border">
    <w:name w:val="Border"/>
    <w:basedOn w:val="Normal"/>
    <w:qFormat/>
    <w:rsid w:val="00946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6FB"/>
    <w:rPr>
      <w:b/>
      <w:bCs/>
      <w:i/>
      <w:iCs/>
      <w:color w:val="auto"/>
    </w:rPr>
  </w:style>
  <w:style w:type="paragraph" w:styleId="IntenseQuote">
    <w:name w:val="Intense Quote"/>
    <w:basedOn w:val="Normal"/>
    <w:next w:val="Normal"/>
    <w:link w:val="IntenseQuoteChar"/>
    <w:uiPriority w:val="30"/>
    <w:qFormat/>
    <w:rsid w:val="00946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6FB"/>
    <w:rPr>
      <w:smallCaps/>
      <w:color w:val="auto"/>
      <w:u w:val="single"/>
    </w:rPr>
  </w:style>
  <w:style w:type="character" w:styleId="IntenseReference">
    <w:name w:val="Intense Reference"/>
    <w:basedOn w:val="DefaultParagraphFont"/>
    <w:uiPriority w:val="32"/>
    <w:qFormat/>
    <w:rsid w:val="009466FB"/>
    <w:rPr>
      <w:b/>
      <w:bCs/>
      <w:smallCaps/>
      <w:color w:val="auto"/>
      <w:spacing w:val="5"/>
      <w:u w:val="single"/>
    </w:rPr>
  </w:style>
  <w:style w:type="paragraph" w:customStyle="1" w:styleId="2ColumnHeading">
    <w:name w:val="2Column Heading"/>
    <w:basedOn w:val="BodyText"/>
    <w:qFormat/>
    <w:rsid w:val="009466FB"/>
    <w:pPr>
      <w:spacing w:after="60"/>
      <w:ind w:left="-2268"/>
    </w:pPr>
    <w:rPr>
      <w:b/>
    </w:rPr>
  </w:style>
  <w:style w:type="paragraph" w:customStyle="1" w:styleId="Heading1TOC">
    <w:name w:val="Heading1 TOC"/>
    <w:basedOn w:val="Normal"/>
    <w:qFormat/>
    <w:rsid w:val="009466FB"/>
    <w:pPr>
      <w:spacing w:before="240" w:after="120"/>
    </w:pPr>
    <w:rPr>
      <w:rFonts w:ascii="Times New Roman" w:hAnsi="Times New Roman"/>
      <w:b/>
      <w:sz w:val="32"/>
    </w:rPr>
  </w:style>
  <w:style w:type="paragraph" w:customStyle="1" w:styleId="Heading2TOC">
    <w:name w:val="Heading2 TOC"/>
    <w:basedOn w:val="Normal"/>
    <w:qFormat/>
    <w:rsid w:val="009466FB"/>
    <w:pPr>
      <w:spacing w:before="240" w:after="60"/>
    </w:pPr>
    <w:rPr>
      <w:rFonts w:ascii="Times New Roman" w:hAnsi="Times New Roman"/>
      <w:b/>
      <w:sz w:val="28"/>
    </w:rPr>
  </w:style>
  <w:style w:type="character" w:customStyle="1" w:styleId="Underline">
    <w:name w:val="Underline"/>
    <w:basedOn w:val="DefaultParagraphFont"/>
    <w:qFormat/>
    <w:rsid w:val="009466FB"/>
    <w:rPr>
      <w:u w:val="single"/>
    </w:rPr>
  </w:style>
  <w:style w:type="paragraph" w:styleId="BalloonText">
    <w:name w:val="Balloon Text"/>
    <w:basedOn w:val="Normal"/>
    <w:link w:val="BalloonTextChar"/>
    <w:rsid w:val="009466FB"/>
    <w:rPr>
      <w:rFonts w:ascii="Tahoma" w:hAnsi="Tahoma" w:cs="Tahoma"/>
      <w:sz w:val="16"/>
      <w:szCs w:val="16"/>
    </w:rPr>
  </w:style>
  <w:style w:type="character" w:customStyle="1" w:styleId="BalloonTextChar">
    <w:name w:val="Balloon Text Char"/>
    <w:basedOn w:val="DefaultParagraphFont"/>
    <w:link w:val="BalloonText"/>
    <w:rsid w:val="00946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6FB"/>
    <w:rPr>
      <w:b/>
      <w:color w:val="660033"/>
      <w:spacing w:val="0"/>
    </w:rPr>
  </w:style>
  <w:style w:type="paragraph" w:customStyle="1" w:styleId="Nameditemlist">
    <w:name w:val="Named item list"/>
    <w:basedOn w:val="BodyText"/>
    <w:qFormat/>
    <w:rsid w:val="009466FB"/>
    <w:pPr>
      <w:tabs>
        <w:tab w:val="left" w:pos="2835"/>
      </w:tabs>
      <w:ind w:left="2835" w:hanging="2835"/>
    </w:pPr>
  </w:style>
  <w:style w:type="paragraph" w:customStyle="1" w:styleId="BodyTextnopadding">
    <w:name w:val="Body Text no padding"/>
    <w:basedOn w:val="BodyText"/>
    <w:qFormat/>
    <w:rsid w:val="009466FB"/>
    <w:pPr>
      <w:spacing w:before="0" w:after="0"/>
    </w:pPr>
  </w:style>
  <w:style w:type="character" w:styleId="Hyperlink">
    <w:name w:val="Hyperlink"/>
    <w:basedOn w:val="DefaultParagraphFont"/>
    <w:uiPriority w:val="99"/>
    <w:unhideWhenUsed/>
    <w:rsid w:val="00D51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4300</Characters>
  <Application>Microsoft Office Word</Application>
  <DocSecurity>0</DocSecurity>
  <Lines>148</Lines>
  <Paragraphs>101</Paragraphs>
  <ScaleCrop>false</ScaleCrop>
  <Company>Author-it Software Corporation Ltd.</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AUMATK009 Repair vehicle plant, tools, equipment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2018-12-12T02:52:00Z</dcterms:created>
  <dcterms:modified xsi:type="dcterms:W3CDTF">2018-12-12T02:52:00Z</dcterms:modified>
</cp:coreProperties>
</file>