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A92" w:rsidP="00960A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AUMATK006 Test plant, tools, equipment, product and systems</w:t>
      </w:r>
      <w:r>
        <w:fldChar w:fldCharType="end"/>
      </w:r>
    </w:p>
    <w:p w:rsidR="00960A92" w:rsidP="00960A92">
      <w:pPr>
        <w:pStyle w:val="Version"/>
        <w:sectPr w:rsidSect="00D42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B6B" w:rsidP="00D42B6B">
      <w:pPr>
        <w:pStyle w:val="SuperHeading"/>
      </w:pPr>
      <w:r w:rsidRPr="00D42B6B">
        <w:t>AUMATK006 Test plant, tools, equipment, product and systems</w:t>
      </w:r>
    </w:p>
    <w:p w:rsidR="00000000" w:rsidRPr="00D42B6B" w:rsidP="00D42B6B">
      <w:pPr>
        <w:pStyle w:val="Heading1"/>
      </w:pPr>
      <w:bookmarkStart w:id="1" w:name="O_574524"/>
      <w:bookmarkEnd w:id="1"/>
      <w:r w:rsidRPr="00D42B6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BodyText"/>
            </w:pPr>
            <w:r w:rsidRPr="00D42B6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SpecialBold"/>
              </w:rPr>
              <w:t>Comment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BodyText"/>
            </w:pPr>
            <w:r w:rsidRPr="00D42B6B">
              <w:t>Unit updated to reflect the new standards for Training Packages</w:t>
            </w:r>
          </w:p>
          <w:p w:rsidR="00000000" w:rsidRPr="00D42B6B" w:rsidP="00D42B6B">
            <w:pPr>
              <w:pStyle w:val="BodyText"/>
            </w:pPr>
            <w:r w:rsidRPr="00D42B6B">
              <w:t>Replaces AUMATK4006 Test plant, tooling, equipment, product or systems</w:t>
            </w:r>
          </w:p>
        </w:tc>
      </w:tr>
    </w:tbl>
    <w:p w:rsidR="00000000" w:rsidRPr="00D42B6B" w:rsidP="00D42B6B">
      <w:pPr>
        <w:pStyle w:val="BodyText"/>
      </w:pP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2" w:name="O_574525"/>
      <w:bookmarkEnd w:id="2"/>
      <w:r w:rsidRPr="00D42B6B">
        <w:t>Application</w:t>
      </w:r>
    </w:p>
    <w:p w:rsidR="00000000" w:rsidRPr="00D42B6B" w:rsidP="00960A92">
      <w:pPr>
        <w:pStyle w:val="BodyText"/>
      </w:pPr>
      <w:r w:rsidRPr="00D42B6B">
        <w:t>This unit describes the pe</w:t>
      </w:r>
      <w:r w:rsidRPr="00D42B6B">
        <w:t>rformance outcomes required to prepare, set up and test plant, tools, equipment, product and systems used to produce motor vehicles.</w:t>
      </w:r>
    </w:p>
    <w:p w:rsidR="00000000" w:rsidRPr="00D42B6B" w:rsidP="00960A92">
      <w:pPr>
        <w:pStyle w:val="BodyText"/>
      </w:pPr>
      <w:r w:rsidRPr="00D42B6B">
        <w:t>It applies to those in an automotive manufacturing environment.</w:t>
      </w:r>
    </w:p>
    <w:p w:rsidR="00000000" w:rsidRPr="00D42B6B" w:rsidP="00960A92">
      <w:pPr>
        <w:pStyle w:val="BodyText"/>
      </w:pPr>
      <w:r w:rsidRPr="00D42B6B">
        <w:t>No licensing, legislative or certification requirements app</w:t>
      </w:r>
      <w:r w:rsidRPr="00D42B6B">
        <w:t>ly to this unit at the time of publication.</w:t>
      </w:r>
    </w:p>
    <w:p w:rsidR="00000000" w:rsidRPr="00D42B6B" w:rsidP="00D42B6B">
      <w:pPr>
        <w:pStyle w:val="Heading1"/>
      </w:pPr>
      <w:bookmarkStart w:id="3" w:name="O_574527"/>
      <w:bookmarkEnd w:id="3"/>
      <w:r w:rsidRPr="00D42B6B">
        <w:t>Competency Field</w:t>
      </w:r>
    </w:p>
    <w:p w:rsidR="00000000" w:rsidRPr="00D42B6B" w:rsidP="00960A92">
      <w:pPr>
        <w:pStyle w:val="BodyText"/>
      </w:pPr>
      <w:r w:rsidRPr="00D42B6B">
        <w:t>Common</w:t>
      </w:r>
    </w:p>
    <w:p w:rsidR="00000000" w:rsidRPr="00D42B6B" w:rsidP="00D42B6B">
      <w:pPr>
        <w:pStyle w:val="Heading1"/>
      </w:pPr>
      <w:bookmarkStart w:id="4" w:name="O_574528"/>
      <w:bookmarkEnd w:id="4"/>
      <w:r w:rsidRPr="00D42B6B">
        <w:t>Unit Sector</w:t>
      </w:r>
    </w:p>
    <w:p w:rsidR="00000000" w:rsidRPr="00D42B6B" w:rsidP="00960A92">
      <w:pPr>
        <w:pStyle w:val="BodyText"/>
      </w:pPr>
      <w:r w:rsidRPr="00D42B6B">
        <w:t>Technical - Tools and Equipment</w:t>
      </w:r>
    </w:p>
    <w:p w:rsidR="00000000" w:rsidRPr="00D42B6B" w:rsidP="00D42B6B">
      <w:pPr>
        <w:pStyle w:val="Heading1"/>
      </w:pPr>
      <w:bookmarkStart w:id="5" w:name="O_574529"/>
      <w:bookmarkEnd w:id="5"/>
      <w:r w:rsidRPr="00D42B6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BodyText"/>
            </w:pPr>
            <w:r w:rsidRPr="00D42B6B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SpecialBold"/>
              </w:rPr>
              <w:t>Performance Criteria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List"/>
              <w:rPr>
                <w:lang w:val="en-NZ"/>
              </w:rPr>
            </w:pPr>
            <w:r w:rsidRPr="00D42B6B">
              <w:t>1. Plan test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2"/>
            </w:pPr>
            <w:r w:rsidRPr="00D42B6B">
              <w:t xml:space="preserve">1.1 </w:t>
            </w:r>
            <w:r w:rsidRPr="00D42B6B">
              <w:rPr>
                <w:rStyle w:val="BoldandItalics"/>
              </w:rPr>
              <w:t>Workplace procedures</w:t>
            </w:r>
            <w:r w:rsidRPr="00D42B6B">
              <w:t xml:space="preserve"> to test plant, tools, equipment, product or systems are identified and verified</w:t>
            </w:r>
          </w:p>
          <w:p w:rsidR="00000000" w:rsidRPr="00D42B6B" w:rsidP="00D42B6B">
            <w:pPr>
              <w:pStyle w:val="List2"/>
            </w:pPr>
            <w:r w:rsidRPr="00D42B6B">
              <w:t xml:space="preserve">1.2 </w:t>
            </w:r>
            <w:r w:rsidRPr="00D42B6B">
              <w:rPr>
                <w:rStyle w:val="BoldandItalics"/>
              </w:rPr>
              <w:t>Test instructions</w:t>
            </w:r>
            <w:r w:rsidRPr="00D42B6B">
              <w:t xml:space="preserve"> and workplace checklists are interpreted to identify processes and materials</w:t>
            </w:r>
          </w:p>
          <w:p w:rsidR="00000000" w:rsidRPr="00D42B6B" w:rsidP="00D42B6B">
            <w:pPr>
              <w:pStyle w:val="List2"/>
            </w:pPr>
            <w:r w:rsidRPr="00D42B6B">
              <w:t>1.3 Test equipment and plant tools are obtained acco</w:t>
            </w:r>
            <w:r w:rsidRPr="00D42B6B">
              <w:t>rding to work plans and workplace procedures</w:t>
            </w:r>
          </w:p>
          <w:p w:rsidR="00000000" w:rsidP="00D42B6B">
            <w:pPr>
              <w:pStyle w:val="List2"/>
              <w:rPr>
                <w:lang w:val="en-NZ"/>
              </w:rPr>
            </w:pPr>
            <w:r w:rsidRPr="00D42B6B">
              <w:t xml:space="preserve">1.4 Test equipment and tools are prepared and calibrated </w:t>
            </w:r>
            <w:r w:rsidRPr="00D42B6B">
              <w:t>according to standards, operating instructions and workplace procedures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List"/>
              <w:rPr>
                <w:lang w:val="en-NZ"/>
              </w:rPr>
            </w:pPr>
            <w:r w:rsidRPr="00D42B6B">
              <w:t>2. Conduct test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2"/>
            </w:pPr>
            <w:r w:rsidRPr="00D42B6B">
              <w:t xml:space="preserve">2.1 </w:t>
            </w:r>
            <w:r w:rsidRPr="00D42B6B">
              <w:rPr>
                <w:rStyle w:val="BoldandItalics"/>
              </w:rPr>
              <w:t>Components</w:t>
            </w:r>
            <w:r w:rsidRPr="00D42B6B">
              <w:t xml:space="preserve"> to be tested are prepared and connected to test eq</w:t>
            </w:r>
            <w:r w:rsidRPr="00D42B6B">
              <w:t>uipment</w:t>
            </w:r>
          </w:p>
          <w:p w:rsidR="00000000" w:rsidRPr="00D42B6B" w:rsidP="00D42B6B">
            <w:pPr>
              <w:pStyle w:val="List2"/>
            </w:pPr>
            <w:r w:rsidRPr="00D42B6B">
              <w:t>2.2 Components are tested or cycled through test procedures according to test specifications</w:t>
            </w:r>
          </w:p>
          <w:p w:rsidR="00000000" w:rsidP="00D42B6B">
            <w:pPr>
              <w:pStyle w:val="List2"/>
              <w:rPr>
                <w:lang w:val="en-NZ"/>
              </w:rPr>
            </w:pPr>
            <w:r w:rsidRPr="00D42B6B">
              <w:t>2.3 Evidence of wear, malfunction or out-of-tolerance adjustment is reported and necessary action is taken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List"/>
              <w:rPr>
                <w:lang w:val="en-NZ"/>
              </w:rPr>
            </w:pPr>
            <w:r w:rsidRPr="00D42B6B">
              <w:t xml:space="preserve">3. Interpret test results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2"/>
            </w:pPr>
            <w:r w:rsidRPr="00D42B6B">
              <w:t>3.1 Test results are</w:t>
            </w:r>
            <w:r w:rsidRPr="00D42B6B">
              <w:t xml:space="preserve"> interpreted to identify possible causes of malfunction or unserviceability</w:t>
            </w:r>
          </w:p>
          <w:p w:rsidR="00000000" w:rsidP="00D42B6B">
            <w:pPr>
              <w:pStyle w:val="List2"/>
              <w:rPr>
                <w:lang w:val="en-NZ"/>
              </w:rPr>
            </w:pPr>
            <w:r w:rsidRPr="00D42B6B">
              <w:t>3.2 Further tests are conducted where required to determine causes of faults, malfunction or unserviceability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List"/>
              <w:rPr>
                <w:lang w:val="en-NZ"/>
              </w:rPr>
            </w:pPr>
            <w:r w:rsidRPr="00D42B6B">
              <w:t xml:space="preserve">4. Initiate corrective action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2"/>
            </w:pPr>
            <w:r w:rsidRPr="00D42B6B">
              <w:t>4.1 Corrective action is implemented according to workplace procedures</w:t>
            </w:r>
          </w:p>
          <w:p w:rsidR="00000000" w:rsidP="00D42B6B">
            <w:pPr>
              <w:pStyle w:val="List2"/>
              <w:rPr>
                <w:lang w:val="en-NZ"/>
              </w:rPr>
            </w:pPr>
            <w:r w:rsidRPr="00D42B6B">
              <w:t>4.2 Recommendations and corrective actions are documented according to procedures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List"/>
              <w:rPr>
                <w:lang w:val="en-NZ"/>
              </w:rPr>
            </w:pPr>
            <w:r w:rsidRPr="00D42B6B">
              <w:t>5.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2"/>
            </w:pPr>
            <w:r w:rsidRPr="00D42B6B">
              <w:t>5.1 Test results are reported to appropriate personnel and workplace docume</w:t>
            </w:r>
            <w:r w:rsidRPr="00D42B6B">
              <w:t>ntation is completed and stored according to workplace procedures</w:t>
            </w:r>
          </w:p>
          <w:p w:rsidR="00000000" w:rsidRPr="00D42B6B" w:rsidP="00D42B6B">
            <w:pPr>
              <w:pStyle w:val="List2"/>
            </w:pPr>
            <w:r w:rsidRPr="00D42B6B">
              <w:t>5.2 Work area and testing equipment are cleaned, inspected and stored according to workplace procedures</w:t>
            </w:r>
          </w:p>
          <w:p w:rsidR="00000000" w:rsidRPr="00D42B6B" w:rsidP="00D42B6B">
            <w:pPr>
              <w:pStyle w:val="List2"/>
            </w:pPr>
            <w:r w:rsidRPr="00D42B6B">
              <w:t>5.3 Faulty test equipment is identified, tagged and reported</w:t>
            </w:r>
          </w:p>
        </w:tc>
      </w:tr>
    </w:tbl>
    <w:p w:rsidR="00000000" w:rsidRPr="00D42B6B" w:rsidP="00D42B6B">
      <w:pPr>
        <w:pStyle w:val="BodyText"/>
      </w:pP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6" w:name="O_574530"/>
      <w:bookmarkEnd w:id="6"/>
      <w:r w:rsidRPr="00D42B6B">
        <w:t>Founda</w:t>
      </w:r>
      <w:r w:rsidRPr="00D42B6B">
        <w:t>tion Skills</w:t>
      </w:r>
    </w:p>
    <w:p w:rsidR="00000000" w:rsidRPr="00D42B6B" w:rsidP="00960A92">
      <w:pPr>
        <w:pStyle w:val="BodyText"/>
      </w:pPr>
      <w:r w:rsidRPr="00D42B6B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BodyText"/>
            </w:pPr>
            <w:r w:rsidRPr="00D42B6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SpecialBold"/>
              </w:rPr>
              <w:t>Description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interpret test results and documentation</w:t>
            </w:r>
          </w:p>
          <w:p w:rsidR="00000000" w:rsidRPr="00D42B6B" w:rsidP="00D42B6B">
            <w:pPr>
              <w:pStyle w:val="ListBullet"/>
            </w:pPr>
            <w:r w:rsidRPr="00D42B6B">
              <w:t>interpret workplace proce</w:t>
            </w:r>
            <w:r w:rsidRPr="00D42B6B">
              <w:t>dures, manufacturer instructions, schedules, reports, manuals and work plans</w:t>
            </w:r>
          </w:p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identify recommended repair procedures and specifications.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prepare and develop work and test plans</w:t>
            </w:r>
          </w:p>
          <w:p w:rsidR="00000000" w:rsidRPr="00D42B6B" w:rsidP="00D42B6B">
            <w:pPr>
              <w:pStyle w:val="ListBullet"/>
            </w:pPr>
            <w:r w:rsidRPr="00D42B6B">
              <w:t>record test results and outcomes</w:t>
            </w:r>
          </w:p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complete serviceability documentation.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discuss repair plans and schedules with relevant personnel</w:t>
            </w:r>
          </w:p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communicate clearly and directly in order to deliver test information to audiences of varying technical background.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 xml:space="preserve">Numeracy </w:t>
            </w:r>
            <w:r w:rsidRPr="00D42B6B">
              <w:t>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interpret and document test specifications</w:t>
            </w:r>
          </w:p>
          <w:p w:rsidR="00000000" w:rsidRPr="00D42B6B" w:rsidP="00D42B6B">
            <w:pPr>
              <w:pStyle w:val="ListBullet"/>
            </w:pPr>
            <w:r w:rsidRPr="00D42B6B">
              <w:t>determine schedule timelines</w:t>
            </w:r>
          </w:p>
          <w:p w:rsidR="00000000" w:rsidRPr="00D42B6B" w:rsidP="00D42B6B">
            <w:pPr>
              <w:pStyle w:val="ListBullet"/>
            </w:pPr>
            <w:r w:rsidRPr="00D42B6B">
              <w:t>calculate material requirements</w:t>
            </w:r>
          </w:p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use test equipment.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use electronic test equipment and computer testing programs.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manage testing timelines and organise tests, plans and reports.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analyse test results and recommend rectification action</w:t>
            </w:r>
          </w:p>
          <w:p w:rsidR="00000000" w:rsidRPr="00D42B6B" w:rsidP="00D42B6B">
            <w:pPr>
              <w:pStyle w:val="ListBullet"/>
            </w:pPr>
            <w:r w:rsidRPr="00D42B6B">
              <w:t>apply corrective actions, particularly when notifying colleagues of tes</w:t>
            </w:r>
            <w:r w:rsidRPr="00D42B6B">
              <w:t>t outcomes.</w:t>
            </w:r>
          </w:p>
        </w:tc>
      </w:tr>
    </w:tbl>
    <w:p w:rsidR="00000000" w:rsidRPr="00D42B6B" w:rsidP="00D42B6B">
      <w:pPr>
        <w:pStyle w:val="BodyText"/>
      </w:pP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7" w:name="O_574531"/>
      <w:bookmarkEnd w:id="7"/>
      <w:r w:rsidRPr="00D42B6B">
        <w:t>Range of Conditions</w:t>
      </w:r>
    </w:p>
    <w:tbl>
      <w:tblPr>
        <w:tblW w:w="978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6762"/>
        <w:gridCol w:w="143"/>
      </w:tblGrid>
      <w:tr w:rsidTr="00960A92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3" w:type="dxa"/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t>This section specifies work environments and conditions that may affect performance. Essential operating conditions that may be present (depending on the work situation, needs of the candidate, accessibili</w:t>
            </w:r>
            <w:r w:rsidRPr="00D42B6B">
              <w:t>ty of the item, and local industry and regional contexts) are included. Bold italicised wording, if used in the performance criteria, is detailed below.</w:t>
            </w:r>
          </w:p>
        </w:tc>
      </w:tr>
      <w:tr w:rsidTr="00960A92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BoldandItalics"/>
              </w:rPr>
              <w:t>Workplace procedures</w:t>
            </w:r>
            <w:r w:rsidRPr="00D42B6B">
              <w:t xml:space="preserve"> must include:</w:t>
            </w:r>
          </w:p>
        </w:tc>
        <w:tc>
          <w:tcPr>
            <w:tcW w:w="6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quality and continuous improvement programs</w:t>
            </w:r>
          </w:p>
          <w:p w:rsidR="00000000" w:rsidRPr="00D42B6B" w:rsidP="00D42B6B">
            <w:pPr>
              <w:pStyle w:val="ListBullet"/>
            </w:pPr>
            <w:r w:rsidRPr="00D42B6B">
              <w:t>recording and reporting test outcomes</w:t>
            </w:r>
          </w:p>
          <w:p w:rsidR="00000000" w:rsidRPr="00D42B6B" w:rsidP="00D42B6B">
            <w:pPr>
              <w:pStyle w:val="ListBullet"/>
            </w:pPr>
            <w:r w:rsidRPr="00D42B6B">
              <w:t>test equipment use, maintenance and storage</w:t>
            </w:r>
          </w:p>
          <w:p w:rsidR="00000000" w:rsidRPr="00D42B6B" w:rsidP="00D42B6B">
            <w:pPr>
              <w:pStyle w:val="ListBullet"/>
            </w:pPr>
            <w:r w:rsidRPr="00D42B6B">
              <w:t>testing guidelines</w:t>
            </w:r>
          </w:p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work health and safety (WHS) requirements.</w:t>
            </w:r>
          </w:p>
        </w:tc>
      </w:tr>
      <w:tr w:rsidTr="00960A92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BoldandItalics"/>
              </w:rPr>
              <w:t>Test instructions</w:t>
            </w:r>
            <w:r w:rsidRPr="00D42B6B">
              <w:t xml:space="preserve"> must include:</w:t>
            </w:r>
          </w:p>
        </w:tc>
        <w:tc>
          <w:tcPr>
            <w:tcW w:w="6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compliance with industry standard and code of practice</w:t>
            </w:r>
          </w:p>
          <w:p w:rsidR="00000000" w:rsidRPr="00D42B6B" w:rsidP="00D42B6B">
            <w:pPr>
              <w:pStyle w:val="ListBullet"/>
            </w:pPr>
            <w:r w:rsidRPr="00D42B6B">
              <w:t>job sheets and work plans</w:t>
            </w:r>
          </w:p>
          <w:p w:rsidR="00000000" w:rsidRPr="00D42B6B" w:rsidP="00D42B6B">
            <w:pPr>
              <w:pStyle w:val="ListBullet"/>
            </w:pPr>
            <w:r w:rsidRPr="00D42B6B">
              <w:t>manufacturer instructions, specifications and drawings</w:t>
            </w:r>
          </w:p>
          <w:p w:rsidR="00000000" w:rsidP="00D42B6B">
            <w:pPr>
              <w:pStyle w:val="ListBullet"/>
              <w:rPr>
                <w:lang w:val="en-NZ"/>
              </w:rPr>
            </w:pPr>
            <w:r w:rsidRPr="00D42B6B">
              <w:t>workplace procedures relating to the use and operation of test tools and equipment.</w:t>
            </w:r>
          </w:p>
        </w:tc>
      </w:tr>
      <w:tr w:rsidTr="00960A92">
        <w:tblPrEx>
          <w:tblW w:w="978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BoldandItalics"/>
              </w:rPr>
              <w:t>Components</w:t>
            </w:r>
            <w:r w:rsidRPr="00D42B6B">
              <w:t xml:space="preserve"> must include:</w:t>
            </w:r>
          </w:p>
        </w:tc>
        <w:tc>
          <w:tcPr>
            <w:tcW w:w="6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ListBullet"/>
            </w:pPr>
            <w:r w:rsidRPr="00D42B6B">
              <w:t>production tools and equipment</w:t>
            </w:r>
          </w:p>
          <w:p w:rsidR="00000000" w:rsidRPr="00D42B6B" w:rsidP="00D42B6B">
            <w:pPr>
              <w:pStyle w:val="ListBullet"/>
            </w:pPr>
            <w:r w:rsidRPr="00D42B6B">
              <w:t>vehicle product and systems.</w:t>
            </w:r>
          </w:p>
        </w:tc>
      </w:tr>
    </w:tbl>
    <w:p w:rsidR="00000000" w:rsidRPr="00D42B6B" w:rsidP="00D42B6B">
      <w:pPr>
        <w:pStyle w:val="BodyText"/>
      </w:pP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8" w:name="O_574532"/>
      <w:bookmarkEnd w:id="8"/>
      <w:r w:rsidRPr="00D42B6B">
        <w:t>Unit Mapping Information</w:t>
      </w:r>
    </w:p>
    <w:p w:rsidR="00000000" w:rsidRPr="00D42B6B" w:rsidP="00960A92">
      <w:pPr>
        <w:pStyle w:val="BodyText"/>
      </w:pPr>
      <w:r w:rsidRPr="00D42B6B">
        <w:t>No equivalent unit.</w:t>
      </w:r>
    </w:p>
    <w:p w:rsidR="00000000" w:rsidRPr="00D42B6B" w:rsidP="00D42B6B">
      <w:pPr>
        <w:pStyle w:val="Heading1"/>
      </w:pPr>
      <w:bookmarkStart w:id="9" w:name="O_574540"/>
      <w:bookmarkEnd w:id="9"/>
      <w:r w:rsidRPr="00D42B6B">
        <w:t>Links</w:t>
      </w:r>
    </w:p>
    <w:p w:rsidR="00000000" w:rsidRPr="00D42B6B" w:rsidP="00960A92">
      <w:pPr>
        <w:pStyle w:val="BodyText"/>
      </w:pPr>
      <w:r w:rsidRPr="00D42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47A6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D42B6B" w:rsidP="00960A92">
      <w:pPr>
        <w:pStyle w:val="BodyText"/>
        <w:sectPr w:rsidSect="00D42B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2B6B" w:rsidP="00D42B6B">
      <w:pPr>
        <w:pStyle w:val="SuperHeading"/>
      </w:pPr>
      <w:r w:rsidRPr="00D42B6B">
        <w:t>Assessment Requirements for AUMATK006 Test plant, tools, equipment, product and systems</w:t>
      </w:r>
    </w:p>
    <w:p w:rsidR="00000000" w:rsidRPr="00D42B6B" w:rsidP="00D42B6B">
      <w:pPr>
        <w:pStyle w:val="Heading1"/>
      </w:pPr>
      <w:bookmarkStart w:id="10" w:name="O_574534"/>
      <w:bookmarkEnd w:id="10"/>
      <w:r w:rsidRPr="00D42B6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BodyText"/>
            </w:pPr>
            <w:r w:rsidRPr="00D42B6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SpecialBold"/>
              </w:rPr>
              <w:t>Comment</w:t>
            </w:r>
          </w:p>
        </w:tc>
      </w:tr>
      <w:tr w:rsidTr="00960A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B6B">
            <w:pPr>
              <w:pStyle w:val="BodyText"/>
              <w:rPr>
                <w:lang w:val="en-NZ"/>
              </w:rPr>
            </w:pPr>
            <w:r w:rsidRPr="00D42B6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B6B" w:rsidP="00D42B6B">
            <w:pPr>
              <w:pStyle w:val="BodyText"/>
            </w:pPr>
            <w:r w:rsidRPr="00D42B6B">
              <w:t>Unit updated to reflect the new standards for Training Packages</w:t>
            </w:r>
          </w:p>
          <w:p w:rsidR="00000000" w:rsidRPr="00D42B6B" w:rsidP="00D42B6B">
            <w:pPr>
              <w:pStyle w:val="BodyText"/>
            </w:pPr>
            <w:r w:rsidRPr="00D42B6B">
              <w:t>Replaces AUMATK4006</w:t>
            </w:r>
            <w:r w:rsidRPr="00D42B6B">
              <w:t xml:space="preserve"> Test plant, tooling, equipment, product or systems</w:t>
            </w:r>
          </w:p>
        </w:tc>
      </w:tr>
    </w:tbl>
    <w:p w:rsidR="00000000" w:rsidRPr="00D42B6B" w:rsidP="00D42B6B">
      <w:pPr>
        <w:pStyle w:val="BodyText"/>
      </w:pP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11" w:name="O_574535"/>
      <w:bookmarkEnd w:id="11"/>
      <w:r w:rsidRPr="00D42B6B">
        <w:t>Performance Evidence</w:t>
      </w:r>
    </w:p>
    <w:p w:rsidR="00000000" w:rsidRPr="00D42B6B" w:rsidP="00960A92">
      <w:pPr>
        <w:pStyle w:val="BodyText"/>
      </w:pPr>
      <w:r w:rsidRPr="00D42B6B">
        <w:t>Before competency can be determined, individuals must have competently tested plant, tools, equipment, product or systems on a minimum of two occasions.</w:t>
      </w:r>
    </w:p>
    <w:p w:rsidR="00000000" w:rsidRPr="00D42B6B" w:rsidP="00960A92">
      <w:pPr>
        <w:pStyle w:val="BodyText"/>
      </w:pPr>
      <w:r w:rsidRPr="00D42B6B">
        <w:t xml:space="preserve">Individuals must demonstrate they can: </w:t>
      </w:r>
    </w:p>
    <w:p w:rsidR="00000000" w:rsidRPr="00D42B6B" w:rsidP="00D42B6B">
      <w:pPr>
        <w:pStyle w:val="ListBullet"/>
      </w:pPr>
      <w:r w:rsidRPr="00D42B6B">
        <w:t>comply with industry standards and codes of practice relating to testing automotive plant, tools, equipment, products and services</w:t>
      </w:r>
    </w:p>
    <w:p w:rsidR="00000000" w:rsidRPr="00D42B6B" w:rsidP="00D42B6B">
      <w:pPr>
        <w:pStyle w:val="ListBullet"/>
      </w:pPr>
      <w:r w:rsidRPr="00D42B6B">
        <w:t>comply with work health and safety (WHS) requirements when testing</w:t>
      </w:r>
    </w:p>
    <w:p w:rsidR="00000000" w:rsidRPr="00D42B6B" w:rsidP="00D42B6B">
      <w:pPr>
        <w:pStyle w:val="ListBullet"/>
      </w:pPr>
      <w:r w:rsidRPr="00D42B6B">
        <w:t xml:space="preserve">follow workplace </w:t>
      </w:r>
      <w:r w:rsidRPr="00D42B6B">
        <w:t>procedures when testing plant, tools, equipment, products and systems</w:t>
      </w:r>
    </w:p>
    <w:p w:rsidR="00000000" w:rsidRPr="00D42B6B" w:rsidP="00D42B6B">
      <w:pPr>
        <w:pStyle w:val="ListBullet"/>
      </w:pPr>
      <w:r w:rsidRPr="00D42B6B">
        <w:t>apply workplace testing procedures</w:t>
      </w:r>
    </w:p>
    <w:p w:rsidR="00000000" w:rsidRPr="00D42B6B" w:rsidP="00D42B6B">
      <w:pPr>
        <w:pStyle w:val="ListBullet"/>
      </w:pPr>
      <w:r w:rsidRPr="00D42B6B">
        <w:t>prepare for tests or trials of plant, tools, equipment, product and systems</w:t>
      </w:r>
    </w:p>
    <w:p w:rsidR="00000000" w:rsidRPr="00D42B6B" w:rsidP="00D42B6B">
      <w:pPr>
        <w:pStyle w:val="ListBullet"/>
      </w:pPr>
      <w:r w:rsidRPr="00D42B6B">
        <w:t>follow work plans and test instructions of plant, tools, equipment, product</w:t>
      </w:r>
      <w:r w:rsidRPr="00D42B6B">
        <w:t xml:space="preserve"> and systems</w:t>
      </w:r>
    </w:p>
    <w:p w:rsidR="00000000" w:rsidRPr="00D42B6B" w:rsidP="00D42B6B">
      <w:pPr>
        <w:pStyle w:val="ListBullet"/>
      </w:pPr>
      <w:r w:rsidRPr="00D42B6B">
        <w:t>perform tests or trials on automotive plant, tools, equipment, products and services</w:t>
      </w:r>
    </w:p>
    <w:p w:rsidR="00000000" w:rsidRPr="00D42B6B" w:rsidP="00D42B6B">
      <w:pPr>
        <w:pStyle w:val="ListBullet"/>
      </w:pPr>
      <w:r w:rsidRPr="00D42B6B">
        <w:t>complete reports of test results.</w:t>
      </w: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12" w:name="O_574536"/>
      <w:bookmarkEnd w:id="12"/>
      <w:r w:rsidRPr="00D42B6B">
        <w:t>Knowledge Evidence</w:t>
      </w:r>
    </w:p>
    <w:p w:rsidR="00000000" w:rsidRPr="00D42B6B" w:rsidP="00960A92">
      <w:pPr>
        <w:pStyle w:val="BodyText"/>
      </w:pPr>
      <w:r w:rsidRPr="00D42B6B">
        <w:t>Individuals must be able to demonstrate knowledge of:</w:t>
      </w:r>
    </w:p>
    <w:p w:rsidR="00000000" w:rsidRPr="00D42B6B" w:rsidP="00D42B6B">
      <w:pPr>
        <w:pStyle w:val="ListBullet"/>
      </w:pPr>
      <w:r w:rsidRPr="00D42B6B">
        <w:t>WHS requirements when testing plant, tools, equipment, products and systems</w:t>
      </w:r>
    </w:p>
    <w:p w:rsidR="00000000" w:rsidRPr="00D42B6B" w:rsidP="00D42B6B">
      <w:pPr>
        <w:pStyle w:val="ListBullet"/>
      </w:pPr>
      <w:r w:rsidRPr="00D42B6B">
        <w:t>workplace procedures when testing plant, tools, equipment, products and systems</w:t>
      </w:r>
    </w:p>
    <w:p w:rsidR="00000000" w:rsidRPr="00D42B6B" w:rsidP="00D42B6B">
      <w:pPr>
        <w:pStyle w:val="ListBullet"/>
      </w:pPr>
      <w:r w:rsidRPr="00D42B6B">
        <w:t>testing procedures relevant to automotive plant, tools, equipment, products and systems</w:t>
      </w:r>
    </w:p>
    <w:p w:rsidR="00000000" w:rsidRPr="00D42B6B" w:rsidP="00D42B6B">
      <w:pPr>
        <w:pStyle w:val="ListBullet"/>
      </w:pPr>
      <w:r w:rsidRPr="00D42B6B">
        <w:t>procedures f</w:t>
      </w:r>
      <w:r w:rsidRPr="00D42B6B">
        <w:t>or preparing and calibrating test equipment</w:t>
      </w:r>
    </w:p>
    <w:p w:rsidR="00000000" w:rsidRPr="00D42B6B" w:rsidP="00D42B6B">
      <w:pPr>
        <w:pStyle w:val="ListBullet"/>
      </w:pPr>
      <w:r w:rsidRPr="00D42B6B">
        <w:t>product and system specifications</w:t>
      </w:r>
    </w:p>
    <w:p w:rsidR="00000000" w:rsidRPr="00D42B6B" w:rsidP="00D42B6B">
      <w:pPr>
        <w:pStyle w:val="ListBullet"/>
      </w:pPr>
      <w:r w:rsidRPr="00D42B6B">
        <w:t>types of test tools and equipment, and procedures for their safe use, operation and maintenance</w:t>
      </w:r>
    </w:p>
    <w:p w:rsidR="00000000" w:rsidRPr="00D42B6B" w:rsidP="00D42B6B">
      <w:pPr>
        <w:pStyle w:val="ListBullet"/>
      </w:pPr>
      <w:r w:rsidRPr="00D42B6B">
        <w:t>techniques for identifying and resolving problems</w:t>
      </w:r>
    </w:p>
    <w:p w:rsidR="00000000" w:rsidRPr="00D42B6B" w:rsidP="00D42B6B">
      <w:pPr>
        <w:pStyle w:val="ListBullet"/>
      </w:pPr>
      <w:r w:rsidRPr="00D42B6B">
        <w:t>procedures for interpreting test</w:t>
      </w:r>
      <w:r w:rsidRPr="00D42B6B">
        <w:t xml:space="preserve"> results</w:t>
      </w:r>
    </w:p>
    <w:p w:rsidR="00000000" w:rsidRPr="00D42B6B" w:rsidP="00D42B6B">
      <w:pPr>
        <w:pStyle w:val="ListBullet"/>
      </w:pPr>
      <w:r w:rsidRPr="00D42B6B">
        <w:t>procedures for recording and reporting test records and information.</w:t>
      </w: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13" w:name="O_574537"/>
      <w:bookmarkEnd w:id="13"/>
      <w:r w:rsidRPr="00D42B6B">
        <w:t>Assessment Conditions</w:t>
      </w:r>
    </w:p>
    <w:p w:rsidR="00000000" w:rsidRPr="00D42B6B" w:rsidP="00960A92">
      <w:pPr>
        <w:pStyle w:val="BodyText"/>
      </w:pPr>
      <w:r w:rsidRPr="00D42B6B">
        <w:t>Assessors must satisfy SNR/AQTF assessor requirements.</w:t>
      </w:r>
    </w:p>
    <w:p w:rsidR="00000000" w:rsidRPr="00D42B6B" w:rsidP="00960A92">
      <w:pPr>
        <w:pStyle w:val="BodyText"/>
      </w:pPr>
      <w:r w:rsidRPr="00D42B6B">
        <w:t>Competency is to be assessed in the workplace or a simulated environment that accura</w:t>
      </w:r>
      <w:r w:rsidRPr="00D42B6B">
        <w:t>tely reflects performance in a real workplace setting.</w:t>
      </w:r>
    </w:p>
    <w:p w:rsidR="00000000" w:rsidRPr="00D42B6B" w:rsidP="00960A92">
      <w:pPr>
        <w:pStyle w:val="BodyText"/>
      </w:pPr>
      <w:r w:rsidRPr="00D42B6B">
        <w:t>Where assessment of competency includes third-party evidence, individuals must provide evidence that links them to the testing of plant, tools, equipment, product and systems, e.g. work orders.</w:t>
      </w:r>
    </w:p>
    <w:p w:rsidR="00000000" w:rsidRPr="00D42B6B" w:rsidP="00960A92">
      <w:pPr>
        <w:pStyle w:val="BodyText"/>
      </w:pPr>
      <w:r w:rsidRPr="00D42B6B">
        <w:t>Assesso</w:t>
      </w:r>
      <w:r w:rsidRPr="00D42B6B">
        <w:t>rs must verify performance evidence through questioning on skills and knowledge to ensure correct interpretation and application.</w:t>
      </w:r>
    </w:p>
    <w:p w:rsidR="00000000" w:rsidRPr="00D42B6B" w:rsidP="00960A92">
      <w:pPr>
        <w:pStyle w:val="BodyText"/>
      </w:pPr>
      <w:r w:rsidRPr="00D42B6B">
        <w:t>The following resources must be made available:</w:t>
      </w:r>
    </w:p>
    <w:p w:rsidR="00000000" w:rsidRPr="00D42B6B" w:rsidP="00D42B6B">
      <w:pPr>
        <w:pStyle w:val="ListBullet"/>
      </w:pPr>
      <w:r w:rsidRPr="00D42B6B">
        <w:t>automotive manufacturing workplace or simulated workplace</w:t>
      </w:r>
    </w:p>
    <w:p w:rsidR="00000000" w:rsidRPr="00D42B6B" w:rsidP="00D42B6B">
      <w:pPr>
        <w:pStyle w:val="ListBullet"/>
      </w:pPr>
      <w:r w:rsidRPr="00D42B6B">
        <w:t>workplace procedure</w:t>
      </w:r>
      <w:r w:rsidRPr="00D42B6B">
        <w:t>s when testing plant, tools, equipment, products and systems</w:t>
      </w:r>
    </w:p>
    <w:p w:rsidR="00000000" w:rsidRPr="00D42B6B" w:rsidP="00D42B6B">
      <w:pPr>
        <w:pStyle w:val="ListBullet"/>
      </w:pPr>
      <w:r w:rsidRPr="00D42B6B">
        <w:t>WHS requirements when testing plant, tools, equipment, products and systems</w:t>
      </w:r>
    </w:p>
    <w:p w:rsidR="00000000" w:rsidRPr="00D42B6B" w:rsidP="00D42B6B">
      <w:pPr>
        <w:pStyle w:val="ListBullet"/>
      </w:pPr>
      <w:r w:rsidRPr="00D42B6B">
        <w:t>tools and equipment to test plant, tools, equipment, product and systems</w:t>
      </w:r>
    </w:p>
    <w:p w:rsidR="00000000" w:rsidRPr="00D42B6B" w:rsidP="00D42B6B">
      <w:pPr>
        <w:pStyle w:val="ListBullet"/>
      </w:pPr>
      <w:r w:rsidRPr="00D42B6B">
        <w:t xml:space="preserve">plant, tools, equipment, product or systems used to produce motor vehicles </w:t>
      </w:r>
    </w:p>
    <w:p w:rsidR="00000000" w:rsidRPr="00D42B6B" w:rsidP="00D42B6B">
      <w:pPr>
        <w:pStyle w:val="ListBullet"/>
      </w:pPr>
      <w:r w:rsidRPr="00D42B6B">
        <w:t>workplace test instructions, work plans and procedures.</w:t>
      </w:r>
    </w:p>
    <w:p w:rsidR="00000000" w:rsidRPr="00D42B6B" w:rsidP="00D42B6B">
      <w:pPr>
        <w:pStyle w:val="AllowPageBreak"/>
      </w:pPr>
    </w:p>
    <w:p w:rsidR="00000000" w:rsidRPr="00D42B6B" w:rsidP="00D42B6B">
      <w:pPr>
        <w:pStyle w:val="Heading1"/>
      </w:pPr>
      <w:bookmarkStart w:id="14" w:name="O_574539"/>
      <w:bookmarkEnd w:id="14"/>
      <w:r w:rsidRPr="00D42B6B">
        <w:t>Links</w:t>
      </w:r>
    </w:p>
    <w:p w:rsidR="00000000" w:rsidRPr="00D42B6B" w:rsidP="00960A92">
      <w:pPr>
        <w:pStyle w:val="BodyText"/>
      </w:pPr>
      <w:r w:rsidRPr="00D42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47A6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D42B6B" w:rsidP="00960A92">
      <w:pPr>
        <w:pStyle w:val="BodyText"/>
      </w:pPr>
      <w:r w:rsidRPr="00D42B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47A63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D42B6B" w:rsidP="00D42B6B"/>
    <w:sectPr w:rsidSect="00D42B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B6B" w:rsidRPr="00960A92" w:rsidP="00960A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92" w:rsidP="00D42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0A92" w:rsidP="00D42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60A92" w:rsidP="00D42B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B6B" w:rsidP="00D42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0A92">
      <w:t>Approved</w:t>
    </w:r>
    <w:r w:rsidR="00960A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0A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0A92">
      <w:rPr>
        <w:noProof/>
      </w:rPr>
      <w:t>5</w:t>
    </w:r>
    <w:r>
      <w:rPr>
        <w:noProof/>
      </w:rPr>
      <w:fldChar w:fldCharType="end"/>
    </w:r>
  </w:p>
  <w:p w:rsidR="00D42B6B" w:rsidP="00D42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0A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0A92">
      <w:t>Mining and Automotive Skills Alliance</w:t>
    </w:r>
    <w:r w:rsidR="00960A92">
      <w:fldChar w:fldCharType="end"/>
    </w:r>
  </w:p>
  <w:p w:rsidR="00D42B6B" w:rsidP="00D42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B6B" w:rsidRPr="00960A92" w:rsidP="00960A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92" w:rsidRPr="002D2AF8" w:rsidP="00D42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AUMATK006 Test plant, tools, equipment, product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0A92" w:rsidP="00D42B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B6B" w:rsidRPr="002D2AF8" w:rsidP="00D42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0A92">
      <w:t>AUMATK006 Test plant, tools, equipment, product and systems</w:t>
    </w:r>
    <w:r w:rsidR="00960A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0A92">
      <w:rPr>
        <w:noProof/>
      </w:rPr>
      <w:t>2 March 2025</w:t>
    </w:r>
    <w:r>
      <w:fldChar w:fldCharType="end"/>
    </w:r>
  </w:p>
  <w:p w:rsidR="00D42B6B" w:rsidP="00D42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3C4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5CDD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B6B"/>
  </w:style>
  <w:style w:type="character" w:customStyle="1" w:styleId="Heading1Char">
    <w:name w:val="Heading 1 Char"/>
    <w:basedOn w:val="DefaultParagraphFont"/>
    <w:link w:val="Heading1"/>
    <w:rsid w:val="00D42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B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2B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2B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B6B"/>
    <w:rPr>
      <w:b/>
      <w:spacing w:val="0"/>
    </w:rPr>
  </w:style>
  <w:style w:type="paragraph" w:customStyle="1" w:styleId="SuperHeading">
    <w:name w:val="SuperHeading"/>
    <w:basedOn w:val="Normal"/>
    <w:rsid w:val="00D42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42B6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42B6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42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B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2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B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B6B"/>
    <w:rPr>
      <w:i/>
    </w:rPr>
  </w:style>
  <w:style w:type="paragraph" w:styleId="Caption">
    <w:name w:val="caption"/>
    <w:basedOn w:val="BodyText"/>
    <w:next w:val="Normal"/>
    <w:qFormat/>
    <w:rsid w:val="00D42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B6B"/>
  </w:style>
  <w:style w:type="paragraph" w:styleId="TableofFigures">
    <w:name w:val="table of figures"/>
    <w:basedOn w:val="Normal"/>
    <w:next w:val="Normal"/>
    <w:semiHidden/>
    <w:rsid w:val="00D42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B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2B6B"/>
    <w:rPr>
      <w:rFonts w:ascii="Wingdings" w:hAnsi="Wingdings"/>
    </w:rPr>
  </w:style>
  <w:style w:type="paragraph" w:customStyle="1" w:styleId="TableHeading">
    <w:name w:val="Table Heading"/>
    <w:basedOn w:val="HeadingBase"/>
    <w:rsid w:val="00D42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B6B"/>
    <w:rPr>
      <w:color w:val="0033CC"/>
      <w:u w:val="none"/>
    </w:rPr>
  </w:style>
  <w:style w:type="paragraph" w:customStyle="1" w:styleId="BodyTextRight">
    <w:name w:val="Body Text Right"/>
    <w:basedOn w:val="BodyText"/>
    <w:rsid w:val="00D42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B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B6B"/>
    <w:rPr>
      <w:sz w:val="32"/>
    </w:rPr>
  </w:style>
  <w:style w:type="paragraph" w:customStyle="1" w:styleId="HeadingProcedure">
    <w:name w:val="Heading Procedure"/>
    <w:basedOn w:val="HeadingBase"/>
    <w:next w:val="Normal"/>
    <w:rsid w:val="00D42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B6B"/>
    <w:pPr>
      <w:spacing w:before="60" w:after="60"/>
    </w:pPr>
  </w:style>
  <w:style w:type="paragraph" w:styleId="ListContinue">
    <w:name w:val="List Continue"/>
    <w:basedOn w:val="List"/>
    <w:rsid w:val="00D42B6B"/>
    <w:pPr>
      <w:ind w:firstLine="0"/>
    </w:pPr>
  </w:style>
  <w:style w:type="paragraph" w:customStyle="1" w:styleId="ListNote">
    <w:name w:val="List Note"/>
    <w:basedOn w:val="List"/>
    <w:rsid w:val="00D42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B6B"/>
    <w:rPr>
      <w:rFonts w:ascii="Courier New" w:hAnsi="Courier New"/>
    </w:rPr>
  </w:style>
  <w:style w:type="paragraph" w:customStyle="1" w:styleId="NoteBullet">
    <w:name w:val="Note Bullet"/>
    <w:basedOn w:val="Note"/>
    <w:rsid w:val="00D42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B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2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B6B"/>
    <w:rPr>
      <w:b/>
      <w:smallCaps/>
    </w:rPr>
  </w:style>
  <w:style w:type="paragraph" w:customStyle="1" w:styleId="TableListNumber">
    <w:name w:val="Table List Number"/>
    <w:basedOn w:val="ListNumber"/>
    <w:rsid w:val="00D42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B6B"/>
    <w:pPr>
      <w:numPr>
        <w:numId w:val="8"/>
      </w:numPr>
    </w:pPr>
  </w:style>
  <w:style w:type="paragraph" w:customStyle="1" w:styleId="ListAlpha2">
    <w:name w:val="List Alpha 2"/>
    <w:basedOn w:val="List2"/>
    <w:rsid w:val="00D42B6B"/>
    <w:pPr>
      <w:numPr>
        <w:numId w:val="7"/>
      </w:numPr>
    </w:pPr>
  </w:style>
  <w:style w:type="paragraph" w:styleId="List3">
    <w:name w:val="List 3"/>
    <w:basedOn w:val="BodyText"/>
    <w:rsid w:val="00D42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B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B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B6B"/>
    <w:pPr>
      <w:numPr>
        <w:numId w:val="3"/>
      </w:numPr>
    </w:pPr>
  </w:style>
  <w:style w:type="paragraph" w:styleId="ListContinue2">
    <w:name w:val="List Continue 2"/>
    <w:basedOn w:val="List2"/>
    <w:rsid w:val="00D42B6B"/>
    <w:pPr>
      <w:ind w:firstLine="0"/>
    </w:pPr>
  </w:style>
  <w:style w:type="paragraph" w:styleId="ListContinue3">
    <w:name w:val="List Continue 3"/>
    <w:basedOn w:val="List3"/>
    <w:rsid w:val="00D42B6B"/>
    <w:pPr>
      <w:ind w:left="1021" w:firstLine="0"/>
    </w:pPr>
  </w:style>
  <w:style w:type="paragraph" w:styleId="ListContinue4">
    <w:name w:val="List Continue 4"/>
    <w:basedOn w:val="List4"/>
    <w:rsid w:val="00D42B6B"/>
    <w:pPr>
      <w:ind w:firstLine="0"/>
    </w:pPr>
  </w:style>
  <w:style w:type="paragraph" w:styleId="ListContinue5">
    <w:name w:val="List Continue 5"/>
    <w:basedOn w:val="List5"/>
    <w:rsid w:val="00D42B6B"/>
    <w:pPr>
      <w:ind w:firstLine="0"/>
    </w:pPr>
  </w:style>
  <w:style w:type="paragraph" w:styleId="ListNumber3">
    <w:name w:val="List Number 3"/>
    <w:basedOn w:val="List3"/>
    <w:rsid w:val="00D42B6B"/>
    <w:pPr>
      <w:numPr>
        <w:numId w:val="4"/>
      </w:numPr>
    </w:pPr>
  </w:style>
  <w:style w:type="paragraph" w:styleId="ListNumber4">
    <w:name w:val="List Number 4"/>
    <w:basedOn w:val="List4"/>
    <w:rsid w:val="00D42B6B"/>
    <w:pPr>
      <w:numPr>
        <w:numId w:val="5"/>
      </w:numPr>
    </w:pPr>
  </w:style>
  <w:style w:type="paragraph" w:styleId="ListNumber5">
    <w:name w:val="List Number 5"/>
    <w:basedOn w:val="List5"/>
    <w:rsid w:val="00D42B6B"/>
    <w:pPr>
      <w:numPr>
        <w:numId w:val="6"/>
      </w:numPr>
    </w:pPr>
  </w:style>
  <w:style w:type="paragraph" w:styleId="BlockText">
    <w:name w:val="Block Text"/>
    <w:basedOn w:val="Normal"/>
    <w:rsid w:val="00D42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B6B"/>
    <w:rPr>
      <w:sz w:val="16"/>
      <w:vertAlign w:val="superscript"/>
    </w:rPr>
  </w:style>
  <w:style w:type="character" w:customStyle="1" w:styleId="Symbols">
    <w:name w:val="Symbols"/>
    <w:basedOn w:val="DefaultParagraphFont"/>
    <w:rsid w:val="00D42B6B"/>
    <w:rPr>
      <w:rFonts w:ascii="Symbol" w:hAnsi="Symbol"/>
    </w:rPr>
  </w:style>
  <w:style w:type="character" w:customStyle="1" w:styleId="MenuOptions">
    <w:name w:val="Menu Options"/>
    <w:basedOn w:val="DefaultParagraphFont"/>
    <w:rsid w:val="00D42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B6B"/>
    <w:rPr>
      <w:b/>
    </w:rPr>
  </w:style>
  <w:style w:type="character" w:customStyle="1" w:styleId="Underlined">
    <w:name w:val="Underlined"/>
    <w:basedOn w:val="DefaultParagraphFont"/>
    <w:rsid w:val="00D42B6B"/>
    <w:rPr>
      <w:u w:val="single"/>
    </w:rPr>
  </w:style>
  <w:style w:type="paragraph" w:customStyle="1" w:styleId="TableBodyTextRight">
    <w:name w:val="Table Body Text Right"/>
    <w:basedOn w:val="TableBodyText"/>
    <w:rsid w:val="00D42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B6B"/>
    <w:rPr>
      <w:sz w:val="18"/>
    </w:rPr>
  </w:style>
  <w:style w:type="paragraph" w:customStyle="1" w:styleId="BodySmallRight">
    <w:name w:val="Body Small Right"/>
    <w:basedOn w:val="BodyTextRight"/>
    <w:rsid w:val="00D42B6B"/>
    <w:rPr>
      <w:sz w:val="18"/>
      <w:szCs w:val="18"/>
    </w:rPr>
  </w:style>
  <w:style w:type="paragraph" w:customStyle="1" w:styleId="MarginEdition">
    <w:name w:val="Margin Edition"/>
    <w:basedOn w:val="MarginNote"/>
    <w:rsid w:val="00D42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B6B"/>
    <w:rPr>
      <w:sz w:val="2"/>
      <w:szCs w:val="2"/>
    </w:rPr>
  </w:style>
  <w:style w:type="character" w:customStyle="1" w:styleId="Small">
    <w:name w:val="Small"/>
    <w:basedOn w:val="DefaultParagraphFont"/>
    <w:rsid w:val="00D42B6B"/>
    <w:rPr>
      <w:sz w:val="16"/>
    </w:rPr>
  </w:style>
  <w:style w:type="paragraph" w:customStyle="1" w:styleId="WideTable">
    <w:name w:val="Wide Table"/>
    <w:basedOn w:val="Normal"/>
    <w:rsid w:val="00D42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B6B"/>
  </w:style>
  <w:style w:type="paragraph" w:styleId="Quote">
    <w:name w:val="Quote"/>
    <w:basedOn w:val="Heading1"/>
    <w:link w:val="QuoteChar"/>
    <w:qFormat/>
    <w:rsid w:val="00D42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B6B"/>
    <w:pPr>
      <w:pageBreakBefore/>
    </w:pPr>
  </w:style>
  <w:style w:type="paragraph" w:customStyle="1" w:styleId="Border">
    <w:name w:val="Border"/>
    <w:basedOn w:val="Normal"/>
    <w:qFormat/>
    <w:rsid w:val="00D42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B6B"/>
    <w:rPr>
      <w:u w:val="single"/>
    </w:rPr>
  </w:style>
  <w:style w:type="paragraph" w:styleId="BalloonText">
    <w:name w:val="Balloon Text"/>
    <w:basedOn w:val="Normal"/>
    <w:link w:val="BalloonTextChar"/>
    <w:rsid w:val="00D42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B6B"/>
    <w:pPr>
      <w:spacing w:before="0" w:after="0"/>
    </w:pPr>
  </w:style>
  <w:style w:type="paragraph" w:customStyle="1" w:styleId="BodyTextBold">
    <w:name w:val="Body Text Bold"/>
    <w:basedOn w:val="BodyText"/>
    <w:qFormat/>
    <w:rsid w:val="00D42B6B"/>
    <w:rPr>
      <w:b/>
    </w:rPr>
  </w:style>
  <w:style w:type="character" w:styleId="Hyperlink">
    <w:name w:val="Hyperlink"/>
    <w:basedOn w:val="DefaultParagraphFont"/>
    <w:uiPriority w:val="99"/>
    <w:unhideWhenUsed/>
    <w:rsid w:val="00960A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7231</Characters>
  <Application>Microsoft Office Word</Application>
  <DocSecurity>0</DocSecurity>
  <Lines>212</Lines>
  <Paragraphs>156</Paragraphs>
  <ScaleCrop>false</ScaleCrop>
  <Company>Author-it Software Corporation Ltd.</Company>
  <LinksUpToDate>false</LinksUpToDate>
  <CharactersWithSpaces>8163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AUMATK006 Test plant, tools, equipment, product and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2025-03-02T01:31:00Z</dcterms:created>
  <dcterms:modified xsi:type="dcterms:W3CDTF">2025-03-02T01:31:00Z</dcterms:modified>
</cp:coreProperties>
</file>