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915" w:rsidP="00DC4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AUMATA006 Provide automotive manufacturing advice</w:t>
      </w:r>
      <w:r>
        <w:fldChar w:fldCharType="end"/>
      </w:r>
    </w:p>
    <w:p w:rsidR="00DC4915" w:rsidP="00DC4915">
      <w:pPr>
        <w:pStyle w:val="Version"/>
        <w:sectPr w:rsidSect="00763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CC3" w:rsidP="00763CC3">
      <w:pPr>
        <w:pStyle w:val="SuperHeading"/>
      </w:pPr>
      <w:r w:rsidRPr="00763CC3">
        <w:t>Assessment Requirements for AUMATA006 Provide automotive manufacturing advice</w:t>
      </w:r>
    </w:p>
    <w:p w:rsidR="00000000" w:rsidRPr="00763CC3" w:rsidP="00763CC3">
      <w:pPr>
        <w:pStyle w:val="Heading1"/>
      </w:pPr>
      <w:bookmarkStart w:id="1" w:name="O_574363"/>
      <w:bookmarkEnd w:id="1"/>
      <w:r w:rsidRPr="00763CC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49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CC3" w:rsidP="00763CC3">
            <w:pPr>
              <w:pStyle w:val="BodyText"/>
            </w:pPr>
            <w:r w:rsidRPr="00763CC3"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CC3">
            <w:pPr>
              <w:pStyle w:val="BodyText"/>
              <w:rPr>
                <w:lang w:val="en-NZ"/>
              </w:rPr>
            </w:pPr>
            <w:r w:rsidRPr="00763CC3">
              <w:rPr>
                <w:rStyle w:val="SpecialBold"/>
              </w:rPr>
              <w:t>Comment</w:t>
            </w:r>
          </w:p>
        </w:tc>
      </w:tr>
      <w:tr w:rsidTr="00DC49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CC3">
            <w:pPr>
              <w:pStyle w:val="BodyText"/>
              <w:rPr>
                <w:lang w:val="en-NZ"/>
              </w:rPr>
            </w:pPr>
            <w:r w:rsidRPr="00763CC3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CC3" w:rsidP="00763CC3">
            <w:pPr>
              <w:pStyle w:val="BodyText"/>
            </w:pPr>
            <w:r w:rsidRPr="00763CC3">
              <w:t>Unit updated to reflect the new standards for Training Packages</w:t>
            </w:r>
          </w:p>
          <w:p w:rsidR="00000000" w:rsidRPr="00763CC3" w:rsidP="00763CC3">
            <w:pPr>
              <w:pStyle w:val="BodyText"/>
            </w:pPr>
            <w:r w:rsidRPr="00763CC3">
              <w:t>Replaces AUMATA4006 Provide technical advice</w:t>
            </w:r>
          </w:p>
        </w:tc>
      </w:tr>
    </w:tbl>
    <w:p w:rsidR="00000000" w:rsidRPr="00763CC3" w:rsidP="00763CC3">
      <w:pPr>
        <w:pStyle w:val="BodyText"/>
      </w:pPr>
    </w:p>
    <w:p w:rsidR="00000000" w:rsidRPr="00763CC3" w:rsidP="00763CC3">
      <w:pPr>
        <w:pStyle w:val="AllowPageBreak"/>
      </w:pPr>
    </w:p>
    <w:p w:rsidR="00000000" w:rsidRPr="00763CC3" w:rsidP="00763CC3">
      <w:pPr>
        <w:pStyle w:val="Heading1"/>
      </w:pPr>
      <w:bookmarkStart w:id="2" w:name="O_574364"/>
      <w:bookmarkEnd w:id="2"/>
      <w:r w:rsidRPr="00763CC3">
        <w:t>Performance Evidence</w:t>
      </w:r>
    </w:p>
    <w:p w:rsidR="00000000" w:rsidRPr="00763CC3" w:rsidP="00DC4915">
      <w:pPr>
        <w:pStyle w:val="BodyText"/>
      </w:pPr>
      <w:r w:rsidRPr="00763CC3">
        <w:t>Before competency can be determined, individuals must have competently provided automotive manufacturing technical advice on a minimum of three occasions.</w:t>
      </w:r>
    </w:p>
    <w:p w:rsidR="00000000" w:rsidRPr="00763CC3" w:rsidP="00DC4915">
      <w:pPr>
        <w:pStyle w:val="BodyText"/>
      </w:pPr>
      <w:r w:rsidRPr="00763CC3">
        <w:t>Individuals must demonstrate they can:</w:t>
      </w:r>
    </w:p>
    <w:p w:rsidR="00000000" w:rsidRPr="00763CC3" w:rsidP="00763CC3">
      <w:pPr>
        <w:pStyle w:val="ListBullet"/>
      </w:pPr>
      <w:r w:rsidRPr="00763CC3">
        <w:t>identify technical issue</w:t>
      </w:r>
      <w:r w:rsidRPr="00763CC3">
        <w:t>s through an analysis of stakeholder requirements, workplace procedures and work task processes and materials</w:t>
      </w:r>
    </w:p>
    <w:p w:rsidR="00000000" w:rsidRPr="00763CC3" w:rsidP="00763CC3">
      <w:pPr>
        <w:pStyle w:val="ListBullet"/>
      </w:pPr>
      <w:r w:rsidRPr="00763CC3">
        <w:t>devise advice options and determine preferred option</w:t>
      </w:r>
    </w:p>
    <w:p w:rsidR="00000000" w:rsidRPr="00763CC3" w:rsidP="00763CC3">
      <w:pPr>
        <w:pStyle w:val="ListBullet"/>
      </w:pPr>
      <w:r w:rsidRPr="00763CC3">
        <w:t>incorporate stakeholder requirements into advice</w:t>
      </w:r>
    </w:p>
    <w:p w:rsidR="00000000" w:rsidRPr="00763CC3" w:rsidP="00763CC3">
      <w:pPr>
        <w:pStyle w:val="ListBullet"/>
      </w:pPr>
      <w:r w:rsidRPr="00763CC3">
        <w:t>present concluding advice to stakeholders</w:t>
      </w:r>
    </w:p>
    <w:p w:rsidR="00000000" w:rsidRPr="00763CC3" w:rsidP="00763CC3">
      <w:pPr>
        <w:pStyle w:val="ListBullet"/>
      </w:pPr>
      <w:r w:rsidRPr="00763CC3">
        <w:t xml:space="preserve">follow workplace procedures for providing technical advice </w:t>
      </w:r>
    </w:p>
    <w:p w:rsidR="00000000" w:rsidRPr="00763CC3" w:rsidP="00763CC3">
      <w:pPr>
        <w:pStyle w:val="ListBullet"/>
      </w:pPr>
      <w:r w:rsidRPr="00763CC3">
        <w:t>comply with work health and safety (WHS) requirements, and relevant regulations, standards and codes of practice.</w:t>
      </w:r>
    </w:p>
    <w:p w:rsidR="00000000" w:rsidRPr="00763CC3" w:rsidP="00763CC3">
      <w:pPr>
        <w:pStyle w:val="AllowPageBreak"/>
      </w:pPr>
    </w:p>
    <w:p w:rsidR="00000000" w:rsidRPr="00763CC3" w:rsidP="00763CC3">
      <w:pPr>
        <w:pStyle w:val="Heading1"/>
      </w:pPr>
      <w:bookmarkStart w:id="3" w:name="O_574365"/>
      <w:bookmarkEnd w:id="3"/>
      <w:r w:rsidRPr="00763CC3">
        <w:t>Knowledge Evidence</w:t>
      </w:r>
    </w:p>
    <w:p w:rsidR="00000000" w:rsidRPr="00763CC3" w:rsidP="00DC4915">
      <w:pPr>
        <w:pStyle w:val="BodyText"/>
      </w:pPr>
      <w:r w:rsidRPr="00763CC3">
        <w:t>Individuals must be able to demonstrate knowle</w:t>
      </w:r>
      <w:r w:rsidRPr="00763CC3">
        <w:t>dge of:</w:t>
      </w:r>
    </w:p>
    <w:p w:rsidR="00000000" w:rsidRPr="00763CC3" w:rsidP="00763CC3">
      <w:pPr>
        <w:pStyle w:val="ListBullet"/>
      </w:pPr>
      <w:r w:rsidRPr="00763CC3">
        <w:t>WHS and environmental requirements relating to automotive manufacturing activities</w:t>
      </w:r>
    </w:p>
    <w:p w:rsidR="00000000" w:rsidRPr="00763CC3" w:rsidP="00763CC3">
      <w:pPr>
        <w:pStyle w:val="ListBullet"/>
      </w:pPr>
      <w:r w:rsidRPr="00763CC3">
        <w:t>application, purpose and operation of common automotive manufacturing tools, equipment and processes</w:t>
      </w:r>
    </w:p>
    <w:p w:rsidR="00000000" w:rsidRPr="00763CC3" w:rsidP="00763CC3">
      <w:pPr>
        <w:pStyle w:val="ListBullet"/>
      </w:pPr>
      <w:r w:rsidRPr="00763CC3">
        <w:t>methods for identifying issues in automotive manufacturing proc</w:t>
      </w:r>
      <w:r w:rsidRPr="00763CC3">
        <w:t>esses</w:t>
      </w:r>
    </w:p>
    <w:p w:rsidR="00000000" w:rsidRPr="00763CC3" w:rsidP="00763CC3">
      <w:pPr>
        <w:pStyle w:val="ListBullet"/>
      </w:pPr>
      <w:r w:rsidRPr="00763CC3">
        <w:t>procedures for rectifying common automotive manufacturing process issues</w:t>
      </w:r>
    </w:p>
    <w:p w:rsidR="00000000" w:rsidRPr="00763CC3" w:rsidP="00763CC3">
      <w:pPr>
        <w:pStyle w:val="ListBullet"/>
      </w:pPr>
      <w:r w:rsidRPr="00763CC3">
        <w:t>methods for presenting advice to stakeholders, including producing word-processed reports.</w:t>
      </w:r>
    </w:p>
    <w:p w:rsidR="00000000" w:rsidRPr="00763CC3" w:rsidP="00763CC3">
      <w:pPr>
        <w:pStyle w:val="AllowPageBreak"/>
      </w:pPr>
    </w:p>
    <w:p w:rsidR="00000000" w:rsidRPr="00763CC3" w:rsidP="00763CC3">
      <w:pPr>
        <w:pStyle w:val="Heading1"/>
      </w:pPr>
      <w:bookmarkStart w:id="4" w:name="O_574366"/>
      <w:bookmarkEnd w:id="4"/>
      <w:r w:rsidRPr="00763CC3">
        <w:t>Assessment Conditions</w:t>
      </w:r>
    </w:p>
    <w:p w:rsidR="00000000" w:rsidRPr="00763CC3" w:rsidP="00DC4915">
      <w:pPr>
        <w:pStyle w:val="BodyText"/>
      </w:pPr>
      <w:r w:rsidRPr="00763CC3">
        <w:t>Assessors must satisfy SNR/AQTF assessor requir</w:t>
      </w:r>
      <w:r w:rsidRPr="00763CC3">
        <w:t>ements.</w:t>
      </w:r>
    </w:p>
    <w:p w:rsidR="00000000" w:rsidRPr="00763CC3" w:rsidP="00DC4915">
      <w:pPr>
        <w:pStyle w:val="BodyText"/>
      </w:pPr>
      <w:r w:rsidRPr="00763CC3">
        <w:t>Competency is to be assessed in the workplace or a simulated environment that accurately reflects performance in a real workplace setting.</w:t>
      </w:r>
    </w:p>
    <w:p w:rsidR="00000000" w:rsidRPr="00763CC3" w:rsidP="00DC4915">
      <w:pPr>
        <w:pStyle w:val="BodyText"/>
      </w:pPr>
      <w:r w:rsidRPr="00763CC3">
        <w:t>Where assessment of competency includes third-party evidence, individuals must provide evidence that links th</w:t>
      </w:r>
      <w:r w:rsidRPr="00763CC3">
        <w:t>em to the automotive manufacturing issues on which they provided advice, e.g. a report with concluding advice.</w:t>
      </w:r>
    </w:p>
    <w:p w:rsidR="00000000" w:rsidRPr="00763CC3" w:rsidP="00DC4915">
      <w:pPr>
        <w:pStyle w:val="BodyText"/>
      </w:pPr>
      <w:r w:rsidRPr="00763CC3">
        <w:t>Assessors must verify performance evidence through questioning on skills and knowledge to ensure correct interpretation and application.</w:t>
      </w:r>
    </w:p>
    <w:p w:rsidR="00000000" w:rsidRPr="00763CC3" w:rsidP="00DC4915">
      <w:pPr>
        <w:pStyle w:val="BodyText"/>
      </w:pPr>
      <w:r w:rsidRPr="00763CC3">
        <w:t>The foll</w:t>
      </w:r>
      <w:r w:rsidRPr="00763CC3">
        <w:t>owing resources must be made available:</w:t>
      </w:r>
    </w:p>
    <w:p w:rsidR="00000000" w:rsidRPr="00763CC3" w:rsidP="00763CC3">
      <w:pPr>
        <w:pStyle w:val="ListBullet"/>
      </w:pPr>
      <w:r w:rsidRPr="00763CC3">
        <w:t>automotive manufacturing workplace or simulated workplace</w:t>
      </w:r>
    </w:p>
    <w:p w:rsidR="00000000" w:rsidRPr="00763CC3" w:rsidP="00763CC3">
      <w:pPr>
        <w:pStyle w:val="ListBullet"/>
      </w:pPr>
      <w:r w:rsidRPr="00763CC3">
        <w:t>automotive manufacturing process to produce a product, including tools, equipment and machinery and the relevant workplace procedures</w:t>
      </w:r>
    </w:p>
    <w:p w:rsidR="00000000" w:rsidRPr="00763CC3" w:rsidP="00763CC3">
      <w:pPr>
        <w:pStyle w:val="ListBullet"/>
      </w:pPr>
      <w:r w:rsidRPr="00763CC3">
        <w:t>workplace instructions and specifications relating to the product produced in the process.</w:t>
      </w:r>
    </w:p>
    <w:p w:rsidR="00000000" w:rsidRPr="00763CC3" w:rsidP="00763CC3">
      <w:pPr>
        <w:pStyle w:val="AllowPageBreak"/>
      </w:pPr>
    </w:p>
    <w:p w:rsidR="00000000" w:rsidRPr="00763CC3" w:rsidP="00763CC3">
      <w:pPr>
        <w:pStyle w:val="Heading1"/>
      </w:pPr>
      <w:bookmarkStart w:id="5" w:name="O_574368"/>
      <w:bookmarkEnd w:id="5"/>
      <w:r w:rsidRPr="00763CC3">
        <w:t>Links</w:t>
      </w:r>
    </w:p>
    <w:p w:rsidR="00000000" w:rsidRPr="00763CC3" w:rsidP="00DC4915">
      <w:pPr>
        <w:pStyle w:val="BodyText"/>
      </w:pPr>
      <w:r w:rsidRPr="00763CC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C51F6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763CC3" w:rsidP="00DC4915">
      <w:pPr>
        <w:pStyle w:val="BodyText"/>
      </w:pPr>
      <w:r w:rsidRPr="00763CC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C51F6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763CC3" w:rsidP="00763CC3"/>
    <w:sectPr w:rsidSect="00763C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CC3" w:rsidRPr="00DC4915" w:rsidP="00DC4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15" w:rsidP="00763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4915" w:rsidP="00763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4915" w:rsidP="00763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CC3" w:rsidRPr="00DC4915" w:rsidP="00DC4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15" w:rsidRPr="002D2AF8" w:rsidP="00763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AUMATA006 Provide automotive manufacturing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DC4915" w:rsidP="00763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3E8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4A8E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CC3"/>
  </w:style>
  <w:style w:type="character" w:customStyle="1" w:styleId="Heading1Char">
    <w:name w:val="Heading 1 Char"/>
    <w:basedOn w:val="DefaultParagraphFont"/>
    <w:link w:val="Heading1"/>
    <w:rsid w:val="00763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C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3CC3"/>
    <w:rPr>
      <w:b/>
      <w:spacing w:val="0"/>
    </w:rPr>
  </w:style>
  <w:style w:type="paragraph" w:customStyle="1" w:styleId="SuperHeading">
    <w:name w:val="SuperHeading"/>
    <w:basedOn w:val="Normal"/>
    <w:rsid w:val="00763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3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C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CC3"/>
    <w:rPr>
      <w:i/>
    </w:rPr>
  </w:style>
  <w:style w:type="paragraph" w:styleId="Caption">
    <w:name w:val="caption"/>
    <w:basedOn w:val="BodyText"/>
    <w:next w:val="Normal"/>
    <w:qFormat/>
    <w:rsid w:val="00763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CC3"/>
  </w:style>
  <w:style w:type="paragraph" w:styleId="TableofFigures">
    <w:name w:val="table of figures"/>
    <w:basedOn w:val="Normal"/>
    <w:next w:val="Normal"/>
    <w:semiHidden/>
    <w:rsid w:val="00763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CC3"/>
    <w:pPr>
      <w:numPr>
        <w:numId w:val="10"/>
      </w:numPr>
    </w:pPr>
  </w:style>
  <w:style w:type="character" w:customStyle="1" w:styleId="WingdingSymbols">
    <w:name w:val="Wingding Symbols"/>
    <w:rsid w:val="00763CC3"/>
    <w:rPr>
      <w:rFonts w:ascii="Wingdings" w:hAnsi="Wingdings"/>
    </w:rPr>
  </w:style>
  <w:style w:type="paragraph" w:customStyle="1" w:styleId="TableHeading">
    <w:name w:val="Table Heading"/>
    <w:basedOn w:val="HeadingBase"/>
    <w:rsid w:val="00763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CC3"/>
    <w:rPr>
      <w:color w:val="0033CC"/>
      <w:u w:val="none"/>
    </w:rPr>
  </w:style>
  <w:style w:type="paragraph" w:customStyle="1" w:styleId="BodyTextRight">
    <w:name w:val="Body Text Right"/>
    <w:basedOn w:val="BodyText"/>
    <w:rsid w:val="00763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C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CC3"/>
    <w:rPr>
      <w:sz w:val="32"/>
    </w:rPr>
  </w:style>
  <w:style w:type="paragraph" w:customStyle="1" w:styleId="HeadingProcedure">
    <w:name w:val="Heading Procedure"/>
    <w:basedOn w:val="HeadingBase"/>
    <w:next w:val="Normal"/>
    <w:rsid w:val="00763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CC3"/>
    <w:pPr>
      <w:spacing w:before="60" w:after="60"/>
    </w:pPr>
  </w:style>
  <w:style w:type="paragraph" w:styleId="ListContinue">
    <w:name w:val="List Continue"/>
    <w:basedOn w:val="List"/>
    <w:rsid w:val="00763CC3"/>
    <w:pPr>
      <w:ind w:firstLine="0"/>
    </w:pPr>
  </w:style>
  <w:style w:type="paragraph" w:customStyle="1" w:styleId="ListNote">
    <w:name w:val="List Note"/>
    <w:basedOn w:val="List"/>
    <w:rsid w:val="00763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CC3"/>
    <w:rPr>
      <w:rFonts w:ascii="Courier New" w:hAnsi="Courier New"/>
    </w:rPr>
  </w:style>
  <w:style w:type="paragraph" w:customStyle="1" w:styleId="NoteBullet">
    <w:name w:val="Note Bullet"/>
    <w:basedOn w:val="Note"/>
    <w:rsid w:val="00763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C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CC3"/>
    <w:rPr>
      <w:b/>
      <w:smallCaps/>
    </w:rPr>
  </w:style>
  <w:style w:type="paragraph" w:customStyle="1" w:styleId="TableListNumber">
    <w:name w:val="Table List Number"/>
    <w:basedOn w:val="ListNumber"/>
    <w:rsid w:val="00763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CC3"/>
    <w:pPr>
      <w:numPr>
        <w:numId w:val="8"/>
      </w:numPr>
    </w:pPr>
  </w:style>
  <w:style w:type="paragraph" w:customStyle="1" w:styleId="ListAlpha2">
    <w:name w:val="List Alpha 2"/>
    <w:basedOn w:val="List2"/>
    <w:rsid w:val="00763CC3"/>
    <w:pPr>
      <w:numPr>
        <w:numId w:val="7"/>
      </w:numPr>
    </w:pPr>
  </w:style>
  <w:style w:type="paragraph" w:styleId="List2">
    <w:name w:val="List 2"/>
    <w:basedOn w:val="BodyText"/>
    <w:rsid w:val="00763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C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C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3CC3"/>
    <w:pPr>
      <w:numPr>
        <w:numId w:val="3"/>
      </w:numPr>
    </w:pPr>
  </w:style>
  <w:style w:type="paragraph" w:styleId="ListContinue2">
    <w:name w:val="List Continue 2"/>
    <w:basedOn w:val="List2"/>
    <w:rsid w:val="00763CC3"/>
    <w:pPr>
      <w:ind w:firstLine="0"/>
    </w:pPr>
  </w:style>
  <w:style w:type="paragraph" w:styleId="ListContinue3">
    <w:name w:val="List Continue 3"/>
    <w:basedOn w:val="List3"/>
    <w:rsid w:val="00763CC3"/>
    <w:pPr>
      <w:ind w:left="1021" w:firstLine="0"/>
    </w:pPr>
  </w:style>
  <w:style w:type="paragraph" w:styleId="ListContinue4">
    <w:name w:val="List Continue 4"/>
    <w:basedOn w:val="List4"/>
    <w:rsid w:val="00763CC3"/>
    <w:pPr>
      <w:ind w:firstLine="0"/>
    </w:pPr>
  </w:style>
  <w:style w:type="paragraph" w:styleId="ListContinue5">
    <w:name w:val="List Continue 5"/>
    <w:basedOn w:val="List5"/>
    <w:rsid w:val="00763CC3"/>
    <w:pPr>
      <w:ind w:firstLine="0"/>
    </w:pPr>
  </w:style>
  <w:style w:type="paragraph" w:styleId="ListNumber3">
    <w:name w:val="List Number 3"/>
    <w:basedOn w:val="List3"/>
    <w:rsid w:val="00763CC3"/>
    <w:pPr>
      <w:numPr>
        <w:numId w:val="4"/>
      </w:numPr>
    </w:pPr>
  </w:style>
  <w:style w:type="paragraph" w:styleId="ListNumber4">
    <w:name w:val="List Number 4"/>
    <w:basedOn w:val="List4"/>
    <w:rsid w:val="00763CC3"/>
    <w:pPr>
      <w:numPr>
        <w:numId w:val="5"/>
      </w:numPr>
    </w:pPr>
  </w:style>
  <w:style w:type="paragraph" w:styleId="ListNumber5">
    <w:name w:val="List Number 5"/>
    <w:basedOn w:val="List5"/>
    <w:rsid w:val="00763CC3"/>
    <w:pPr>
      <w:numPr>
        <w:numId w:val="6"/>
      </w:numPr>
    </w:pPr>
  </w:style>
  <w:style w:type="paragraph" w:styleId="BlockText">
    <w:name w:val="Block Text"/>
    <w:basedOn w:val="Normal"/>
    <w:rsid w:val="00763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CC3"/>
    <w:rPr>
      <w:sz w:val="16"/>
      <w:vertAlign w:val="superscript"/>
    </w:rPr>
  </w:style>
  <w:style w:type="character" w:customStyle="1" w:styleId="Symbols">
    <w:name w:val="Symbols"/>
    <w:basedOn w:val="DefaultParagraphFont"/>
    <w:rsid w:val="00763CC3"/>
    <w:rPr>
      <w:rFonts w:ascii="Symbol" w:hAnsi="Symbol"/>
    </w:rPr>
  </w:style>
  <w:style w:type="character" w:customStyle="1" w:styleId="MenuOptions">
    <w:name w:val="Menu Options"/>
    <w:basedOn w:val="DefaultParagraphFont"/>
    <w:rsid w:val="00763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CC3"/>
    <w:rPr>
      <w:b/>
    </w:rPr>
  </w:style>
  <w:style w:type="character" w:customStyle="1" w:styleId="Underlined">
    <w:name w:val="Underlined"/>
    <w:basedOn w:val="DefaultParagraphFont"/>
    <w:rsid w:val="00763CC3"/>
    <w:rPr>
      <w:u w:val="single"/>
    </w:rPr>
  </w:style>
  <w:style w:type="paragraph" w:customStyle="1" w:styleId="TableBodyTextRight">
    <w:name w:val="Table Body Text Right"/>
    <w:basedOn w:val="TableBodyText"/>
    <w:rsid w:val="00763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CC3"/>
    <w:rPr>
      <w:sz w:val="18"/>
    </w:rPr>
  </w:style>
  <w:style w:type="paragraph" w:customStyle="1" w:styleId="BodySmallRight">
    <w:name w:val="Body Small Right"/>
    <w:basedOn w:val="BodyTextRight"/>
    <w:rsid w:val="00763CC3"/>
    <w:rPr>
      <w:sz w:val="18"/>
      <w:szCs w:val="18"/>
    </w:rPr>
  </w:style>
  <w:style w:type="paragraph" w:customStyle="1" w:styleId="MarginEdition">
    <w:name w:val="Margin Edition"/>
    <w:basedOn w:val="MarginNote"/>
    <w:rsid w:val="00763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CC3"/>
    <w:rPr>
      <w:sz w:val="2"/>
      <w:szCs w:val="2"/>
    </w:rPr>
  </w:style>
  <w:style w:type="character" w:customStyle="1" w:styleId="Small">
    <w:name w:val="Small"/>
    <w:basedOn w:val="DefaultParagraphFont"/>
    <w:rsid w:val="00763CC3"/>
    <w:rPr>
      <w:sz w:val="16"/>
    </w:rPr>
  </w:style>
  <w:style w:type="paragraph" w:customStyle="1" w:styleId="WideTable">
    <w:name w:val="Wide Table"/>
    <w:basedOn w:val="Normal"/>
    <w:rsid w:val="00763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CC3"/>
  </w:style>
  <w:style w:type="paragraph" w:styleId="Quote">
    <w:name w:val="Quote"/>
    <w:basedOn w:val="Heading1"/>
    <w:link w:val="QuoteChar"/>
    <w:qFormat/>
    <w:rsid w:val="00763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CC3"/>
    <w:pPr>
      <w:pageBreakBefore/>
    </w:pPr>
  </w:style>
  <w:style w:type="paragraph" w:customStyle="1" w:styleId="Border">
    <w:name w:val="Border"/>
    <w:basedOn w:val="Normal"/>
    <w:qFormat/>
    <w:rsid w:val="00763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CC3"/>
    <w:rPr>
      <w:u w:val="single"/>
    </w:rPr>
  </w:style>
  <w:style w:type="character" w:customStyle="1" w:styleId="BoldandItalics">
    <w:name w:val="Bold and Italics"/>
    <w:qFormat/>
    <w:rsid w:val="00763CC3"/>
    <w:rPr>
      <w:b/>
      <w:i/>
      <w:u w:val="none"/>
    </w:rPr>
  </w:style>
  <w:style w:type="paragraph" w:styleId="BalloonText">
    <w:name w:val="Balloon Text"/>
    <w:basedOn w:val="Normal"/>
    <w:link w:val="BalloonTextChar"/>
    <w:rsid w:val="00763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C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4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2649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AUMATA006 Provide automotive manufacturing advice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2018-12-12T02:54:00Z</dcterms:created>
  <dcterms:modified xsi:type="dcterms:W3CDTF">2018-12-12T02:54:00Z</dcterms:modified>
</cp:coreProperties>
</file>