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B72" w:rsidP="00670B72">
      <w:pPr>
        <w:pStyle w:val="Title"/>
      </w:pPr>
      <w:r>
        <w:fldChar w:fldCharType="begin"/>
      </w:r>
      <w:r>
        <w:instrText xml:space="preserve"> TITLE   \* MERGEFORMAT </w:instrText>
      </w:r>
      <w:r>
        <w:fldChar w:fldCharType="separate"/>
      </w:r>
      <w:r>
        <w:t>AUMATA005 Rectify assembly faults</w:t>
      </w:r>
      <w:r>
        <w:fldChar w:fldCharType="end"/>
      </w:r>
    </w:p>
    <w:p w:rsidR="00670B72" w:rsidP="00670B72">
      <w:pPr>
        <w:pStyle w:val="Version"/>
        <w:sectPr w:rsidSect="009F56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664" w:rsidP="009F5664">
      <w:pPr>
        <w:pStyle w:val="SuperHeading"/>
      </w:pPr>
      <w:r w:rsidRPr="009F5664">
        <w:t>AUMATA005 Rectify assembly faults</w:t>
      </w:r>
    </w:p>
    <w:p w:rsidR="00000000" w:rsidRPr="009F5664" w:rsidP="009F5664">
      <w:pPr>
        <w:pStyle w:val="Heading1"/>
      </w:pPr>
      <w:bookmarkStart w:id="1" w:name="O_574334"/>
      <w:bookmarkEnd w:id="1"/>
      <w:r w:rsidRPr="009F5664">
        <w:t>Modification History</w:t>
      </w:r>
    </w:p>
    <w:tbl>
      <w:tblPr>
        <w:tblW w:w="9639" w:type="dxa"/>
        <w:tblLayout w:type="fixed"/>
        <w:tblCellMar>
          <w:left w:w="62" w:type="dxa"/>
          <w:right w:w="62" w:type="dxa"/>
        </w:tblCellMar>
        <w:tblLook w:val="0000"/>
      </w:tblPr>
      <w:tblGrid>
        <w:gridCol w:w="2835"/>
        <w:gridCol w:w="6804"/>
      </w:tblGrid>
      <w:tr w:rsidTr="00670B7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664" w:rsidP="009F5664">
            <w:pPr>
              <w:pStyle w:val="BodyText"/>
            </w:pPr>
            <w:r w:rsidRPr="009F566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664">
            <w:pPr>
              <w:pStyle w:val="BodyText"/>
              <w:rPr>
                <w:lang w:val="en-NZ"/>
              </w:rPr>
            </w:pPr>
            <w:r w:rsidRPr="009F5664">
              <w:rPr>
                <w:rStyle w:val="SpecialBold"/>
              </w:rPr>
              <w:t>Comment</w:t>
            </w:r>
          </w:p>
        </w:tc>
      </w:tr>
      <w:tr w:rsidTr="00670B7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664">
            <w:pPr>
              <w:pStyle w:val="BodyText"/>
              <w:rPr>
                <w:lang w:val="en-NZ"/>
              </w:rPr>
            </w:pPr>
            <w:r w:rsidRPr="009F566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664" w:rsidP="009F5664">
            <w:pPr>
              <w:pStyle w:val="BodyText"/>
            </w:pPr>
            <w:r w:rsidRPr="009F5664">
              <w:t>Unit updated to reflect the new standards for Training Packages</w:t>
            </w:r>
          </w:p>
          <w:p w:rsidR="00000000" w:rsidRPr="009F5664" w:rsidP="009F5664">
            <w:pPr>
              <w:pStyle w:val="BodyText"/>
            </w:pPr>
            <w:r w:rsidRPr="009F5664">
              <w:t>Replaces AUMATA3005 Rectify assembly faults in assembled vehicles</w:t>
            </w:r>
          </w:p>
        </w:tc>
      </w:tr>
    </w:tbl>
    <w:p w:rsidR="00000000" w:rsidRPr="009F5664" w:rsidP="009F5664">
      <w:pPr>
        <w:pStyle w:val="BodyText"/>
      </w:pPr>
    </w:p>
    <w:p w:rsidR="00000000" w:rsidRPr="009F5664" w:rsidP="009F5664">
      <w:pPr>
        <w:pStyle w:val="AllowPageBreak"/>
      </w:pPr>
    </w:p>
    <w:p w:rsidR="00000000" w:rsidRPr="009F5664" w:rsidP="009F5664">
      <w:pPr>
        <w:pStyle w:val="Heading1"/>
      </w:pPr>
      <w:bookmarkStart w:id="2" w:name="O_574335"/>
      <w:bookmarkEnd w:id="2"/>
      <w:r w:rsidRPr="009F5664">
        <w:t>Application</w:t>
      </w:r>
    </w:p>
    <w:p w:rsidR="00000000" w:rsidRPr="009F5664" w:rsidP="00670B72">
      <w:pPr>
        <w:pStyle w:val="BodyText"/>
      </w:pPr>
      <w:r w:rsidRPr="009F5664">
        <w:t>This unit describes the performance outcomes re</w:t>
      </w:r>
      <w:r w:rsidRPr="009F5664">
        <w:t>quired to rectify assembly faults based on recommendations from vehicle inspection and test reports.</w:t>
      </w:r>
    </w:p>
    <w:p w:rsidR="00000000" w:rsidRPr="009F5664" w:rsidP="00670B72">
      <w:pPr>
        <w:pStyle w:val="BodyText"/>
      </w:pPr>
      <w:r w:rsidRPr="009F5664">
        <w:t>It applies to those in an automotive manufacturing environment and involves the application of skills and knowledge at a specialist level.</w:t>
      </w:r>
    </w:p>
    <w:p w:rsidR="00000000" w:rsidRPr="009F5664" w:rsidP="00670B72">
      <w:pPr>
        <w:pStyle w:val="BodyText"/>
      </w:pPr>
      <w:r w:rsidRPr="009F5664">
        <w:t>No licensing, le</w:t>
      </w:r>
      <w:r w:rsidRPr="009F5664">
        <w:t>gislative or certification requirements apply to this unit at the time of publication.</w:t>
      </w:r>
    </w:p>
    <w:p w:rsidR="00000000" w:rsidRPr="009F5664" w:rsidP="009F5664">
      <w:pPr>
        <w:pStyle w:val="Heading1"/>
      </w:pPr>
      <w:bookmarkStart w:id="3" w:name="O_574337"/>
      <w:bookmarkEnd w:id="3"/>
      <w:r w:rsidRPr="009F5664">
        <w:t>Competency Field</w:t>
      </w:r>
    </w:p>
    <w:p w:rsidR="00000000" w:rsidRPr="009F5664" w:rsidP="00670B72">
      <w:pPr>
        <w:pStyle w:val="BodyText"/>
      </w:pPr>
      <w:r w:rsidRPr="009F5664">
        <w:t>Manufacturing - Common</w:t>
      </w:r>
    </w:p>
    <w:p w:rsidR="00000000" w:rsidRPr="009F5664" w:rsidP="009F5664">
      <w:pPr>
        <w:pStyle w:val="Heading1"/>
      </w:pPr>
      <w:bookmarkStart w:id="4" w:name="O_574338"/>
      <w:bookmarkEnd w:id="4"/>
      <w:r w:rsidRPr="009F5664">
        <w:t>Unit Sector</w:t>
      </w:r>
    </w:p>
    <w:p w:rsidR="00000000" w:rsidRPr="009F5664" w:rsidP="00670B72">
      <w:pPr>
        <w:pStyle w:val="BodyText"/>
      </w:pPr>
      <w:r w:rsidRPr="009F5664">
        <w:t>Technical</w:t>
      </w:r>
    </w:p>
    <w:p w:rsidR="00000000" w:rsidRPr="009F5664" w:rsidP="009F5664">
      <w:pPr>
        <w:pStyle w:val="Heading1"/>
      </w:pPr>
      <w:bookmarkStart w:id="5" w:name="O_574339"/>
      <w:bookmarkEnd w:id="5"/>
      <w:r w:rsidRPr="009F5664">
        <w:t>Elements and Performance Criteria</w:t>
      </w:r>
    </w:p>
    <w:tbl>
      <w:tblPr>
        <w:tblW w:w="9639" w:type="dxa"/>
        <w:tblLayout w:type="fixed"/>
        <w:tblCellMar>
          <w:left w:w="62" w:type="dxa"/>
          <w:right w:w="62" w:type="dxa"/>
        </w:tblCellMar>
        <w:tblLook w:val="0000"/>
      </w:tblPr>
      <w:tblGrid>
        <w:gridCol w:w="2835"/>
        <w:gridCol w:w="6804"/>
      </w:tblGrid>
      <w:tr w:rsidTr="00670B7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F5664" w:rsidP="009F5664">
            <w:pPr>
              <w:pStyle w:val="BodyText"/>
            </w:pPr>
            <w:r w:rsidRPr="009F5664">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5664">
            <w:pPr>
              <w:pStyle w:val="BodyText"/>
              <w:rPr>
                <w:lang w:val="en-NZ"/>
              </w:rPr>
            </w:pPr>
            <w:r w:rsidRPr="009F5664">
              <w:rPr>
                <w:rStyle w:val="SpecialBold"/>
              </w:rPr>
              <w:t>Performance Criteria</w:t>
            </w:r>
          </w:p>
        </w:tc>
      </w:tr>
      <w:tr w:rsidTr="00670B72">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5664">
            <w:pPr>
              <w:pStyle w:val="BodyText"/>
              <w:rPr>
                <w:lang w:val="en-NZ"/>
              </w:rPr>
            </w:pPr>
            <w:r w:rsidRPr="009F5664">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5664">
            <w:pPr>
              <w:pStyle w:val="BodyText"/>
              <w:rPr>
                <w:lang w:val="en-NZ"/>
              </w:rPr>
            </w:pPr>
            <w:r w:rsidRPr="009F5664">
              <w:t>Performance criteria describe the performance needed to demonstrate achievement of the element. Where bold italicised text is used, further information is detailed in the range of conditions se</w:t>
            </w:r>
            <w:r w:rsidRPr="009F5664">
              <w:t>ction</w:t>
            </w:r>
          </w:p>
        </w:tc>
      </w:tr>
      <w:tr w:rsidTr="00670B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List"/>
              <w:rPr>
                <w:lang w:val="en-NZ"/>
              </w:rPr>
            </w:pPr>
            <w:r w:rsidRPr="009F5664">
              <w:t>1. Plan and prepare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64" w:rsidP="009F5664">
            <w:pPr>
              <w:pStyle w:val="List2"/>
            </w:pPr>
            <w:r w:rsidRPr="009F5664">
              <w:t>1.1 Work order and work instructions, inspection reports and specifications are obtained and confirmed</w:t>
            </w:r>
          </w:p>
          <w:p w:rsidR="00000000" w:rsidP="009F5664">
            <w:pPr>
              <w:pStyle w:val="List2"/>
              <w:rPr>
                <w:lang w:val="en-NZ"/>
              </w:rPr>
            </w:pPr>
            <w:r w:rsidRPr="009F5664">
              <w:t>1.2 Tools, equipment and materials required for the job are selected and inspected for safe operation and quality</w:t>
            </w:r>
          </w:p>
        </w:tc>
      </w:tr>
      <w:tr w:rsidTr="00670B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List"/>
              <w:rPr>
                <w:lang w:val="en-NZ"/>
              </w:rPr>
            </w:pPr>
            <w:r w:rsidRPr="009F5664">
              <w:t>2. Locate and rectify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64" w:rsidP="009F5664">
            <w:pPr>
              <w:pStyle w:val="List2"/>
            </w:pPr>
            <w:r w:rsidRPr="009F5664">
              <w:t xml:space="preserve">2.1 </w:t>
            </w:r>
            <w:r w:rsidRPr="009F5664">
              <w:rPr>
                <w:rStyle w:val="BoldandItalics"/>
              </w:rPr>
              <w:t xml:space="preserve">Workplace procedures </w:t>
            </w:r>
            <w:r w:rsidRPr="009F5664">
              <w:t xml:space="preserve">are identified and followed </w:t>
            </w:r>
          </w:p>
          <w:p w:rsidR="00000000" w:rsidRPr="009F5664" w:rsidP="009F5664">
            <w:pPr>
              <w:pStyle w:val="List2"/>
            </w:pPr>
            <w:r w:rsidRPr="009F5664">
              <w:t xml:space="preserve">2.2 </w:t>
            </w:r>
            <w:r w:rsidRPr="009F5664">
              <w:rPr>
                <w:rStyle w:val="BoldandItalics"/>
              </w:rPr>
              <w:t xml:space="preserve">Faults </w:t>
            </w:r>
            <w:r w:rsidRPr="009F5664">
              <w:t>are located and diagnosed, and correction method is planned</w:t>
            </w:r>
          </w:p>
          <w:p w:rsidR="00000000" w:rsidRPr="009F5664" w:rsidP="009F5664">
            <w:pPr>
              <w:pStyle w:val="List2"/>
            </w:pPr>
            <w:r w:rsidRPr="009F5664">
              <w:t>2.3 Replacement materials are identified, obtained and prepared according to inspection reports</w:t>
            </w:r>
          </w:p>
          <w:p w:rsidR="00000000" w:rsidRPr="009F5664" w:rsidP="009F5664">
            <w:pPr>
              <w:pStyle w:val="List2"/>
            </w:pPr>
            <w:r w:rsidRPr="009F5664">
              <w:t>2.4 Re</w:t>
            </w:r>
            <w:r w:rsidRPr="009F5664">
              <w:t>ctification activities are carried out according to vehicle specifications</w:t>
            </w:r>
          </w:p>
          <w:p w:rsidR="00000000" w:rsidP="009F5664">
            <w:pPr>
              <w:pStyle w:val="List2"/>
              <w:rPr>
                <w:lang w:val="en-NZ"/>
              </w:rPr>
            </w:pPr>
            <w:r w:rsidRPr="009F5664">
              <w:t>2.5 Faults are re-diagnosed to ensure they have been rectified and final adjustments are made</w:t>
            </w:r>
          </w:p>
        </w:tc>
      </w:tr>
      <w:tr w:rsidTr="00670B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List"/>
              <w:rPr>
                <w:lang w:val="en-NZ"/>
              </w:rPr>
            </w:pPr>
            <w:r w:rsidRPr="009F5664">
              <w:t xml:space="preserve">3. Complete work processes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64" w:rsidP="009F5664">
            <w:pPr>
              <w:pStyle w:val="List2"/>
            </w:pPr>
            <w:r w:rsidRPr="009F5664">
              <w:t>3.1 Work area is cleaned, and materials disposed of or rec</w:t>
            </w:r>
            <w:r w:rsidRPr="009F5664">
              <w:t>ycled according to workplace procedures</w:t>
            </w:r>
          </w:p>
          <w:p w:rsidR="00000000" w:rsidRPr="009F5664" w:rsidP="009F5664">
            <w:pPr>
              <w:pStyle w:val="List2"/>
            </w:pPr>
            <w:r w:rsidRPr="009F5664">
              <w:t>3.2 Tools and equipment are cleaned, checked and stored according to workplace procedures</w:t>
            </w:r>
          </w:p>
          <w:p w:rsidR="00000000" w:rsidRPr="009F5664" w:rsidP="009F5664">
            <w:pPr>
              <w:pStyle w:val="List2"/>
            </w:pPr>
            <w:r w:rsidRPr="009F5664">
              <w:t>3.3 Faulty tools and equipment are identified, tagged and reported</w:t>
            </w:r>
          </w:p>
          <w:p w:rsidR="00000000" w:rsidRPr="009F5664" w:rsidP="009F5664">
            <w:pPr>
              <w:pStyle w:val="List2"/>
            </w:pPr>
            <w:r w:rsidRPr="009F5664">
              <w:t>3.4 Repair inspection reports and work sheets are completed according to workplace procedures</w:t>
            </w:r>
          </w:p>
        </w:tc>
      </w:tr>
    </w:tbl>
    <w:p w:rsidR="00000000" w:rsidRPr="009F5664" w:rsidP="009F5664">
      <w:pPr>
        <w:pStyle w:val="BodyText"/>
      </w:pPr>
    </w:p>
    <w:p w:rsidR="00000000" w:rsidRPr="009F5664" w:rsidP="009F5664">
      <w:pPr>
        <w:pStyle w:val="AllowPageBreak"/>
      </w:pPr>
    </w:p>
    <w:p w:rsidR="00000000" w:rsidRPr="009F5664" w:rsidP="009F5664">
      <w:pPr>
        <w:pStyle w:val="Heading1"/>
      </w:pPr>
      <w:bookmarkStart w:id="6" w:name="O_574340"/>
      <w:bookmarkEnd w:id="6"/>
      <w:r w:rsidRPr="009F5664">
        <w:t>Foundation Skills</w:t>
      </w:r>
    </w:p>
    <w:p w:rsidR="00000000" w:rsidRPr="009F5664" w:rsidP="00670B72">
      <w:pPr>
        <w:pStyle w:val="BodyText"/>
      </w:pPr>
      <w:r w:rsidRPr="009F5664">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670B7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664" w:rsidP="009F5664">
            <w:pPr>
              <w:pStyle w:val="BodyText"/>
            </w:pPr>
            <w:r w:rsidRPr="009F5664">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664">
            <w:pPr>
              <w:pStyle w:val="BodyText"/>
              <w:rPr>
                <w:lang w:val="en-NZ"/>
              </w:rPr>
            </w:pPr>
            <w:r w:rsidRPr="009F5664">
              <w:rPr>
                <w:rStyle w:val="SpecialBold"/>
              </w:rPr>
              <w:t>Des</w:t>
            </w:r>
            <w:r w:rsidRPr="009F5664">
              <w:rPr>
                <w:rStyle w:val="SpecialBold"/>
              </w:rPr>
              <w:t>cription</w:t>
            </w:r>
          </w:p>
        </w:tc>
      </w:tr>
      <w:tr w:rsidTr="00670B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BodyText"/>
              <w:rPr>
                <w:lang w:val="en-NZ"/>
              </w:rPr>
            </w:pPr>
            <w:r w:rsidRPr="009F566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64" w:rsidP="009F5664">
            <w:pPr>
              <w:pStyle w:val="ListBullet"/>
            </w:pPr>
            <w:r w:rsidRPr="009F5664">
              <w:t>interpret work health and safety (WHS) requirements</w:t>
            </w:r>
          </w:p>
          <w:p w:rsidR="00000000" w:rsidRPr="009F5664" w:rsidP="009F5664">
            <w:pPr>
              <w:pStyle w:val="ListBullet"/>
            </w:pPr>
            <w:r w:rsidRPr="009F5664">
              <w:t>interpret work orders, work instructions and inspection reports</w:t>
            </w:r>
          </w:p>
          <w:p w:rsidR="00000000" w:rsidP="009F5664">
            <w:pPr>
              <w:pStyle w:val="ListBullet"/>
              <w:rPr>
                <w:lang w:val="en-NZ"/>
              </w:rPr>
            </w:pPr>
            <w:r w:rsidRPr="009F5664">
              <w:t>interpret workplace procedures.</w:t>
            </w:r>
          </w:p>
        </w:tc>
      </w:tr>
      <w:tr w:rsidTr="00670B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BodyText"/>
              <w:rPr>
                <w:lang w:val="en-NZ"/>
              </w:rPr>
            </w:pPr>
            <w:r w:rsidRPr="009F566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64" w:rsidP="009F5664">
            <w:pPr>
              <w:pStyle w:val="ListBullet"/>
            </w:pPr>
            <w:r w:rsidRPr="009F5664">
              <w:t>legibly complete work sheets and repair inspection reports</w:t>
            </w:r>
          </w:p>
          <w:p w:rsidR="00000000" w:rsidP="009F5664">
            <w:pPr>
              <w:pStyle w:val="ListBullet"/>
              <w:rPr>
                <w:lang w:val="en-NZ"/>
              </w:rPr>
            </w:pPr>
            <w:r w:rsidRPr="009F5664">
              <w:t>complete faulty equipment tags.</w:t>
            </w:r>
          </w:p>
        </w:tc>
      </w:tr>
      <w:tr w:rsidTr="00670B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BodyText"/>
              <w:rPr>
                <w:lang w:val="en-NZ"/>
              </w:rPr>
            </w:pPr>
            <w:r w:rsidRPr="009F566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64" w:rsidP="009F5664">
            <w:pPr>
              <w:pStyle w:val="ListBullet"/>
            </w:pPr>
            <w:r w:rsidRPr="009F5664">
              <w:t>inform team members of work plan for rectifying vehicle faults</w:t>
            </w:r>
          </w:p>
          <w:p w:rsidR="00000000" w:rsidP="009F5664">
            <w:pPr>
              <w:pStyle w:val="ListBullet"/>
              <w:rPr>
                <w:lang w:val="en-NZ"/>
              </w:rPr>
            </w:pPr>
            <w:r w:rsidRPr="009F5664">
              <w:t>communicate in the workplace and use automotive terminology.</w:t>
            </w:r>
          </w:p>
        </w:tc>
      </w:tr>
      <w:tr w:rsidTr="00670B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BodyText"/>
              <w:rPr>
                <w:lang w:val="en-NZ"/>
              </w:rPr>
            </w:pPr>
            <w:r w:rsidRPr="009F5664">
              <w:t>Numeracy</w:t>
            </w:r>
            <w:r w:rsidRPr="009F5664">
              <w:t xml:space="preser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64" w:rsidP="009F5664">
            <w:pPr>
              <w:pStyle w:val="ListBullet"/>
            </w:pPr>
            <w:r w:rsidRPr="009F5664">
              <w:t>interpret vehicle specifications</w:t>
            </w:r>
          </w:p>
          <w:p w:rsidR="00000000" w:rsidP="009F5664">
            <w:pPr>
              <w:pStyle w:val="ListBullet"/>
              <w:rPr>
                <w:lang w:val="en-NZ"/>
              </w:rPr>
            </w:pPr>
            <w:r w:rsidRPr="009F5664">
              <w:t>identify part numbers.</w:t>
            </w:r>
          </w:p>
        </w:tc>
      </w:tr>
      <w:tr w:rsidTr="00670B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BodyText"/>
              <w:rPr>
                <w:lang w:val="en-NZ"/>
              </w:rPr>
            </w:pPr>
            <w:r w:rsidRPr="009F5664">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64" w:rsidP="009F5664">
            <w:pPr>
              <w:pStyle w:val="ListBullet"/>
            </w:pPr>
            <w:r w:rsidRPr="009F5664">
              <w:t>use digital measuring tools</w:t>
            </w:r>
          </w:p>
          <w:p w:rsidR="00000000" w:rsidP="009F5664">
            <w:pPr>
              <w:pStyle w:val="ListBullet"/>
              <w:rPr>
                <w:lang w:val="en-NZ"/>
              </w:rPr>
            </w:pPr>
            <w:r w:rsidRPr="009F5664">
              <w:t>use workplace computer systems.</w:t>
            </w:r>
          </w:p>
        </w:tc>
      </w:tr>
      <w:tr w:rsidTr="00670B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BodyText"/>
              <w:rPr>
                <w:lang w:val="en-NZ"/>
              </w:rPr>
            </w:pPr>
            <w:r w:rsidRPr="009F566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ListBullet"/>
              <w:rPr>
                <w:lang w:val="en-NZ"/>
              </w:rPr>
            </w:pPr>
            <w:r w:rsidRPr="009F5664">
              <w:t>prepare work area, tools, materials and repair plan.</w:t>
            </w:r>
          </w:p>
        </w:tc>
      </w:tr>
      <w:tr w:rsidTr="00670B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BodyText"/>
              <w:rPr>
                <w:lang w:val="en-NZ"/>
              </w:rPr>
            </w:pPr>
            <w:r w:rsidRPr="009F5664">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64" w:rsidP="009F5664">
            <w:pPr>
              <w:pStyle w:val="ListBullet"/>
            </w:pPr>
            <w:r w:rsidRPr="009F5664">
              <w:t>identify assembly faults and best correction method.</w:t>
            </w:r>
          </w:p>
        </w:tc>
      </w:tr>
    </w:tbl>
    <w:p w:rsidR="00000000" w:rsidRPr="009F5664" w:rsidP="009F5664">
      <w:pPr>
        <w:pStyle w:val="BodyText"/>
      </w:pPr>
    </w:p>
    <w:p w:rsidR="00000000" w:rsidRPr="009F5664" w:rsidP="009F5664">
      <w:pPr>
        <w:pStyle w:val="AllowPageBreak"/>
      </w:pPr>
    </w:p>
    <w:p w:rsidR="00000000" w:rsidRPr="009F5664" w:rsidP="009F5664">
      <w:pPr>
        <w:pStyle w:val="Heading1"/>
      </w:pPr>
      <w:bookmarkStart w:id="7" w:name="O_574341"/>
      <w:bookmarkEnd w:id="7"/>
      <w:r w:rsidRPr="009F5664">
        <w:t>Range of Conditions</w:t>
      </w:r>
    </w:p>
    <w:tbl>
      <w:tblPr>
        <w:tblW w:w="9639" w:type="dxa"/>
        <w:tblLayout w:type="fixed"/>
        <w:tblCellMar>
          <w:left w:w="62" w:type="dxa"/>
          <w:right w:w="62" w:type="dxa"/>
        </w:tblCellMar>
        <w:tblLook w:val="0000"/>
      </w:tblPr>
      <w:tblGrid>
        <w:gridCol w:w="2835"/>
        <w:gridCol w:w="6804"/>
      </w:tblGrid>
      <w:tr w:rsidTr="00670B72">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9F5664">
            <w:pPr>
              <w:pStyle w:val="BodyText"/>
              <w:rPr>
                <w:lang w:val="en-NZ"/>
              </w:rPr>
            </w:pPr>
            <w:r w:rsidRPr="009F5664">
              <w:t>This section specifies work environments and conditions that may affect performance. Essential operating conditions that may be present (depending on the work situation, needs of the candidate, accessibility of the item, and local industry and regional con</w:t>
            </w:r>
            <w:r w:rsidRPr="009F5664">
              <w:t>texts) are included. Bold italicised wording, if used in the performance criteria, is detailed below.</w:t>
            </w:r>
          </w:p>
        </w:tc>
      </w:tr>
      <w:tr w:rsidTr="00670B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BodyText"/>
              <w:rPr>
                <w:lang w:val="en-NZ"/>
              </w:rPr>
            </w:pPr>
            <w:r w:rsidRPr="009F5664">
              <w:rPr>
                <w:rStyle w:val="BoldandItalics"/>
              </w:rPr>
              <w:t>Workplace procedures</w:t>
            </w:r>
            <w:r w:rsidRPr="009F566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64" w:rsidP="009F5664">
            <w:pPr>
              <w:pStyle w:val="ListBullet"/>
            </w:pPr>
            <w:r w:rsidRPr="009F5664">
              <w:t>continuous improvement processes</w:t>
            </w:r>
          </w:p>
          <w:p w:rsidR="00000000" w:rsidRPr="009F5664" w:rsidP="009F5664">
            <w:pPr>
              <w:pStyle w:val="ListBullet"/>
            </w:pPr>
            <w:r w:rsidRPr="009F5664">
              <w:t>equipment maintenance and storage</w:t>
            </w:r>
          </w:p>
          <w:p w:rsidR="00000000" w:rsidRPr="009F5664" w:rsidP="009F5664">
            <w:pPr>
              <w:pStyle w:val="ListBullet"/>
            </w:pPr>
            <w:r w:rsidRPr="009F5664">
              <w:t>quality guidelines</w:t>
            </w:r>
          </w:p>
          <w:p w:rsidR="00000000" w:rsidRPr="009F5664" w:rsidP="009F5664">
            <w:pPr>
              <w:pStyle w:val="ListBullet"/>
            </w:pPr>
            <w:r w:rsidRPr="009F5664">
              <w:t>recording and reporting</w:t>
            </w:r>
          </w:p>
          <w:p w:rsidR="00000000" w:rsidRPr="009F5664" w:rsidP="009F5664">
            <w:pPr>
              <w:pStyle w:val="ListBullet"/>
            </w:pPr>
            <w:r w:rsidRPr="009F5664">
              <w:t>use of</w:t>
            </w:r>
            <w:r w:rsidRPr="009F5664">
              <w:t xml:space="preserve"> equipment</w:t>
            </w:r>
          </w:p>
          <w:p w:rsidR="00000000" w:rsidP="009F5664">
            <w:pPr>
              <w:pStyle w:val="ListBullet"/>
              <w:rPr>
                <w:lang w:val="en-NZ"/>
              </w:rPr>
            </w:pPr>
            <w:r w:rsidRPr="009F5664">
              <w:t>WHS requirements.</w:t>
            </w:r>
          </w:p>
        </w:tc>
      </w:tr>
      <w:tr w:rsidTr="00670B7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664">
            <w:pPr>
              <w:pStyle w:val="BodyText"/>
              <w:rPr>
                <w:lang w:val="en-NZ"/>
              </w:rPr>
            </w:pPr>
            <w:r w:rsidRPr="009F5664">
              <w:rPr>
                <w:rStyle w:val="BoldandItalics"/>
              </w:rPr>
              <w:t>Faults</w:t>
            </w:r>
            <w:r w:rsidRPr="009F566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664" w:rsidP="009F5664">
            <w:pPr>
              <w:pStyle w:val="ListBullet"/>
            </w:pPr>
            <w:r w:rsidRPr="009F5664">
              <w:t>body panel and component fit</w:t>
            </w:r>
          </w:p>
          <w:p w:rsidR="00000000" w:rsidRPr="009F5664" w:rsidP="009F5664">
            <w:pPr>
              <w:pStyle w:val="ListBullet"/>
            </w:pPr>
            <w:r w:rsidRPr="009F5664">
              <w:t>door gaps</w:t>
            </w:r>
          </w:p>
          <w:p w:rsidR="00000000" w:rsidRPr="009F5664" w:rsidP="009F5664">
            <w:pPr>
              <w:pStyle w:val="ListBullet"/>
            </w:pPr>
            <w:r w:rsidRPr="009F5664">
              <w:t>surface damage</w:t>
            </w:r>
          </w:p>
          <w:p w:rsidR="00000000" w:rsidRPr="009F5664" w:rsidP="009F5664">
            <w:pPr>
              <w:pStyle w:val="ListBullet"/>
            </w:pPr>
            <w:r w:rsidRPr="009F5664">
              <w:t>vehicle sealing</w:t>
            </w:r>
          </w:p>
          <w:p w:rsidR="00000000" w:rsidRPr="009F5664" w:rsidP="009F5664">
            <w:pPr>
              <w:pStyle w:val="ListBullet"/>
            </w:pPr>
            <w:r w:rsidRPr="009F5664">
              <w:t>weld defects.</w:t>
            </w:r>
          </w:p>
        </w:tc>
      </w:tr>
    </w:tbl>
    <w:p w:rsidR="00000000" w:rsidRPr="009F5664" w:rsidP="009F5664">
      <w:pPr>
        <w:pStyle w:val="BodyText"/>
      </w:pPr>
    </w:p>
    <w:p w:rsidR="00000000" w:rsidRPr="009F5664" w:rsidP="009F5664">
      <w:pPr>
        <w:pStyle w:val="AllowPageBreak"/>
      </w:pPr>
    </w:p>
    <w:p w:rsidR="00000000" w:rsidRPr="009F5664" w:rsidP="009F5664">
      <w:pPr>
        <w:pStyle w:val="Heading1"/>
      </w:pPr>
      <w:bookmarkStart w:id="8" w:name="O_574342"/>
      <w:bookmarkEnd w:id="8"/>
      <w:r w:rsidRPr="009F5664">
        <w:t>Unit Mapping Information</w:t>
      </w:r>
    </w:p>
    <w:p w:rsidR="00000000" w:rsidRPr="009F5664" w:rsidP="00670B72">
      <w:pPr>
        <w:pStyle w:val="BodyText"/>
      </w:pPr>
      <w:r w:rsidRPr="009F5664">
        <w:t>No equivalent unit.</w:t>
      </w:r>
    </w:p>
    <w:p w:rsidR="00000000" w:rsidRPr="009F5664" w:rsidP="009F5664">
      <w:pPr>
        <w:pStyle w:val="Heading1"/>
      </w:pPr>
      <w:bookmarkStart w:id="9" w:name="O_574350"/>
      <w:bookmarkEnd w:id="9"/>
      <w:r w:rsidRPr="009F5664">
        <w:t>Links</w:t>
      </w:r>
    </w:p>
    <w:p w:rsidR="00000000" w:rsidRPr="009F5664" w:rsidP="00670B72">
      <w:pPr>
        <w:pStyle w:val="BodyText"/>
      </w:pPr>
      <w:r w:rsidRPr="009F5664">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D72BD2">
        <w:rPr>
          <w:rStyle w:val="Hyperlink"/>
        </w:rPr>
        <w:t>https://vetnet.gov.au/Pages/TrainingDocs.aspx?q=bd587669-08b3-4cd5-85f0-f9fa0c6304c1</w:t>
      </w:r>
      <w:r>
        <w:fldChar w:fldCharType="end"/>
      </w:r>
    </w:p>
    <w:p w:rsidR="00000000" w:rsidRPr="009F5664" w:rsidP="00670B72">
      <w:pPr>
        <w:pStyle w:val="BodyText"/>
        <w:sectPr w:rsidSect="009F5664">
          <w:headerReference w:type="default" r:id="rId10"/>
          <w:footerReference w:type="default" r:id="rId11"/>
          <w:pgSz w:w="11908" w:h="16833"/>
          <w:pgMar w:top="1702" w:right="1418" w:bottom="1702" w:left="1418" w:header="992" w:footer="992" w:gutter="0"/>
          <w:cols w:space="720"/>
          <w:noEndnote/>
          <w:docGrid w:linePitch="299"/>
        </w:sectPr>
      </w:pPr>
    </w:p>
    <w:p w:rsidR="00000000" w:rsidRPr="009F5664" w:rsidP="009F5664">
      <w:pPr>
        <w:pStyle w:val="SuperHeading"/>
      </w:pPr>
      <w:r w:rsidRPr="009F5664">
        <w:t>Assessment Requirements for AUMATA005 Rectify assembly faults</w:t>
      </w:r>
    </w:p>
    <w:p w:rsidR="00000000" w:rsidRPr="009F5664" w:rsidP="009F5664">
      <w:pPr>
        <w:pStyle w:val="Heading1"/>
      </w:pPr>
      <w:bookmarkStart w:id="10" w:name="O_574344"/>
      <w:bookmarkEnd w:id="10"/>
      <w:r w:rsidRPr="009F5664">
        <w:t>Modification History</w:t>
      </w:r>
    </w:p>
    <w:tbl>
      <w:tblPr>
        <w:tblW w:w="9639" w:type="dxa"/>
        <w:tblLayout w:type="fixed"/>
        <w:tblCellMar>
          <w:left w:w="62" w:type="dxa"/>
          <w:right w:w="62" w:type="dxa"/>
        </w:tblCellMar>
        <w:tblLook w:val="0000"/>
      </w:tblPr>
      <w:tblGrid>
        <w:gridCol w:w="2835"/>
        <w:gridCol w:w="6804"/>
      </w:tblGrid>
      <w:tr w:rsidTr="00670B7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664" w:rsidP="009F5664">
            <w:pPr>
              <w:pStyle w:val="BodyText"/>
            </w:pPr>
            <w:r w:rsidRPr="009F566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664">
            <w:pPr>
              <w:pStyle w:val="BodyText"/>
              <w:rPr>
                <w:lang w:val="en-NZ"/>
              </w:rPr>
            </w:pPr>
            <w:r w:rsidRPr="009F5664">
              <w:rPr>
                <w:rStyle w:val="SpecialBold"/>
              </w:rPr>
              <w:t>Comment</w:t>
            </w:r>
          </w:p>
        </w:tc>
      </w:tr>
      <w:tr w:rsidTr="00670B72">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664">
            <w:pPr>
              <w:pStyle w:val="BodyText"/>
              <w:rPr>
                <w:lang w:val="en-NZ"/>
              </w:rPr>
            </w:pPr>
            <w:r w:rsidRPr="009F566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664" w:rsidP="009F5664">
            <w:pPr>
              <w:pStyle w:val="BodyText"/>
            </w:pPr>
            <w:r w:rsidRPr="009F5664">
              <w:t>Unit updated to reflect the new standards for Training Packages</w:t>
            </w:r>
          </w:p>
          <w:p w:rsidR="00000000" w:rsidRPr="009F5664" w:rsidP="009F5664">
            <w:pPr>
              <w:pStyle w:val="BodyText"/>
            </w:pPr>
            <w:r w:rsidRPr="009F5664">
              <w:t>Replaces AUMATA3005 Rectify assembly faults in assembled vehicles</w:t>
            </w:r>
          </w:p>
        </w:tc>
      </w:tr>
    </w:tbl>
    <w:p w:rsidR="00000000" w:rsidRPr="009F5664" w:rsidP="009F5664">
      <w:pPr>
        <w:pStyle w:val="BodyText"/>
      </w:pPr>
    </w:p>
    <w:p w:rsidR="00000000" w:rsidRPr="009F5664" w:rsidP="009F5664">
      <w:pPr>
        <w:pStyle w:val="AllowPageBreak"/>
      </w:pPr>
    </w:p>
    <w:p w:rsidR="00000000" w:rsidRPr="009F5664" w:rsidP="009F5664">
      <w:pPr>
        <w:pStyle w:val="Heading1"/>
      </w:pPr>
      <w:bookmarkStart w:id="11" w:name="O_574345"/>
      <w:bookmarkEnd w:id="11"/>
      <w:r w:rsidRPr="009F5664">
        <w:t>Performance Evidence</w:t>
      </w:r>
    </w:p>
    <w:p w:rsidR="00000000" w:rsidRPr="009F5664" w:rsidP="00670B72">
      <w:pPr>
        <w:pStyle w:val="BodyText"/>
      </w:pPr>
      <w:r w:rsidRPr="009F5664">
        <w:t>Before competency can be determined, individuals must have competently rectified assembly faults to vehicles and components on a minimum of two occasions.</w:t>
      </w:r>
    </w:p>
    <w:p w:rsidR="00000000" w:rsidRPr="009F5664" w:rsidP="00670B72">
      <w:pPr>
        <w:pStyle w:val="BodyText"/>
      </w:pPr>
      <w:r w:rsidRPr="009F5664">
        <w:t>Individuals must demonstrate they can:</w:t>
      </w:r>
    </w:p>
    <w:p w:rsidR="00000000" w:rsidRPr="009F5664" w:rsidP="009F5664">
      <w:pPr>
        <w:pStyle w:val="ListBullet"/>
      </w:pPr>
      <w:r w:rsidRPr="009F5664">
        <w:t>apply relevant workplace instructions, and quality and job sp</w:t>
      </w:r>
      <w:r w:rsidRPr="009F5664">
        <w:t>ecifications</w:t>
      </w:r>
    </w:p>
    <w:p w:rsidR="00000000" w:rsidRPr="009F5664" w:rsidP="009F5664">
      <w:pPr>
        <w:pStyle w:val="ListBullet"/>
      </w:pPr>
      <w:r w:rsidRPr="009F5664">
        <w:t>comply with work health and safety (WHS) requirements relating to rectifying assembly faults</w:t>
      </w:r>
    </w:p>
    <w:p w:rsidR="00000000" w:rsidRPr="009F5664" w:rsidP="009F5664">
      <w:pPr>
        <w:pStyle w:val="ListBullet"/>
      </w:pPr>
      <w:r w:rsidRPr="009F5664">
        <w:t>follow workplace procedures relating to rectifying assembly faults</w:t>
      </w:r>
    </w:p>
    <w:p w:rsidR="00000000" w:rsidRPr="009F5664" w:rsidP="009F5664">
      <w:pPr>
        <w:pStyle w:val="ListBullet"/>
      </w:pPr>
      <w:r w:rsidRPr="009F5664">
        <w:t>use tools and equipment safely when rectifying assembly faults</w:t>
      </w:r>
    </w:p>
    <w:p w:rsidR="00000000" w:rsidRPr="009F5664" w:rsidP="009F5664">
      <w:pPr>
        <w:pStyle w:val="ListBullet"/>
      </w:pPr>
      <w:r w:rsidRPr="009F5664">
        <w:t>communicate effectiv</w:t>
      </w:r>
      <w:r w:rsidRPr="009F5664">
        <w:t>ely in the automotive manufacturing workplace</w:t>
      </w:r>
    </w:p>
    <w:p w:rsidR="00000000" w:rsidRPr="009F5664" w:rsidP="009F5664">
      <w:pPr>
        <w:pStyle w:val="ListBullet"/>
      </w:pPr>
      <w:r w:rsidRPr="009F5664">
        <w:t>disassemble and re-assemble vehicle door components</w:t>
      </w:r>
    </w:p>
    <w:p w:rsidR="00000000" w:rsidRPr="009F5664" w:rsidP="009F5664">
      <w:pPr>
        <w:pStyle w:val="ListBullet"/>
      </w:pPr>
      <w:r w:rsidRPr="009F5664">
        <w:t>replace door trim</w:t>
      </w:r>
    </w:p>
    <w:p w:rsidR="00000000" w:rsidRPr="009F5664" w:rsidP="009F5664">
      <w:pPr>
        <w:pStyle w:val="ListBullet"/>
      </w:pPr>
      <w:r w:rsidRPr="009F5664">
        <w:t>rectify vehicle water and wind leaks</w:t>
      </w:r>
    </w:p>
    <w:p w:rsidR="00000000" w:rsidRPr="009F5664" w:rsidP="009F5664">
      <w:pPr>
        <w:pStyle w:val="ListBullet"/>
      </w:pPr>
      <w:r w:rsidRPr="009F5664">
        <w:t xml:space="preserve">diagnose and rectify assembly faults relating to: </w:t>
      </w:r>
    </w:p>
    <w:p w:rsidR="00000000" w:rsidRPr="009F5664" w:rsidP="009F5664">
      <w:pPr>
        <w:pStyle w:val="ListBullet2"/>
      </w:pPr>
      <w:r w:rsidRPr="009F5664">
        <w:t>door and boot seal faults</w:t>
      </w:r>
    </w:p>
    <w:p w:rsidR="00000000" w:rsidRPr="009F5664" w:rsidP="009F5664">
      <w:pPr>
        <w:pStyle w:val="ListBullet2"/>
      </w:pPr>
      <w:r w:rsidRPr="009F5664">
        <w:t>vehicle body gaps</w:t>
      </w:r>
    </w:p>
    <w:p w:rsidR="00000000" w:rsidRPr="009F5664" w:rsidP="009F5664">
      <w:pPr>
        <w:pStyle w:val="ListBullet2"/>
      </w:pPr>
      <w:r w:rsidRPr="009F5664">
        <w:t>vehicle floor sealing.</w:t>
      </w:r>
    </w:p>
    <w:p w:rsidR="00000000" w:rsidRPr="009F5664" w:rsidP="009F5664">
      <w:pPr>
        <w:pStyle w:val="AllowPageBreak"/>
      </w:pPr>
    </w:p>
    <w:p w:rsidR="00000000" w:rsidRPr="009F5664" w:rsidP="009F5664">
      <w:pPr>
        <w:pStyle w:val="Heading1"/>
      </w:pPr>
      <w:bookmarkStart w:id="12" w:name="O_574346"/>
      <w:bookmarkEnd w:id="12"/>
      <w:r w:rsidRPr="009F5664">
        <w:t>Knowledge Evidence</w:t>
      </w:r>
    </w:p>
    <w:p w:rsidR="00000000" w:rsidRPr="009F5664" w:rsidP="00670B72">
      <w:pPr>
        <w:pStyle w:val="BodyText"/>
      </w:pPr>
      <w:r w:rsidRPr="009F5664">
        <w:t>Individuals must be able to demonstrate knowledge of:</w:t>
      </w:r>
    </w:p>
    <w:p w:rsidR="00000000" w:rsidRPr="009F5664" w:rsidP="009F5664">
      <w:pPr>
        <w:pStyle w:val="ListBullet"/>
      </w:pPr>
      <w:r w:rsidRPr="009F5664">
        <w:t>workplace procedures relating to rectifying assembly faults</w:t>
      </w:r>
    </w:p>
    <w:p w:rsidR="00000000" w:rsidRPr="009F5664" w:rsidP="009F5664">
      <w:pPr>
        <w:pStyle w:val="ListBullet"/>
      </w:pPr>
      <w:r w:rsidRPr="009F5664">
        <w:t>workplace quality standards relating to rectifying assembly faults</w:t>
      </w:r>
    </w:p>
    <w:p w:rsidR="00000000" w:rsidRPr="009F5664" w:rsidP="009F5664">
      <w:pPr>
        <w:pStyle w:val="ListBullet"/>
      </w:pPr>
      <w:r w:rsidRPr="009F5664">
        <w:t>common assembly</w:t>
      </w:r>
      <w:r w:rsidRPr="009F5664">
        <w:t xml:space="preserve"> and sealing system faults</w:t>
      </w:r>
    </w:p>
    <w:p w:rsidR="00000000" w:rsidRPr="009F5664" w:rsidP="009F5664">
      <w:pPr>
        <w:pStyle w:val="ListBullet"/>
      </w:pPr>
      <w:r w:rsidRPr="009F5664">
        <w:t xml:space="preserve">types and uses of tools and equipment appropriate to rectifying assembly faults </w:t>
      </w:r>
    </w:p>
    <w:p w:rsidR="00000000" w:rsidRPr="009F5664" w:rsidP="009F5664">
      <w:pPr>
        <w:pStyle w:val="ListBullet"/>
      </w:pPr>
      <w:r w:rsidRPr="009F5664">
        <w:t>sealing system testing techniques, including water and wind testing</w:t>
      </w:r>
    </w:p>
    <w:p w:rsidR="00000000" w:rsidRPr="009F5664" w:rsidP="009F5664">
      <w:pPr>
        <w:pStyle w:val="ListBullet"/>
      </w:pPr>
      <w:r w:rsidRPr="009F5664">
        <w:t>vehicle specifications, components and systems</w:t>
      </w:r>
    </w:p>
    <w:p w:rsidR="00000000" w:rsidRPr="009F5664" w:rsidP="009F5664">
      <w:pPr>
        <w:pStyle w:val="ListBullet"/>
      </w:pPr>
      <w:r w:rsidRPr="009F5664">
        <w:t>WHS requirements relating to rectifying assembly faults.</w:t>
      </w:r>
    </w:p>
    <w:p w:rsidR="00000000" w:rsidRPr="009F5664" w:rsidP="009F5664">
      <w:pPr>
        <w:pStyle w:val="AllowPageBreak"/>
      </w:pPr>
    </w:p>
    <w:p w:rsidR="00000000" w:rsidRPr="009F5664" w:rsidP="009F5664">
      <w:pPr>
        <w:pStyle w:val="Heading1"/>
      </w:pPr>
      <w:bookmarkStart w:id="13" w:name="O_574347"/>
      <w:bookmarkEnd w:id="13"/>
      <w:r w:rsidRPr="009F5664">
        <w:t>Assessment Conditions</w:t>
      </w:r>
    </w:p>
    <w:p w:rsidR="00000000" w:rsidRPr="009F5664" w:rsidP="00670B72">
      <w:pPr>
        <w:pStyle w:val="BodyText"/>
      </w:pPr>
      <w:r w:rsidRPr="009F5664">
        <w:t>Assessors must satisfy SNR/AQTF assessor requirements.</w:t>
      </w:r>
    </w:p>
    <w:p w:rsidR="00000000" w:rsidRPr="009F5664" w:rsidP="00670B72">
      <w:pPr>
        <w:pStyle w:val="BodyText"/>
      </w:pPr>
      <w:r w:rsidRPr="009F5664">
        <w:t>Competency is to be assessed in the workplace or a simulated environment that accurately reflects perform</w:t>
      </w:r>
      <w:r w:rsidRPr="009F5664">
        <w:t>ance in a real workplace setting.</w:t>
      </w:r>
    </w:p>
    <w:p w:rsidR="00000000" w:rsidRPr="009F5664" w:rsidP="00670B72">
      <w:pPr>
        <w:pStyle w:val="BodyText"/>
      </w:pPr>
      <w:r w:rsidRPr="009F5664">
        <w:t>Where assessment of competency includes third-party evidence, individuals must provide evidence that links them to the vehicles that they have worked on, e.g. repair orders.</w:t>
      </w:r>
    </w:p>
    <w:p w:rsidR="00000000" w:rsidRPr="009F5664" w:rsidP="00670B72">
      <w:pPr>
        <w:pStyle w:val="BodyText"/>
      </w:pPr>
      <w:r w:rsidRPr="009F5664">
        <w:t>Assessors must verify performance evidence throu</w:t>
      </w:r>
      <w:r w:rsidRPr="009F5664">
        <w:t>gh questioning on skills and knowledge to ensure correct interpretation and application.</w:t>
      </w:r>
    </w:p>
    <w:p w:rsidR="00000000" w:rsidRPr="009F5664" w:rsidP="00670B72">
      <w:pPr>
        <w:pStyle w:val="BodyText"/>
      </w:pPr>
      <w:r w:rsidRPr="009F5664">
        <w:t>The following resources must be made available:</w:t>
      </w:r>
    </w:p>
    <w:p w:rsidR="00000000" w:rsidRPr="009F5664" w:rsidP="009F5664">
      <w:pPr>
        <w:pStyle w:val="ListBullet"/>
      </w:pPr>
      <w:r w:rsidRPr="009F5664">
        <w:t>automotive manufacturing workplace or simulated workplace</w:t>
      </w:r>
    </w:p>
    <w:p w:rsidR="00000000" w:rsidRPr="009F5664" w:rsidP="009F5664">
      <w:pPr>
        <w:pStyle w:val="ListBullet"/>
      </w:pPr>
      <w:r w:rsidRPr="009F5664">
        <w:t>vehicle specifications</w:t>
      </w:r>
    </w:p>
    <w:p w:rsidR="00000000" w:rsidRPr="009F5664" w:rsidP="009F5664">
      <w:pPr>
        <w:pStyle w:val="ListBullet"/>
      </w:pPr>
      <w:r w:rsidRPr="009F5664">
        <w:t>inspection and test reports for assem</w:t>
      </w:r>
      <w:r w:rsidRPr="009F5664">
        <w:t>bly faults</w:t>
      </w:r>
    </w:p>
    <w:p w:rsidR="00000000" w:rsidRPr="009F5664" w:rsidP="009F5664">
      <w:pPr>
        <w:pStyle w:val="ListBullet"/>
      </w:pPr>
      <w:r w:rsidRPr="009F5664">
        <w:t>repair tools and equipment required to repair assembly faults</w:t>
      </w:r>
    </w:p>
    <w:p w:rsidR="00000000" w:rsidRPr="009F5664" w:rsidP="009F5664">
      <w:pPr>
        <w:pStyle w:val="ListBullet"/>
      </w:pPr>
      <w:r w:rsidRPr="009F5664">
        <w:t>vehicles or components with defects</w:t>
      </w:r>
    </w:p>
    <w:p w:rsidR="00000000" w:rsidRPr="009F5664" w:rsidP="009F5664">
      <w:pPr>
        <w:pStyle w:val="ListBullet"/>
      </w:pPr>
      <w:r w:rsidRPr="009F5664">
        <w:t>repair and work instructions</w:t>
      </w:r>
    </w:p>
    <w:p w:rsidR="00000000" w:rsidRPr="009F5664" w:rsidP="009F5664">
      <w:pPr>
        <w:pStyle w:val="ListBullet"/>
      </w:pPr>
      <w:r w:rsidRPr="009F5664">
        <w:t xml:space="preserve">workplace procedures, including quality procedures, relating to rectifying assembly faults </w:t>
      </w:r>
    </w:p>
    <w:p w:rsidR="00000000" w:rsidRPr="009F5664" w:rsidP="009F5664">
      <w:pPr>
        <w:pStyle w:val="ListBullet"/>
      </w:pPr>
      <w:r w:rsidRPr="009F5664">
        <w:t xml:space="preserve">WHS requirements relating </w:t>
      </w:r>
      <w:r w:rsidRPr="009F5664">
        <w:t>to rectifying assembly faults.</w:t>
      </w:r>
    </w:p>
    <w:p w:rsidR="00000000" w:rsidRPr="009F5664" w:rsidP="009F5664">
      <w:pPr>
        <w:pStyle w:val="AllowPageBreak"/>
      </w:pPr>
    </w:p>
    <w:p w:rsidR="00000000" w:rsidRPr="009F5664" w:rsidP="009F5664">
      <w:pPr>
        <w:pStyle w:val="Heading1"/>
      </w:pPr>
      <w:bookmarkStart w:id="14" w:name="O_574349"/>
      <w:bookmarkEnd w:id="14"/>
      <w:r w:rsidRPr="009F5664">
        <w:t>Links</w:t>
      </w:r>
    </w:p>
    <w:p w:rsidR="00000000" w:rsidRPr="009F5664" w:rsidP="00670B72">
      <w:pPr>
        <w:pStyle w:val="BodyText"/>
      </w:pPr>
      <w:r w:rsidRPr="009F5664">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D72BD2">
        <w:rPr>
          <w:rStyle w:val="Hyperlink"/>
        </w:rPr>
        <w:t>https://vetnet.gov.au/Pages/TrainingDocs.aspx?q=bd587669-08b3-4cd5-85f0-f9fa0c6304c1</w:t>
      </w:r>
      <w:r>
        <w:fldChar w:fldCharType="end"/>
      </w:r>
    </w:p>
    <w:p w:rsidR="00000000" w:rsidRPr="009F5664" w:rsidP="00670B72">
      <w:pPr>
        <w:pStyle w:val="BodyText"/>
      </w:pPr>
      <w:r w:rsidRPr="009F5664">
        <w:t>Companion Volume implementation guides are found in VETN</w:t>
      </w:r>
      <w:r w:rsidRPr="009F5664">
        <w:t xml:space="preserve">et - </w:t>
      </w:r>
      <w:r>
        <w:fldChar w:fldCharType="begin"/>
      </w:r>
      <w:r>
        <w:instrText xml:space="preserve"> HYPERLINK "https://vetnet.gov.au/Pages/TrainingDocs.aspx?q=bd587669-08b3-4cd5-85f0-f9fa0c6304c1" </w:instrText>
      </w:r>
      <w:r>
        <w:fldChar w:fldCharType="separate"/>
      </w:r>
      <w:r w:rsidRPr="00D72BD2">
        <w:rPr>
          <w:rStyle w:val="Hyperlink"/>
        </w:rPr>
        <w:t>https://vetnet.gov.au/Pages/TrainingDocs.aspx?q=bd587669-08b3-4cd5-85f0-f9fa0c6304c1</w:t>
      </w:r>
      <w:r>
        <w:fldChar w:fldCharType="end"/>
      </w:r>
    </w:p>
    <w:p w:rsidR="00000000" w:rsidRPr="009F5664" w:rsidP="009F5664"/>
    <w:sectPr w:rsidSect="009F56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64" w:rsidRPr="00670B72" w:rsidP="00670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72" w:rsidP="009F56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0B72" w:rsidP="009F56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70B72" w:rsidP="009F56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64" w:rsidP="009F5664">
    <w:pPr>
      <w:pStyle w:val="Footer"/>
      <w:framePr w:wrap="around"/>
    </w:pPr>
    <w:r>
      <w:fldChar w:fldCharType="begin"/>
    </w:r>
    <w:r>
      <w:instrText xml:space="preserve"> DOCPROPERTY  Subject  \* MERGEFORMAT </w:instrText>
    </w:r>
    <w:r>
      <w:fldChar w:fldCharType="separate"/>
    </w:r>
    <w:r w:rsidR="00670B72">
      <w:t>Approved</w:t>
    </w:r>
    <w:r w:rsidR="00670B72">
      <w:fldChar w:fldCharType="end"/>
    </w:r>
    <w:r>
      <w:tab/>
      <w:t xml:space="preserve">Page </w:t>
    </w:r>
    <w:r>
      <w:fldChar w:fldCharType="begin"/>
    </w:r>
    <w:r>
      <w:instrText xml:space="preserve"> PAGE  \* Arabic  \* MERGEFORMAT </w:instrText>
    </w:r>
    <w:r>
      <w:fldChar w:fldCharType="separate"/>
    </w:r>
    <w:r w:rsidR="00670B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0B72">
      <w:rPr>
        <w:noProof/>
      </w:rPr>
      <w:t>5</w:t>
    </w:r>
    <w:r>
      <w:rPr>
        <w:noProof/>
      </w:rPr>
      <w:fldChar w:fldCharType="end"/>
    </w:r>
  </w:p>
  <w:p w:rsidR="009F5664" w:rsidP="009F5664">
    <w:pPr>
      <w:pStyle w:val="Footer"/>
      <w:framePr w:wrap="around"/>
    </w:pPr>
    <w:r>
      <w:t xml:space="preserve">© Commonwealth of Australia, </w:t>
    </w:r>
    <w:r>
      <w:fldChar w:fldCharType="begin"/>
    </w:r>
    <w:r>
      <w:instrText xml:space="preserve"> DATE  \@ "yyyy"  \* MERGEFORMAT </w:instrText>
    </w:r>
    <w:r>
      <w:fldChar w:fldCharType="separate"/>
    </w:r>
    <w:r w:rsidR="00670B72">
      <w:rPr>
        <w:noProof/>
      </w:rPr>
      <w:t>2025</w:t>
    </w:r>
    <w:r>
      <w:fldChar w:fldCharType="end"/>
    </w:r>
    <w:r>
      <w:tab/>
    </w:r>
    <w:r>
      <w:fldChar w:fldCharType="begin"/>
    </w:r>
    <w:r>
      <w:instrText xml:space="preserve"> DOCPROPERTY  Author  \* MERGEFORMAT </w:instrText>
    </w:r>
    <w:r>
      <w:fldChar w:fldCharType="separate"/>
    </w:r>
    <w:r w:rsidR="00670B72">
      <w:t>Mining and Automotive Skills Alliance</w:t>
    </w:r>
    <w:r w:rsidR="00670B72">
      <w:fldChar w:fldCharType="end"/>
    </w:r>
  </w:p>
  <w:p w:rsidR="009F5664" w:rsidP="009F56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664" w:rsidRPr="00670B72" w:rsidP="00670B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72" w:rsidRPr="002D2AF8" w:rsidP="009F5664">
    <w:pPr>
      <w:pStyle w:val="Header"/>
      <w:framePr w:wrap="around"/>
    </w:pPr>
    <w:r>
      <w:fldChar w:fldCharType="begin"/>
    </w:r>
    <w:r>
      <w:instrText xml:space="preserve"> TITLE   \* MERGEFORMAT </w:instrText>
    </w:r>
    <w:r>
      <w:fldChar w:fldCharType="separate"/>
    </w:r>
    <w:r>
      <w:t>AUMATA005 Rectify assembly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0B72" w:rsidP="009F56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64" w:rsidRPr="002D2AF8" w:rsidP="009F5664">
    <w:pPr>
      <w:pStyle w:val="Header"/>
      <w:framePr w:wrap="around"/>
    </w:pPr>
    <w:r>
      <w:fldChar w:fldCharType="begin"/>
    </w:r>
    <w:r>
      <w:instrText xml:space="preserve"> TITLE   \* MERGEFORMAT </w:instrText>
    </w:r>
    <w:r>
      <w:fldChar w:fldCharType="separate"/>
    </w:r>
    <w:r w:rsidR="00670B72">
      <w:t>AUMATA005 Rectify assembly faults</w:t>
    </w:r>
    <w:r w:rsidR="00670B72">
      <w:fldChar w:fldCharType="end"/>
    </w:r>
    <w:r>
      <w:tab/>
      <w:t xml:space="preserve">Date this document was generated: </w:t>
    </w:r>
    <w:r>
      <w:fldChar w:fldCharType="begin"/>
    </w:r>
    <w:r>
      <w:instrText xml:space="preserve"> CREATEDATE  \@ "d MMMM yyyy"  \* MERGEFORMAT </w:instrText>
    </w:r>
    <w:r>
      <w:fldChar w:fldCharType="separate"/>
    </w:r>
    <w:r w:rsidR="00670B72">
      <w:rPr>
        <w:noProof/>
      </w:rPr>
      <w:t>2 March 2025</w:t>
    </w:r>
    <w:r>
      <w:fldChar w:fldCharType="end"/>
    </w:r>
  </w:p>
  <w:p w:rsidR="009F5664" w:rsidP="009F56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4CB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400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02F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6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664"/>
    <w:pPr>
      <w:spacing w:before="360" w:after="60"/>
      <w:outlineLvl w:val="0"/>
    </w:pPr>
    <w:rPr>
      <w:sz w:val="32"/>
    </w:rPr>
  </w:style>
  <w:style w:type="paragraph" w:styleId="Heading2">
    <w:name w:val="heading 2"/>
    <w:basedOn w:val="HeadingBase"/>
    <w:next w:val="BodyText"/>
    <w:link w:val="Heading2Char"/>
    <w:qFormat/>
    <w:rsid w:val="009F5664"/>
    <w:pPr>
      <w:keepLines/>
      <w:spacing w:before="240" w:after="120"/>
      <w:outlineLvl w:val="1"/>
    </w:pPr>
    <w:rPr>
      <w:sz w:val="28"/>
      <w:szCs w:val="40"/>
    </w:rPr>
  </w:style>
  <w:style w:type="paragraph" w:styleId="Heading3">
    <w:name w:val="heading 3"/>
    <w:basedOn w:val="HeadingBase"/>
    <w:next w:val="BodyText"/>
    <w:link w:val="Heading3Char"/>
    <w:qFormat/>
    <w:rsid w:val="009F5664"/>
    <w:pPr>
      <w:spacing w:before="180" w:after="120"/>
      <w:outlineLvl w:val="2"/>
    </w:pPr>
    <w:rPr>
      <w:spacing w:val="-10"/>
      <w:kern w:val="32"/>
    </w:rPr>
  </w:style>
  <w:style w:type="paragraph" w:styleId="Heading4">
    <w:name w:val="heading 4"/>
    <w:basedOn w:val="HeadingBase"/>
    <w:next w:val="BodyText"/>
    <w:link w:val="Heading4Char"/>
    <w:qFormat/>
    <w:rsid w:val="009F5664"/>
    <w:pPr>
      <w:spacing w:before="160" w:after="120"/>
      <w:outlineLvl w:val="3"/>
    </w:pPr>
    <w:rPr>
      <w:sz w:val="22"/>
    </w:rPr>
  </w:style>
  <w:style w:type="paragraph" w:styleId="Heading5">
    <w:name w:val="heading 5"/>
    <w:basedOn w:val="HeadingBase"/>
    <w:next w:val="Normal"/>
    <w:link w:val="Heading5Char"/>
    <w:qFormat/>
    <w:rsid w:val="009F5664"/>
    <w:pPr>
      <w:spacing w:before="80"/>
      <w:outlineLvl w:val="4"/>
    </w:pPr>
    <w:rPr>
      <w:color w:val="918585"/>
      <w:sz w:val="20"/>
    </w:rPr>
  </w:style>
  <w:style w:type="paragraph" w:styleId="Heading6">
    <w:name w:val="heading 6"/>
    <w:basedOn w:val="HeadingBase"/>
    <w:next w:val="Normal"/>
    <w:link w:val="Heading6Char"/>
    <w:qFormat/>
    <w:rsid w:val="009F5664"/>
    <w:pPr>
      <w:spacing w:before="60"/>
      <w:outlineLvl w:val="5"/>
    </w:pPr>
    <w:rPr>
      <w:color w:val="918585"/>
      <w:sz w:val="20"/>
    </w:rPr>
  </w:style>
  <w:style w:type="paragraph" w:styleId="Heading7">
    <w:name w:val="heading 7"/>
    <w:basedOn w:val="Normal"/>
    <w:next w:val="Normal"/>
    <w:link w:val="Heading7Char"/>
    <w:qFormat/>
    <w:rsid w:val="009F5664"/>
    <w:pPr>
      <w:ind w:left="720"/>
      <w:outlineLvl w:val="6"/>
    </w:pPr>
    <w:rPr>
      <w:i/>
    </w:rPr>
  </w:style>
  <w:style w:type="paragraph" w:styleId="Heading8">
    <w:name w:val="heading 8"/>
    <w:basedOn w:val="Normal"/>
    <w:next w:val="Normal"/>
    <w:link w:val="Heading8Char"/>
    <w:qFormat/>
    <w:rsid w:val="009F5664"/>
    <w:pPr>
      <w:ind w:left="720"/>
      <w:outlineLvl w:val="7"/>
    </w:pPr>
    <w:rPr>
      <w:i/>
    </w:rPr>
  </w:style>
  <w:style w:type="paragraph" w:styleId="Heading9">
    <w:name w:val="heading 9"/>
    <w:basedOn w:val="Normal"/>
    <w:next w:val="Normal"/>
    <w:link w:val="Heading9Char"/>
    <w:qFormat/>
    <w:rsid w:val="009F5664"/>
    <w:pPr>
      <w:ind w:left="720"/>
      <w:outlineLvl w:val="8"/>
    </w:pPr>
    <w:rPr>
      <w:i/>
    </w:rPr>
  </w:style>
  <w:style w:type="character" w:default="1" w:styleId="DefaultParagraphFont">
    <w:name w:val="Default Paragraph Font"/>
    <w:uiPriority w:val="1"/>
    <w:unhideWhenUsed/>
    <w:rsid w:val="009F5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664"/>
  </w:style>
  <w:style w:type="character" w:customStyle="1" w:styleId="Heading1Char">
    <w:name w:val="Heading 1 Char"/>
    <w:basedOn w:val="DefaultParagraphFont"/>
    <w:link w:val="Heading1"/>
    <w:rsid w:val="009F5664"/>
    <w:rPr>
      <w:rFonts w:ascii="Times New Roman" w:eastAsia="Times New Roman" w:hAnsi="Times New Roman" w:cs="Times New Roman"/>
      <w:b/>
      <w:sz w:val="32"/>
      <w:szCs w:val="20"/>
      <w:lang w:eastAsia="en-US"/>
    </w:rPr>
  </w:style>
  <w:style w:type="paragraph" w:styleId="BodyText">
    <w:name w:val="Body Text"/>
    <w:basedOn w:val="Normal"/>
    <w:link w:val="BodyTextChar"/>
    <w:rsid w:val="009F56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664"/>
    <w:rPr>
      <w:rFonts w:ascii="Times New Roman" w:eastAsia="Times New Roman" w:hAnsi="Times New Roman" w:cs="Times New Roman"/>
      <w:sz w:val="24"/>
      <w:lang w:eastAsia="en-US"/>
    </w:rPr>
  </w:style>
  <w:style w:type="paragraph" w:styleId="List">
    <w:name w:val="List"/>
    <w:basedOn w:val="BodyText"/>
    <w:next w:val="BodyText"/>
    <w:rsid w:val="009F5664"/>
    <w:pPr>
      <w:tabs>
        <w:tab w:val="left" w:pos="340"/>
      </w:tabs>
      <w:spacing w:before="60" w:after="60"/>
      <w:ind w:left="340" w:hanging="340"/>
    </w:pPr>
  </w:style>
  <w:style w:type="paragraph" w:styleId="ListBullet">
    <w:name w:val="List Bullet"/>
    <w:basedOn w:val="List"/>
    <w:rsid w:val="009F5664"/>
    <w:pPr>
      <w:numPr>
        <w:numId w:val="12"/>
      </w:numPr>
      <w:tabs>
        <w:tab w:val="clear" w:pos="340"/>
      </w:tabs>
      <w:spacing w:before="40" w:after="40"/>
    </w:pPr>
  </w:style>
  <w:style w:type="character" w:customStyle="1" w:styleId="SpecialBold">
    <w:name w:val="Special Bold"/>
    <w:basedOn w:val="DefaultParagraphFont"/>
    <w:rsid w:val="009F5664"/>
    <w:rPr>
      <w:b/>
      <w:spacing w:val="0"/>
    </w:rPr>
  </w:style>
  <w:style w:type="paragraph" w:styleId="ListBullet2">
    <w:name w:val="List Bullet 2"/>
    <w:basedOn w:val="List2"/>
    <w:rsid w:val="009F5664"/>
    <w:pPr>
      <w:numPr>
        <w:numId w:val="13"/>
      </w:numPr>
      <w:tabs>
        <w:tab w:val="clear" w:pos="680"/>
      </w:tabs>
    </w:pPr>
  </w:style>
  <w:style w:type="paragraph" w:customStyle="1" w:styleId="SuperHeading">
    <w:name w:val="SuperHeading"/>
    <w:basedOn w:val="Normal"/>
    <w:rsid w:val="009F5664"/>
    <w:pPr>
      <w:spacing w:before="240" w:after="120"/>
      <w:outlineLvl w:val="0"/>
    </w:pPr>
    <w:rPr>
      <w:rFonts w:ascii="Times New Roman" w:hAnsi="Times New Roman"/>
      <w:b/>
      <w:sz w:val="32"/>
    </w:rPr>
  </w:style>
  <w:style w:type="paragraph" w:customStyle="1" w:styleId="AllowPageBreak">
    <w:name w:val="AllowPageBreak"/>
    <w:rsid w:val="009F56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5664"/>
    <w:pPr>
      <w:tabs>
        <w:tab w:val="left" w:pos="680"/>
      </w:tabs>
      <w:spacing w:before="60" w:after="60"/>
      <w:ind w:left="680" w:hanging="340"/>
    </w:pPr>
  </w:style>
  <w:style w:type="character" w:customStyle="1" w:styleId="BoldandItalics">
    <w:name w:val="Bold and Italics"/>
    <w:qFormat/>
    <w:rsid w:val="009F5664"/>
    <w:rPr>
      <w:b/>
      <w:i/>
      <w:u w:val="none"/>
    </w:rPr>
  </w:style>
  <w:style w:type="character" w:customStyle="1" w:styleId="Heading2Char">
    <w:name w:val="Heading 2 Char"/>
    <w:basedOn w:val="DefaultParagraphFont"/>
    <w:link w:val="Heading2"/>
    <w:rsid w:val="009F56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6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6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6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664"/>
    <w:rPr>
      <w:rFonts w:ascii="Courier New" w:eastAsia="Times New Roman" w:hAnsi="Courier New" w:cs="Times New Roman"/>
      <w:i/>
      <w:szCs w:val="20"/>
      <w:lang w:eastAsia="en-US"/>
    </w:rPr>
  </w:style>
  <w:style w:type="paragraph" w:customStyle="1" w:styleId="HeadingBase">
    <w:name w:val="Heading Base"/>
    <w:rsid w:val="009F5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664"/>
    <w:pPr>
      <w:tabs>
        <w:tab w:val="right" w:leader="dot" w:pos="9072"/>
      </w:tabs>
      <w:ind w:left="567"/>
    </w:pPr>
    <w:rPr>
      <w:szCs w:val="22"/>
    </w:rPr>
  </w:style>
  <w:style w:type="paragraph" w:customStyle="1" w:styleId="TOCBase">
    <w:name w:val="TOC Base"/>
    <w:rsid w:val="009F5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664"/>
    <w:pPr>
      <w:tabs>
        <w:tab w:val="right" w:leader="dot" w:pos="9072"/>
      </w:tabs>
      <w:spacing w:before="40" w:after="40"/>
      <w:ind w:left="284"/>
    </w:pPr>
    <w:rPr>
      <w:rFonts w:ascii="Times New Roman" w:hAnsi="Times New Roman"/>
    </w:rPr>
  </w:style>
  <w:style w:type="paragraph" w:styleId="TOC1">
    <w:name w:val="toc 1"/>
    <w:basedOn w:val="TOCBase"/>
    <w:next w:val="Normal"/>
    <w:rsid w:val="009F56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664"/>
    <w:rPr>
      <w:rFonts w:ascii="Times New Roman" w:eastAsia="Times New Roman" w:hAnsi="Times New Roman" w:cs="Times New Roman"/>
      <w:sz w:val="16"/>
      <w:lang w:eastAsia="en-US"/>
    </w:rPr>
  </w:style>
  <w:style w:type="paragraph" w:styleId="Title">
    <w:name w:val="Title"/>
    <w:basedOn w:val="HeadingBase"/>
    <w:link w:val="TitleChar"/>
    <w:qFormat/>
    <w:rsid w:val="009F5664"/>
    <w:pPr>
      <w:spacing w:before="5040"/>
      <w:jc w:val="center"/>
    </w:pPr>
    <w:rPr>
      <w:sz w:val="48"/>
      <w:szCs w:val="72"/>
      <w:lang w:val="en-US"/>
    </w:rPr>
  </w:style>
  <w:style w:type="character" w:customStyle="1" w:styleId="TitleChar">
    <w:name w:val="Title Char"/>
    <w:basedOn w:val="DefaultParagraphFont"/>
    <w:link w:val="Title"/>
    <w:rsid w:val="009F5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664"/>
    <w:pPr>
      <w:tabs>
        <w:tab w:val="left" w:pos="3600"/>
        <w:tab w:val="left" w:pos="3958"/>
      </w:tabs>
    </w:pPr>
  </w:style>
  <w:style w:type="paragraph" w:customStyle="1" w:styleId="Note">
    <w:name w:val="Note"/>
    <w:basedOn w:val="BodyText"/>
    <w:rsid w:val="009F56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664"/>
    <w:pPr>
      <w:framePr w:wrap="auto" w:hAnchor="text" w:y="6049"/>
    </w:pPr>
    <w:rPr>
      <w:color w:val="000000"/>
      <w:sz w:val="40"/>
    </w:rPr>
  </w:style>
  <w:style w:type="paragraph" w:customStyle="1" w:styleId="TOCTitle">
    <w:name w:val="TOCTitle"/>
    <w:basedOn w:val="Heading1"/>
    <w:rsid w:val="009F5664"/>
    <w:pPr>
      <w:spacing w:after="240"/>
      <w:jc w:val="center"/>
      <w:outlineLvl w:val="9"/>
    </w:pPr>
    <w:rPr>
      <w:caps/>
    </w:rPr>
  </w:style>
  <w:style w:type="paragraph" w:customStyle="1" w:styleId="Version">
    <w:name w:val="Version"/>
    <w:rsid w:val="009F56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664"/>
    <w:pPr>
      <w:keepNext w:val="0"/>
      <w:tabs>
        <w:tab w:val="right" w:pos="4176"/>
      </w:tabs>
      <w:ind w:left="198" w:hanging="198"/>
    </w:pPr>
    <w:rPr>
      <w:rFonts w:ascii="Garamond" w:hAnsi="Garamond"/>
    </w:rPr>
  </w:style>
  <w:style w:type="paragraph" w:styleId="IndexHeading">
    <w:name w:val="index heading"/>
    <w:basedOn w:val="Normal"/>
    <w:next w:val="Index1"/>
    <w:semiHidden/>
    <w:rsid w:val="009F5664"/>
    <w:pPr>
      <w:spacing w:before="120" w:after="120"/>
    </w:pPr>
    <w:rPr>
      <w:rFonts w:ascii="Arial" w:hAnsi="Arial"/>
      <w:b/>
      <w:color w:val="918585"/>
      <w:sz w:val="24"/>
    </w:rPr>
  </w:style>
  <w:style w:type="paragraph" w:styleId="Header">
    <w:name w:val="header"/>
    <w:basedOn w:val="Normal"/>
    <w:link w:val="HeaderChar"/>
    <w:rsid w:val="009F5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664"/>
    <w:rPr>
      <w:rFonts w:ascii="Times New Roman" w:eastAsia="Times New Roman" w:hAnsi="Times New Roman" w:cs="Times New Roman"/>
      <w:sz w:val="16"/>
      <w:szCs w:val="20"/>
      <w:lang w:val="en-GB" w:eastAsia="en-US"/>
    </w:rPr>
  </w:style>
  <w:style w:type="paragraph" w:customStyle="1" w:styleId="Chapter">
    <w:name w:val="Chapter"/>
    <w:basedOn w:val="Normal"/>
    <w:rsid w:val="009F5664"/>
    <w:pPr>
      <w:spacing w:before="240"/>
    </w:pPr>
    <w:rPr>
      <w:rFonts w:ascii="Times New Roman" w:hAnsi="Times New Roman"/>
      <w:smallCaps/>
      <w:spacing w:val="80"/>
      <w:sz w:val="28"/>
    </w:rPr>
  </w:style>
  <w:style w:type="paragraph" w:customStyle="1" w:styleId="InChapter">
    <w:name w:val="InChapter"/>
    <w:basedOn w:val="Heading3"/>
    <w:rsid w:val="009F5664"/>
    <w:pPr>
      <w:spacing w:after="240"/>
      <w:outlineLvl w:val="9"/>
    </w:pPr>
    <w:rPr>
      <w:noProof/>
    </w:rPr>
  </w:style>
  <w:style w:type="paragraph" w:styleId="Index2">
    <w:name w:val="index 2"/>
    <w:basedOn w:val="Normal"/>
    <w:next w:val="Normal"/>
    <w:semiHidden/>
    <w:rsid w:val="009F5664"/>
    <w:pPr>
      <w:tabs>
        <w:tab w:val="right" w:pos="4176"/>
      </w:tabs>
      <w:ind w:left="568" w:hanging="284"/>
    </w:pPr>
    <w:rPr>
      <w:rFonts w:ascii="Garamond" w:hAnsi="Garamond"/>
    </w:rPr>
  </w:style>
  <w:style w:type="paragraph" w:customStyle="1" w:styleId="Byline">
    <w:name w:val="Byline"/>
    <w:rsid w:val="009F5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664"/>
    <w:pPr>
      <w:tabs>
        <w:tab w:val="clear" w:pos="3600"/>
        <w:tab w:val="clear" w:pos="3958"/>
      </w:tabs>
      <w:jc w:val="right"/>
    </w:pPr>
  </w:style>
  <w:style w:type="character" w:styleId="Emphasis">
    <w:name w:val="Emphasis"/>
    <w:basedOn w:val="DefaultParagraphFont"/>
    <w:qFormat/>
    <w:rsid w:val="009F5664"/>
    <w:rPr>
      <w:i/>
    </w:rPr>
  </w:style>
  <w:style w:type="paragraph" w:styleId="Caption">
    <w:name w:val="caption"/>
    <w:basedOn w:val="BodyText"/>
    <w:next w:val="Normal"/>
    <w:qFormat/>
    <w:rsid w:val="009F5664"/>
    <w:pPr>
      <w:framePr w:w="2268" w:hSpace="181" w:vSpace="181" w:wrap="around" w:vAnchor="text" w:hAnchor="page" w:x="1135" w:y="285" w:anchorLock="1"/>
    </w:pPr>
    <w:rPr>
      <w:i/>
    </w:rPr>
  </w:style>
  <w:style w:type="paragraph" w:customStyle="1" w:styleId="MiniTOCTitle">
    <w:name w:val="MiniTOCTitle"/>
    <w:basedOn w:val="Heading4"/>
    <w:rsid w:val="009F5664"/>
    <w:pPr>
      <w:spacing w:before="240"/>
      <w:outlineLvl w:val="9"/>
    </w:pPr>
    <w:rPr>
      <w:noProof/>
      <w:sz w:val="24"/>
    </w:rPr>
  </w:style>
  <w:style w:type="paragraph" w:customStyle="1" w:styleId="MiniTOCItem">
    <w:name w:val="MiniTOCItem"/>
    <w:basedOn w:val="ListBullet"/>
    <w:rsid w:val="009F5664"/>
    <w:pPr>
      <w:numPr>
        <w:numId w:val="0"/>
      </w:numPr>
      <w:tabs>
        <w:tab w:val="right" w:leader="dot" w:pos="6521"/>
      </w:tabs>
      <w:spacing w:before="0" w:after="0"/>
    </w:pPr>
  </w:style>
  <w:style w:type="paragraph" w:customStyle="1" w:styleId="TOFTitle">
    <w:name w:val="TOFTitle"/>
    <w:basedOn w:val="TOCTitle"/>
    <w:rsid w:val="009F5664"/>
  </w:style>
  <w:style w:type="paragraph" w:styleId="TableofFigures">
    <w:name w:val="table of figures"/>
    <w:basedOn w:val="Normal"/>
    <w:next w:val="Normal"/>
    <w:semiHidden/>
    <w:rsid w:val="009F5664"/>
    <w:pPr>
      <w:tabs>
        <w:tab w:val="right" w:leader="dot" w:pos="9072"/>
      </w:tabs>
      <w:ind w:left="970" w:hanging="403"/>
    </w:pPr>
    <w:rPr>
      <w:rFonts w:ascii="Times New Roman" w:hAnsi="Times New Roman"/>
      <w:b/>
    </w:rPr>
  </w:style>
  <w:style w:type="paragraph" w:styleId="ListNumber">
    <w:name w:val="List Number"/>
    <w:basedOn w:val="List"/>
    <w:rsid w:val="009F5664"/>
    <w:pPr>
      <w:numPr>
        <w:numId w:val="15"/>
      </w:numPr>
      <w:tabs>
        <w:tab w:val="clear" w:pos="340"/>
      </w:tabs>
    </w:pPr>
  </w:style>
  <w:style w:type="character" w:customStyle="1" w:styleId="WingdingSymbols">
    <w:name w:val="Wingding Symbols"/>
    <w:rsid w:val="009F5664"/>
    <w:rPr>
      <w:rFonts w:ascii="Wingdings" w:hAnsi="Wingdings"/>
    </w:rPr>
  </w:style>
  <w:style w:type="paragraph" w:customStyle="1" w:styleId="TableHeading">
    <w:name w:val="Table Heading"/>
    <w:basedOn w:val="HeadingBase"/>
    <w:rsid w:val="009F5664"/>
    <w:pPr>
      <w:keepLines/>
      <w:pBdr>
        <w:bottom w:val="single" w:sz="6" w:space="1" w:color="918585"/>
      </w:pBdr>
      <w:spacing w:before="240"/>
    </w:pPr>
  </w:style>
  <w:style w:type="character" w:customStyle="1" w:styleId="HotSpot">
    <w:name w:val="HotSpot"/>
    <w:rsid w:val="009F5664"/>
    <w:rPr>
      <w:color w:val="0033CC"/>
      <w:u w:val="none"/>
    </w:rPr>
  </w:style>
  <w:style w:type="paragraph" w:customStyle="1" w:styleId="BodyTextRight">
    <w:name w:val="Body Text Right"/>
    <w:basedOn w:val="BodyText"/>
    <w:rsid w:val="009F5664"/>
    <w:pPr>
      <w:spacing w:before="0" w:after="0"/>
      <w:jc w:val="right"/>
    </w:pPr>
  </w:style>
  <w:style w:type="paragraph" w:styleId="Index3">
    <w:name w:val="index 3"/>
    <w:basedOn w:val="ListNumber2"/>
    <w:next w:val="Normal"/>
    <w:semiHidden/>
    <w:rsid w:val="009F5664"/>
    <w:pPr>
      <w:numPr>
        <w:numId w:val="0"/>
      </w:numPr>
      <w:tabs>
        <w:tab w:val="right" w:leader="dot" w:pos="4176"/>
      </w:tabs>
    </w:pPr>
  </w:style>
  <w:style w:type="paragraph" w:styleId="ListNumber2">
    <w:name w:val="List Number 2"/>
    <w:basedOn w:val="List2"/>
    <w:rsid w:val="009F5664"/>
    <w:pPr>
      <w:numPr>
        <w:numId w:val="10"/>
      </w:numPr>
      <w:tabs>
        <w:tab w:val="clear" w:pos="1060"/>
      </w:tabs>
    </w:pPr>
  </w:style>
  <w:style w:type="paragraph" w:customStyle="1" w:styleId="MarginNote">
    <w:name w:val="Margin Note"/>
    <w:basedOn w:val="BodyText"/>
    <w:rsid w:val="009F5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6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664"/>
    <w:rPr>
      <w:sz w:val="32"/>
    </w:rPr>
  </w:style>
  <w:style w:type="paragraph" w:customStyle="1" w:styleId="HeadingProcedure">
    <w:name w:val="Heading Procedure"/>
    <w:basedOn w:val="HeadingBase"/>
    <w:next w:val="Normal"/>
    <w:rsid w:val="009F5664"/>
    <w:pPr>
      <w:tabs>
        <w:tab w:val="left" w:pos="0"/>
      </w:tabs>
      <w:spacing w:before="120" w:after="60"/>
    </w:pPr>
    <w:rPr>
      <w:i/>
      <w:color w:val="918585"/>
      <w:sz w:val="22"/>
    </w:rPr>
  </w:style>
  <w:style w:type="paragraph" w:customStyle="1" w:styleId="TableBodyText">
    <w:name w:val="Table Body Text"/>
    <w:basedOn w:val="BodyText"/>
    <w:rsid w:val="009F5664"/>
    <w:pPr>
      <w:spacing w:before="60" w:after="60"/>
    </w:pPr>
  </w:style>
  <w:style w:type="paragraph" w:styleId="ListContinue">
    <w:name w:val="List Continue"/>
    <w:basedOn w:val="List"/>
    <w:rsid w:val="009F5664"/>
    <w:pPr>
      <w:ind w:firstLine="0"/>
    </w:pPr>
  </w:style>
  <w:style w:type="paragraph" w:customStyle="1" w:styleId="ListNote">
    <w:name w:val="List Note"/>
    <w:basedOn w:val="List"/>
    <w:rsid w:val="009F5664"/>
    <w:pPr>
      <w:pBdr>
        <w:top w:val="single" w:sz="6" w:space="2" w:color="918585"/>
        <w:bottom w:val="single" w:sz="6" w:space="2" w:color="918585"/>
      </w:pBdr>
      <w:tabs>
        <w:tab w:val="left" w:pos="1021"/>
      </w:tabs>
      <w:ind w:firstLine="0"/>
    </w:pPr>
  </w:style>
  <w:style w:type="paragraph" w:customStyle="1" w:styleId="Warning">
    <w:name w:val="Warning"/>
    <w:basedOn w:val="BodyText"/>
    <w:rsid w:val="009F5664"/>
    <w:pPr>
      <w:shd w:val="clear" w:color="auto" w:fill="D9D9D9"/>
      <w:tabs>
        <w:tab w:val="left" w:pos="992"/>
      </w:tabs>
      <w:ind w:left="119" w:right="119"/>
    </w:pPr>
    <w:rPr>
      <w:sz w:val="20"/>
    </w:rPr>
  </w:style>
  <w:style w:type="paragraph" w:customStyle="1" w:styleId="MarginIcons">
    <w:name w:val="Margin Icons"/>
    <w:basedOn w:val="BodyText"/>
    <w:rsid w:val="009F5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664"/>
    <w:rPr>
      <w:rFonts w:ascii="Courier New" w:hAnsi="Courier New"/>
    </w:rPr>
  </w:style>
  <w:style w:type="paragraph" w:customStyle="1" w:styleId="NoteBullet">
    <w:name w:val="Note Bullet"/>
    <w:basedOn w:val="Note"/>
    <w:rsid w:val="009F5664"/>
    <w:pPr>
      <w:tabs>
        <w:tab w:val="clear" w:pos="680"/>
      </w:tabs>
      <w:spacing w:before="60" w:after="60"/>
    </w:pPr>
  </w:style>
  <w:style w:type="paragraph" w:customStyle="1" w:styleId="SubHeading2">
    <w:name w:val="SubHeading2"/>
    <w:basedOn w:val="HeadingBase"/>
    <w:rsid w:val="009F5664"/>
    <w:pPr>
      <w:spacing w:before="240" w:after="60"/>
    </w:pPr>
    <w:rPr>
      <w:sz w:val="20"/>
    </w:rPr>
  </w:style>
  <w:style w:type="paragraph" w:customStyle="1" w:styleId="SubHeading1">
    <w:name w:val="SubHeading1"/>
    <w:basedOn w:val="HeadingBase"/>
    <w:rsid w:val="009F5664"/>
    <w:pPr>
      <w:spacing w:before="240" w:after="60"/>
    </w:pPr>
    <w:rPr>
      <w:color w:val="918585"/>
      <w:sz w:val="22"/>
    </w:rPr>
  </w:style>
  <w:style w:type="paragraph" w:customStyle="1" w:styleId="SideHeading">
    <w:name w:val="Side Heading"/>
    <w:basedOn w:val="HeadingBase"/>
    <w:rsid w:val="009F5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664"/>
    <w:pPr>
      <w:tabs>
        <w:tab w:val="num" w:pos="360"/>
      </w:tabs>
    </w:pPr>
  </w:style>
  <w:style w:type="paragraph" w:styleId="PlainText">
    <w:name w:val="Plain Text"/>
    <w:basedOn w:val="Normal"/>
    <w:link w:val="PlainTextChar"/>
    <w:rsid w:val="009F5664"/>
    <w:rPr>
      <w:sz w:val="20"/>
    </w:rPr>
  </w:style>
  <w:style w:type="character" w:customStyle="1" w:styleId="PlainTextChar">
    <w:name w:val="Plain Text Char"/>
    <w:basedOn w:val="DefaultParagraphFont"/>
    <w:link w:val="PlainText"/>
    <w:rsid w:val="009F5664"/>
    <w:rPr>
      <w:rFonts w:ascii="Courier New" w:eastAsia="Times New Roman" w:hAnsi="Courier New" w:cs="Times New Roman"/>
      <w:sz w:val="20"/>
      <w:szCs w:val="20"/>
      <w:lang w:eastAsia="en-US"/>
    </w:rPr>
  </w:style>
  <w:style w:type="character" w:customStyle="1" w:styleId="MenuOption">
    <w:name w:val="Menu Option"/>
    <w:basedOn w:val="DefaultParagraphFont"/>
    <w:rsid w:val="009F5664"/>
    <w:rPr>
      <w:b/>
      <w:smallCaps/>
    </w:rPr>
  </w:style>
  <w:style w:type="paragraph" w:customStyle="1" w:styleId="TableListNumber">
    <w:name w:val="Table List Number"/>
    <w:basedOn w:val="ListNumber"/>
    <w:rsid w:val="009F5664"/>
    <w:pPr>
      <w:numPr>
        <w:numId w:val="0"/>
      </w:numPr>
    </w:pPr>
  </w:style>
  <w:style w:type="paragraph" w:styleId="TOC4">
    <w:name w:val="toc 4"/>
    <w:basedOn w:val="TOCBase"/>
    <w:next w:val="Normal"/>
    <w:semiHidden/>
    <w:rsid w:val="009F5664"/>
    <w:pPr>
      <w:tabs>
        <w:tab w:val="right" w:leader="dot" w:pos="9071"/>
      </w:tabs>
      <w:ind w:left="1701"/>
    </w:pPr>
  </w:style>
  <w:style w:type="paragraph" w:customStyle="1" w:styleId="ListAlpha">
    <w:name w:val="List Alpha"/>
    <w:basedOn w:val="List"/>
    <w:rsid w:val="009F5664"/>
    <w:pPr>
      <w:numPr>
        <w:numId w:val="9"/>
      </w:numPr>
    </w:pPr>
  </w:style>
  <w:style w:type="paragraph" w:customStyle="1" w:styleId="ListAlpha2">
    <w:name w:val="List Alpha 2"/>
    <w:basedOn w:val="List2"/>
    <w:rsid w:val="009F5664"/>
    <w:pPr>
      <w:numPr>
        <w:numId w:val="8"/>
      </w:numPr>
    </w:pPr>
  </w:style>
  <w:style w:type="paragraph" w:styleId="List3">
    <w:name w:val="List 3"/>
    <w:basedOn w:val="BodyText"/>
    <w:rsid w:val="009F5664"/>
    <w:pPr>
      <w:tabs>
        <w:tab w:val="left" w:pos="1021"/>
      </w:tabs>
      <w:spacing w:before="60" w:after="60"/>
      <w:ind w:left="1020" w:hanging="340"/>
    </w:pPr>
  </w:style>
  <w:style w:type="paragraph" w:styleId="List4">
    <w:name w:val="List 4"/>
    <w:basedOn w:val="BodyText"/>
    <w:rsid w:val="009F5664"/>
    <w:pPr>
      <w:tabs>
        <w:tab w:val="left" w:pos="1361"/>
      </w:tabs>
      <w:spacing w:before="60" w:after="60"/>
      <w:ind w:left="1361" w:hanging="340"/>
    </w:pPr>
  </w:style>
  <w:style w:type="paragraph" w:styleId="List5">
    <w:name w:val="List 5"/>
    <w:basedOn w:val="BodyText"/>
    <w:rsid w:val="009F5664"/>
    <w:pPr>
      <w:tabs>
        <w:tab w:val="left" w:pos="1701"/>
      </w:tabs>
      <w:spacing w:before="60" w:after="60"/>
      <w:ind w:left="1701" w:hanging="340"/>
    </w:pPr>
  </w:style>
  <w:style w:type="paragraph" w:styleId="ListBullet3">
    <w:name w:val="List Bullet 3"/>
    <w:basedOn w:val="List3"/>
    <w:rsid w:val="009F5664"/>
    <w:pPr>
      <w:numPr>
        <w:numId w:val="14"/>
      </w:numPr>
      <w:tabs>
        <w:tab w:val="clear" w:pos="1021"/>
      </w:tabs>
      <w:ind w:left="1037" w:hanging="357"/>
    </w:pPr>
  </w:style>
  <w:style w:type="paragraph" w:styleId="ListBullet4">
    <w:name w:val="List Bullet 4"/>
    <w:basedOn w:val="List4"/>
    <w:rsid w:val="009F5664"/>
    <w:pPr>
      <w:numPr>
        <w:numId w:val="3"/>
      </w:numPr>
      <w:tabs>
        <w:tab w:val="clear" w:pos="1361"/>
      </w:tabs>
    </w:pPr>
  </w:style>
  <w:style w:type="paragraph" w:styleId="ListBullet5">
    <w:name w:val="List Bullet 5"/>
    <w:basedOn w:val="List5"/>
    <w:rsid w:val="009F5664"/>
    <w:pPr>
      <w:numPr>
        <w:numId w:val="4"/>
      </w:numPr>
    </w:pPr>
  </w:style>
  <w:style w:type="paragraph" w:styleId="ListContinue2">
    <w:name w:val="List Continue 2"/>
    <w:basedOn w:val="List2"/>
    <w:rsid w:val="009F5664"/>
    <w:pPr>
      <w:ind w:firstLine="0"/>
    </w:pPr>
  </w:style>
  <w:style w:type="paragraph" w:styleId="ListContinue3">
    <w:name w:val="List Continue 3"/>
    <w:basedOn w:val="List3"/>
    <w:rsid w:val="009F5664"/>
    <w:pPr>
      <w:ind w:left="1021" w:firstLine="0"/>
    </w:pPr>
  </w:style>
  <w:style w:type="paragraph" w:styleId="ListContinue4">
    <w:name w:val="List Continue 4"/>
    <w:basedOn w:val="List4"/>
    <w:rsid w:val="009F5664"/>
    <w:pPr>
      <w:ind w:firstLine="0"/>
    </w:pPr>
  </w:style>
  <w:style w:type="paragraph" w:styleId="ListContinue5">
    <w:name w:val="List Continue 5"/>
    <w:basedOn w:val="List5"/>
    <w:rsid w:val="009F5664"/>
    <w:pPr>
      <w:ind w:firstLine="0"/>
    </w:pPr>
  </w:style>
  <w:style w:type="paragraph" w:styleId="ListNumber3">
    <w:name w:val="List Number 3"/>
    <w:basedOn w:val="List3"/>
    <w:rsid w:val="009F5664"/>
    <w:pPr>
      <w:numPr>
        <w:numId w:val="5"/>
      </w:numPr>
    </w:pPr>
  </w:style>
  <w:style w:type="paragraph" w:styleId="ListNumber4">
    <w:name w:val="List Number 4"/>
    <w:basedOn w:val="List4"/>
    <w:rsid w:val="009F5664"/>
    <w:pPr>
      <w:numPr>
        <w:numId w:val="6"/>
      </w:numPr>
    </w:pPr>
  </w:style>
  <w:style w:type="paragraph" w:styleId="ListNumber5">
    <w:name w:val="List Number 5"/>
    <w:basedOn w:val="List5"/>
    <w:rsid w:val="009F5664"/>
    <w:pPr>
      <w:numPr>
        <w:numId w:val="7"/>
      </w:numPr>
    </w:pPr>
  </w:style>
  <w:style w:type="paragraph" w:styleId="BlockText">
    <w:name w:val="Block Text"/>
    <w:basedOn w:val="Normal"/>
    <w:rsid w:val="009F5664"/>
    <w:pPr>
      <w:spacing w:after="120"/>
      <w:ind w:left="1440" w:right="1440"/>
    </w:pPr>
  </w:style>
  <w:style w:type="character" w:customStyle="1" w:styleId="Subscript">
    <w:name w:val="Subscript"/>
    <w:basedOn w:val="DefaultParagraphFont"/>
    <w:rsid w:val="009F5664"/>
    <w:rPr>
      <w:sz w:val="16"/>
      <w:vertAlign w:val="subscript"/>
    </w:rPr>
  </w:style>
  <w:style w:type="character" w:customStyle="1" w:styleId="Superscript">
    <w:name w:val="Superscript"/>
    <w:basedOn w:val="DefaultParagraphFont"/>
    <w:rsid w:val="009F5664"/>
    <w:rPr>
      <w:sz w:val="16"/>
      <w:vertAlign w:val="superscript"/>
    </w:rPr>
  </w:style>
  <w:style w:type="character" w:customStyle="1" w:styleId="Symbols">
    <w:name w:val="Symbols"/>
    <w:basedOn w:val="DefaultParagraphFont"/>
    <w:rsid w:val="009F5664"/>
    <w:rPr>
      <w:rFonts w:ascii="Symbol" w:hAnsi="Symbol"/>
    </w:rPr>
  </w:style>
  <w:style w:type="character" w:customStyle="1" w:styleId="MenuOptions">
    <w:name w:val="Menu Options"/>
    <w:basedOn w:val="DefaultParagraphFont"/>
    <w:rsid w:val="009F5664"/>
    <w:rPr>
      <w:rFonts w:ascii="Arial Narrow" w:hAnsi="Arial Narrow"/>
      <w:smallCaps/>
    </w:rPr>
  </w:style>
  <w:style w:type="character" w:customStyle="1" w:styleId="Buttons">
    <w:name w:val="Buttons"/>
    <w:basedOn w:val="DefaultParagraphFont"/>
    <w:rsid w:val="009F5664"/>
    <w:rPr>
      <w:b/>
    </w:rPr>
  </w:style>
  <w:style w:type="character" w:customStyle="1" w:styleId="Underlined">
    <w:name w:val="Underlined"/>
    <w:basedOn w:val="DefaultParagraphFont"/>
    <w:rsid w:val="009F5664"/>
    <w:rPr>
      <w:u w:val="single"/>
    </w:rPr>
  </w:style>
  <w:style w:type="paragraph" w:customStyle="1" w:styleId="TableBodyTextRight">
    <w:name w:val="Table Body Text Right"/>
    <w:basedOn w:val="TableBodyText"/>
    <w:rsid w:val="009F5664"/>
    <w:pPr>
      <w:widowControl w:val="0"/>
      <w:autoSpaceDE w:val="0"/>
      <w:autoSpaceDN w:val="0"/>
      <w:adjustRightInd w:val="0"/>
      <w:jc w:val="right"/>
    </w:pPr>
    <w:rPr>
      <w:rFonts w:cs="Arial"/>
      <w:szCs w:val="18"/>
    </w:rPr>
  </w:style>
  <w:style w:type="paragraph" w:customStyle="1" w:styleId="CopyrightText">
    <w:name w:val="Copyright Text"/>
    <w:basedOn w:val="BodyText"/>
    <w:rsid w:val="009F5664"/>
    <w:rPr>
      <w:sz w:val="18"/>
    </w:rPr>
  </w:style>
  <w:style w:type="paragraph" w:customStyle="1" w:styleId="BodySmallRight">
    <w:name w:val="Body Small Right"/>
    <w:basedOn w:val="BodyTextRight"/>
    <w:rsid w:val="009F5664"/>
    <w:rPr>
      <w:sz w:val="18"/>
      <w:szCs w:val="18"/>
    </w:rPr>
  </w:style>
  <w:style w:type="paragraph" w:customStyle="1" w:styleId="MarginEdition">
    <w:name w:val="Margin Edition"/>
    <w:basedOn w:val="MarginNote"/>
    <w:rsid w:val="009F5664"/>
    <w:pPr>
      <w:spacing w:before="0" w:after="0"/>
    </w:pPr>
    <w:rPr>
      <w:rFonts w:ascii="Times New Roman" w:hAnsi="Times New Roman"/>
      <w:color w:val="999999"/>
    </w:rPr>
  </w:style>
  <w:style w:type="paragraph" w:customStyle="1" w:styleId="Spacer">
    <w:name w:val="Spacer"/>
    <w:basedOn w:val="Normal"/>
    <w:rsid w:val="009F5664"/>
    <w:rPr>
      <w:sz w:val="2"/>
      <w:szCs w:val="2"/>
    </w:rPr>
  </w:style>
  <w:style w:type="character" w:customStyle="1" w:styleId="Small">
    <w:name w:val="Small"/>
    <w:basedOn w:val="DefaultParagraphFont"/>
    <w:rsid w:val="009F5664"/>
    <w:rPr>
      <w:sz w:val="16"/>
    </w:rPr>
  </w:style>
  <w:style w:type="paragraph" w:customStyle="1" w:styleId="WideTable">
    <w:name w:val="Wide Table"/>
    <w:basedOn w:val="Normal"/>
    <w:rsid w:val="009F5664"/>
    <w:pPr>
      <w:ind w:left="-1418"/>
    </w:pPr>
    <w:rPr>
      <w:sz w:val="2"/>
      <w:szCs w:val="2"/>
    </w:rPr>
  </w:style>
  <w:style w:type="character" w:styleId="PageNumber">
    <w:name w:val="page number"/>
    <w:basedOn w:val="DefaultParagraphFont"/>
    <w:rsid w:val="009F5664"/>
  </w:style>
  <w:style w:type="paragraph" w:styleId="Quote">
    <w:name w:val="Quote"/>
    <w:basedOn w:val="Heading1"/>
    <w:link w:val="QuoteChar"/>
    <w:qFormat/>
    <w:rsid w:val="009F5664"/>
    <w:rPr>
      <w:b w:val="0"/>
      <w:sz w:val="72"/>
      <w:szCs w:val="72"/>
      <w:lang w:val="en-NZ"/>
    </w:rPr>
  </w:style>
  <w:style w:type="character" w:customStyle="1" w:styleId="QuoteChar">
    <w:name w:val="Quote Char"/>
    <w:basedOn w:val="DefaultParagraphFont"/>
    <w:link w:val="Quote"/>
    <w:rsid w:val="009F5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664"/>
    <w:pPr>
      <w:pageBreakBefore/>
    </w:pPr>
  </w:style>
  <w:style w:type="paragraph" w:customStyle="1" w:styleId="Border">
    <w:name w:val="Border"/>
    <w:basedOn w:val="Normal"/>
    <w:qFormat/>
    <w:rsid w:val="009F5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664"/>
    <w:rPr>
      <w:b/>
      <w:bCs/>
      <w:i/>
      <w:iCs/>
      <w:color w:val="auto"/>
    </w:rPr>
  </w:style>
  <w:style w:type="paragraph" w:styleId="IntenseQuote">
    <w:name w:val="Intense Quote"/>
    <w:basedOn w:val="Normal"/>
    <w:next w:val="Normal"/>
    <w:link w:val="IntenseQuoteChar"/>
    <w:uiPriority w:val="30"/>
    <w:qFormat/>
    <w:rsid w:val="009F5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6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664"/>
    <w:rPr>
      <w:smallCaps/>
      <w:color w:val="auto"/>
      <w:u w:val="single"/>
    </w:rPr>
  </w:style>
  <w:style w:type="character" w:styleId="IntenseReference">
    <w:name w:val="Intense Reference"/>
    <w:basedOn w:val="DefaultParagraphFont"/>
    <w:uiPriority w:val="32"/>
    <w:qFormat/>
    <w:rsid w:val="009F5664"/>
    <w:rPr>
      <w:b/>
      <w:bCs/>
      <w:smallCaps/>
      <w:color w:val="auto"/>
      <w:spacing w:val="5"/>
      <w:u w:val="single"/>
    </w:rPr>
  </w:style>
  <w:style w:type="paragraph" w:customStyle="1" w:styleId="2ColumnHeading">
    <w:name w:val="2Column Heading"/>
    <w:basedOn w:val="BodyText"/>
    <w:qFormat/>
    <w:rsid w:val="009F5664"/>
    <w:pPr>
      <w:spacing w:after="60"/>
      <w:ind w:left="-2268"/>
    </w:pPr>
    <w:rPr>
      <w:b/>
    </w:rPr>
  </w:style>
  <w:style w:type="paragraph" w:customStyle="1" w:styleId="Heading1TOC">
    <w:name w:val="Heading1 TOC"/>
    <w:basedOn w:val="Normal"/>
    <w:qFormat/>
    <w:rsid w:val="009F5664"/>
    <w:pPr>
      <w:spacing w:before="240" w:after="120"/>
    </w:pPr>
    <w:rPr>
      <w:rFonts w:ascii="Times New Roman" w:hAnsi="Times New Roman"/>
      <w:b/>
      <w:sz w:val="32"/>
    </w:rPr>
  </w:style>
  <w:style w:type="paragraph" w:customStyle="1" w:styleId="Heading2TOC">
    <w:name w:val="Heading2 TOC"/>
    <w:basedOn w:val="Normal"/>
    <w:qFormat/>
    <w:rsid w:val="009F5664"/>
    <w:pPr>
      <w:spacing w:before="240" w:after="60"/>
    </w:pPr>
    <w:rPr>
      <w:rFonts w:ascii="Times New Roman" w:hAnsi="Times New Roman"/>
      <w:b/>
      <w:sz w:val="28"/>
    </w:rPr>
  </w:style>
  <w:style w:type="character" w:customStyle="1" w:styleId="Underline">
    <w:name w:val="Underline"/>
    <w:basedOn w:val="DefaultParagraphFont"/>
    <w:qFormat/>
    <w:rsid w:val="009F5664"/>
    <w:rPr>
      <w:u w:val="single"/>
    </w:rPr>
  </w:style>
  <w:style w:type="paragraph" w:styleId="BalloonText">
    <w:name w:val="Balloon Text"/>
    <w:basedOn w:val="Normal"/>
    <w:link w:val="BalloonTextChar"/>
    <w:rsid w:val="009F5664"/>
    <w:rPr>
      <w:rFonts w:ascii="Tahoma" w:hAnsi="Tahoma" w:cs="Tahoma"/>
      <w:sz w:val="16"/>
      <w:szCs w:val="16"/>
    </w:rPr>
  </w:style>
  <w:style w:type="character" w:customStyle="1" w:styleId="BalloonTextChar">
    <w:name w:val="Balloon Text Char"/>
    <w:basedOn w:val="DefaultParagraphFont"/>
    <w:link w:val="BalloonText"/>
    <w:rsid w:val="009F56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6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6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664"/>
    <w:rPr>
      <w:b/>
      <w:color w:val="660033"/>
      <w:spacing w:val="0"/>
    </w:rPr>
  </w:style>
  <w:style w:type="paragraph" w:customStyle="1" w:styleId="Nameditemlist">
    <w:name w:val="Named item list"/>
    <w:basedOn w:val="BodyText"/>
    <w:qFormat/>
    <w:rsid w:val="009F5664"/>
    <w:pPr>
      <w:tabs>
        <w:tab w:val="left" w:pos="2835"/>
      </w:tabs>
      <w:ind w:left="2835" w:hanging="2835"/>
    </w:pPr>
  </w:style>
  <w:style w:type="paragraph" w:customStyle="1" w:styleId="BodyTextnopadding">
    <w:name w:val="Body Text no padding"/>
    <w:basedOn w:val="BodyText"/>
    <w:qFormat/>
    <w:rsid w:val="009F5664"/>
    <w:pPr>
      <w:spacing w:before="0" w:after="0"/>
    </w:pPr>
  </w:style>
  <w:style w:type="paragraph" w:customStyle="1" w:styleId="BodyTextBold">
    <w:name w:val="Body Text Bold"/>
    <w:basedOn w:val="BodyText"/>
    <w:qFormat/>
    <w:rsid w:val="009F5664"/>
    <w:rPr>
      <w:b/>
    </w:rPr>
  </w:style>
  <w:style w:type="character" w:styleId="Hyperlink">
    <w:name w:val="Hyperlink"/>
    <w:basedOn w:val="DefaultParagraphFont"/>
    <w:uiPriority w:val="99"/>
    <w:unhideWhenUsed/>
    <w:rsid w:val="00670B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919</Words>
  <Characters>6146</Characters>
  <Application>Microsoft Office Word</Application>
  <DocSecurity>0</DocSecurity>
  <Lines>192</Lines>
  <Paragraphs>153</Paragraphs>
  <ScaleCrop>false</ScaleCrop>
  <Company>Author-it Software Corporation Ltd.</Company>
  <LinksUpToDate>false</LinksUpToDate>
  <CharactersWithSpaces>6912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AUMATA005 Rectify assembly faults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