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5CC" w:rsidP="00817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AUMAMM001 Influence and lead work groups in an automotive manufacturing workplace</w:t>
      </w:r>
      <w:r>
        <w:fldChar w:fldCharType="end"/>
      </w:r>
    </w:p>
    <w:p w:rsidR="008175CC" w:rsidP="008175CC">
      <w:pPr>
        <w:pStyle w:val="Version"/>
        <w:sectPr w:rsidSect="00E97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694" w:rsidP="00E97694">
      <w:pPr>
        <w:pStyle w:val="SuperHeading"/>
      </w:pPr>
      <w:r w:rsidRPr="00E97694">
        <w:t>Assessment Requirements for AUMAMM001 Influence and lead work groups in an automotive manufacturing workplace</w:t>
      </w:r>
    </w:p>
    <w:p w:rsidR="00000000" w:rsidRPr="00E97694" w:rsidP="00E97694">
      <w:pPr>
        <w:pStyle w:val="Heading1"/>
      </w:pPr>
      <w:bookmarkStart w:id="1" w:name="O_574173"/>
      <w:bookmarkEnd w:id="1"/>
      <w:r w:rsidRPr="00E9769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7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94" w:rsidP="00E97694">
            <w:pPr>
              <w:pStyle w:val="BodyText"/>
            </w:pPr>
            <w:r w:rsidRPr="00E9769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94">
            <w:pPr>
              <w:pStyle w:val="BodyText"/>
              <w:rPr>
                <w:lang w:val="en-NZ"/>
              </w:rPr>
            </w:pPr>
            <w:r w:rsidRPr="00E97694">
              <w:rPr>
                <w:rStyle w:val="SpecialBold"/>
              </w:rPr>
              <w:t>Comment</w:t>
            </w:r>
          </w:p>
        </w:tc>
      </w:tr>
      <w:tr w:rsidTr="00817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694">
            <w:pPr>
              <w:pStyle w:val="BodyText"/>
              <w:rPr>
                <w:lang w:val="en-NZ"/>
              </w:rPr>
            </w:pPr>
            <w:r w:rsidRPr="00E9769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694" w:rsidP="00E97694">
            <w:pPr>
              <w:pStyle w:val="BodyText"/>
            </w:pPr>
            <w:r w:rsidRPr="00E97694">
              <w:t>Unit updated to reflect the new standards for Training Packages</w:t>
            </w:r>
          </w:p>
          <w:p w:rsidR="00000000" w:rsidRPr="00E97694" w:rsidP="00E97694">
            <w:pPr>
              <w:pStyle w:val="BodyText"/>
            </w:pPr>
            <w:r w:rsidRPr="00E97694">
              <w:t>Replaces AUMAMM3001 Influence and lead work groups in an automotive manufacturing environment</w:t>
            </w:r>
          </w:p>
        </w:tc>
      </w:tr>
    </w:tbl>
    <w:p w:rsidR="00000000" w:rsidRPr="00E97694" w:rsidP="00E97694">
      <w:pPr>
        <w:pStyle w:val="BodyText"/>
      </w:pPr>
    </w:p>
    <w:p w:rsidR="00000000" w:rsidRPr="00E97694" w:rsidP="00E97694">
      <w:pPr>
        <w:pStyle w:val="AllowPageBreak"/>
      </w:pPr>
    </w:p>
    <w:p w:rsidR="00000000" w:rsidRPr="00E97694" w:rsidP="00E97694">
      <w:pPr>
        <w:pStyle w:val="Heading1"/>
      </w:pPr>
      <w:bookmarkStart w:id="2" w:name="O_574174"/>
      <w:bookmarkEnd w:id="2"/>
      <w:r w:rsidRPr="00E97694">
        <w:t>Performance Evidence</w:t>
      </w:r>
    </w:p>
    <w:p w:rsidR="00000000" w:rsidRPr="00E97694" w:rsidP="008175CC">
      <w:pPr>
        <w:pStyle w:val="BodyText"/>
      </w:pPr>
      <w:r w:rsidRPr="00E97694">
        <w:t>Before competency can be determined, individuals must have competently participated in influencing and leading work groups</w:t>
      </w:r>
      <w:r w:rsidRPr="00E97694">
        <w:t xml:space="preserve"> on a minimum of three occasions.</w:t>
      </w:r>
    </w:p>
    <w:p w:rsidR="00000000" w:rsidRPr="00E97694" w:rsidP="008175CC">
      <w:pPr>
        <w:pStyle w:val="BodyText"/>
      </w:pPr>
      <w:r w:rsidRPr="00E97694">
        <w:t>Individuals must demonstrate they can:</w:t>
      </w:r>
    </w:p>
    <w:p w:rsidR="00000000" w:rsidRPr="00E97694" w:rsidP="00E97694">
      <w:pPr>
        <w:pStyle w:val="ListBullet"/>
      </w:pPr>
      <w:r w:rsidRPr="00E97694">
        <w:t>give and receive instructions relating to group task</w:t>
      </w:r>
    </w:p>
    <w:p w:rsidR="00000000" w:rsidRPr="00E97694" w:rsidP="00E97694">
      <w:pPr>
        <w:pStyle w:val="ListBullet"/>
      </w:pPr>
      <w:r w:rsidRPr="00E97694">
        <w:t>work and communicate effectively with others in an automotive manufacturing environment</w:t>
      </w:r>
    </w:p>
    <w:p w:rsidR="00000000" w:rsidRPr="00E97694" w:rsidP="00E97694">
      <w:pPr>
        <w:pStyle w:val="ListBullet"/>
      </w:pPr>
      <w:r w:rsidRPr="00E97694">
        <w:t>influence and lead work groups within scope of own authority to:</w:t>
      </w:r>
    </w:p>
    <w:p w:rsidR="00000000" w:rsidRPr="00E97694" w:rsidP="00E97694">
      <w:pPr>
        <w:pStyle w:val="ListBullet2"/>
      </w:pPr>
      <w:r w:rsidRPr="00E97694">
        <w:t>achieve production goals</w:t>
      </w:r>
    </w:p>
    <w:p w:rsidR="00000000" w:rsidRPr="00E97694" w:rsidP="00E97694">
      <w:pPr>
        <w:pStyle w:val="ListBullet2"/>
      </w:pPr>
      <w:r w:rsidRPr="00E97694">
        <w:t>achieve work quality goals</w:t>
      </w:r>
    </w:p>
    <w:p w:rsidR="00000000" w:rsidRPr="00E97694" w:rsidP="00E97694">
      <w:pPr>
        <w:pStyle w:val="ListBullet2"/>
      </w:pPr>
      <w:r w:rsidRPr="00E97694">
        <w:t>identify problems and apply problem-resolution techniques</w:t>
      </w:r>
    </w:p>
    <w:p w:rsidR="00000000" w:rsidRPr="00E97694" w:rsidP="00E97694">
      <w:pPr>
        <w:pStyle w:val="ListBullet"/>
      </w:pPr>
      <w:r w:rsidRPr="00E97694">
        <w:t>follow work instructions, workplace diversity, equal opportunity and conflict-r</w:t>
      </w:r>
      <w:r w:rsidRPr="00E97694">
        <w:t>esolution procedures</w:t>
      </w:r>
    </w:p>
    <w:p w:rsidR="00000000" w:rsidRPr="00E97694" w:rsidP="00E97694">
      <w:pPr>
        <w:pStyle w:val="ListBullet"/>
      </w:pPr>
      <w:r w:rsidRPr="00E97694">
        <w:t>respond constructively to changing work requirements</w:t>
      </w:r>
    </w:p>
    <w:p w:rsidR="00000000" w:rsidRPr="00E97694" w:rsidP="00E97694">
      <w:pPr>
        <w:pStyle w:val="ListBullet"/>
      </w:pPr>
      <w:r w:rsidRPr="00E97694">
        <w:t>show initiative in adapting to changing work conditions or contexts</w:t>
      </w:r>
    </w:p>
    <w:p w:rsidR="00000000" w:rsidRPr="00E97694" w:rsidP="00E97694">
      <w:pPr>
        <w:pStyle w:val="ListBullet"/>
      </w:pPr>
      <w:r w:rsidRPr="00E97694">
        <w:t>manage time when planning, preparing and organising work priorities.</w:t>
      </w:r>
    </w:p>
    <w:p w:rsidR="00000000" w:rsidRPr="00E97694" w:rsidP="00E97694">
      <w:pPr>
        <w:pStyle w:val="AllowPageBreak"/>
      </w:pPr>
    </w:p>
    <w:p w:rsidR="00000000" w:rsidRPr="00E97694" w:rsidP="00E97694">
      <w:pPr>
        <w:pStyle w:val="Heading1"/>
      </w:pPr>
      <w:bookmarkStart w:id="3" w:name="O_574175"/>
      <w:bookmarkEnd w:id="3"/>
      <w:r w:rsidRPr="00E97694">
        <w:t>Knowledge Evidence</w:t>
      </w:r>
    </w:p>
    <w:p w:rsidR="00000000" w:rsidRPr="00E97694" w:rsidP="008175CC">
      <w:pPr>
        <w:pStyle w:val="BodyText"/>
      </w:pPr>
      <w:r w:rsidRPr="00E97694">
        <w:t>Individua</w:t>
      </w:r>
      <w:r w:rsidRPr="00E97694">
        <w:t>ls must be able to demonstrate knowledge of:</w:t>
      </w:r>
    </w:p>
    <w:p w:rsidR="00000000" w:rsidRPr="00E97694" w:rsidP="00E97694">
      <w:pPr>
        <w:pStyle w:val="ListBullet"/>
      </w:pPr>
      <w:r w:rsidRPr="00E97694">
        <w:t>established workplace communication techniques, channels and protocols</w:t>
      </w:r>
    </w:p>
    <w:p w:rsidR="00000000" w:rsidRPr="00E97694" w:rsidP="00E97694">
      <w:pPr>
        <w:pStyle w:val="ListBullet"/>
      </w:pPr>
      <w:r w:rsidRPr="00E97694">
        <w:t>work health and safety (WHS) requirements relating to influencing and leading automotive manufacturing work groups</w:t>
      </w:r>
    </w:p>
    <w:p w:rsidR="00000000" w:rsidRPr="00E97694" w:rsidP="00E97694">
      <w:pPr>
        <w:pStyle w:val="ListBullet"/>
      </w:pPr>
      <w:r w:rsidRPr="00E97694">
        <w:t>workplace diversity, equal opportunity and conflict-resolution procedures when influencing and leading work groups</w:t>
      </w:r>
    </w:p>
    <w:p w:rsidR="00000000" w:rsidRPr="00E97694" w:rsidP="00E97694">
      <w:pPr>
        <w:pStyle w:val="ListBullet"/>
      </w:pPr>
      <w:r w:rsidRPr="00E97694">
        <w:t>quality systems and performance measures</w:t>
      </w:r>
    </w:p>
    <w:p w:rsidR="00000000" w:rsidRPr="00E97694" w:rsidP="00E97694">
      <w:pPr>
        <w:pStyle w:val="ListBullet"/>
      </w:pPr>
      <w:r w:rsidRPr="00E97694">
        <w:t xml:space="preserve">recording, reporting and maintenance procedures relating to influencing and leading automotive work </w:t>
      </w:r>
      <w:r w:rsidRPr="00E97694">
        <w:t>groups.</w:t>
      </w:r>
    </w:p>
    <w:p w:rsidR="00000000" w:rsidRPr="00E97694" w:rsidP="00E97694">
      <w:pPr>
        <w:pStyle w:val="AllowPageBreak"/>
      </w:pPr>
    </w:p>
    <w:p w:rsidR="00000000" w:rsidRPr="00E97694" w:rsidP="00E97694">
      <w:pPr>
        <w:pStyle w:val="Heading1"/>
      </w:pPr>
      <w:bookmarkStart w:id="4" w:name="O_574176"/>
      <w:bookmarkEnd w:id="4"/>
      <w:r w:rsidRPr="00E97694">
        <w:t>Assessment Conditions</w:t>
      </w:r>
    </w:p>
    <w:p w:rsidR="00000000" w:rsidRPr="00E97694" w:rsidP="008175CC">
      <w:pPr>
        <w:pStyle w:val="BodyText"/>
      </w:pPr>
      <w:r w:rsidRPr="00E97694">
        <w:t>Assessors must satisfy SNR/AQTF assessor requirements.</w:t>
      </w:r>
    </w:p>
    <w:p w:rsidR="00000000" w:rsidRPr="00E97694" w:rsidP="008175CC">
      <w:pPr>
        <w:pStyle w:val="BodyText"/>
      </w:pPr>
      <w:r w:rsidRPr="00E97694">
        <w:t>Competency is to be assessed in the workplace or a simulated environment that accurately reflects performance in a real workplace setting.</w:t>
      </w:r>
    </w:p>
    <w:p w:rsidR="00000000" w:rsidRPr="00E97694" w:rsidP="008175CC">
      <w:pPr>
        <w:pStyle w:val="BodyText"/>
      </w:pPr>
      <w:r w:rsidRPr="00E97694">
        <w:t>Where assessmen</w:t>
      </w:r>
      <w:r w:rsidRPr="00E97694">
        <w:t>t of competency includes third-party evidence, individuals must provide evidence that links them to activities related to leading work groups in an automotive manufacturing environment.</w:t>
      </w:r>
    </w:p>
    <w:p w:rsidR="00000000" w:rsidRPr="00E97694" w:rsidP="008175CC">
      <w:pPr>
        <w:pStyle w:val="BodyText"/>
      </w:pPr>
      <w:r w:rsidRPr="00E97694">
        <w:t>Assessors must verify performance evidence through questioning on skil</w:t>
      </w:r>
      <w:r w:rsidRPr="00E97694">
        <w:t>ls and knowledge to ensure correct interpretation and application.</w:t>
      </w:r>
    </w:p>
    <w:p w:rsidR="00000000" w:rsidRPr="00E97694" w:rsidP="008175CC">
      <w:pPr>
        <w:pStyle w:val="BodyText"/>
      </w:pPr>
      <w:r w:rsidRPr="00E97694">
        <w:t>The following resources must be made available:</w:t>
      </w:r>
    </w:p>
    <w:p w:rsidR="00000000" w:rsidRPr="00E97694" w:rsidP="00E97694">
      <w:pPr>
        <w:pStyle w:val="ListBullet"/>
      </w:pPr>
      <w:r w:rsidRPr="00E97694">
        <w:t>automotive manufacturing workplace or simulated workplace</w:t>
      </w:r>
    </w:p>
    <w:p w:rsidR="00000000" w:rsidRPr="00E97694" w:rsidP="00E97694">
      <w:pPr>
        <w:pStyle w:val="ListBullet"/>
      </w:pPr>
      <w:r w:rsidRPr="00E97694">
        <w:t>work instructions</w:t>
      </w:r>
    </w:p>
    <w:p w:rsidR="00000000" w:rsidRPr="00E97694" w:rsidP="00E97694">
      <w:pPr>
        <w:pStyle w:val="ListBullet"/>
      </w:pPr>
      <w:r w:rsidRPr="00E97694">
        <w:t>workplace conflict-resolution, diversity and equal opportunity p</w:t>
      </w:r>
      <w:r w:rsidRPr="00E97694">
        <w:t>rocedures that inform work involving influencing and leading automotive manufacturing work groups.</w:t>
      </w:r>
    </w:p>
    <w:p w:rsidR="00000000" w:rsidRPr="00E97694" w:rsidP="00E97694">
      <w:pPr>
        <w:pStyle w:val="AllowPageBreak"/>
      </w:pPr>
    </w:p>
    <w:p w:rsidR="00000000" w:rsidRPr="00E97694" w:rsidP="00E97694">
      <w:pPr>
        <w:pStyle w:val="Heading1"/>
      </w:pPr>
      <w:bookmarkStart w:id="5" w:name="O_574178"/>
      <w:bookmarkEnd w:id="5"/>
      <w:r w:rsidRPr="00E97694">
        <w:t>Links</w:t>
      </w:r>
    </w:p>
    <w:p w:rsidR="00000000" w:rsidRPr="00E97694" w:rsidP="008175CC">
      <w:pPr>
        <w:pStyle w:val="BodyText"/>
      </w:pPr>
      <w:r w:rsidRPr="00E976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23ED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97694" w:rsidP="008175CC">
      <w:pPr>
        <w:pStyle w:val="BodyText"/>
      </w:pPr>
      <w:r w:rsidRPr="00E976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23ED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97694" w:rsidP="00E97694"/>
    <w:sectPr w:rsidSect="00E976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94" w:rsidRPr="008175CC" w:rsidP="00817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CC" w:rsidP="00E97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5CC" w:rsidP="00E97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175CC" w:rsidP="00E97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694" w:rsidRPr="008175CC" w:rsidP="00817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CC" w:rsidRPr="002D2AF8" w:rsidP="00E97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AUMAMM001 Influence and lead work groups in an automotive manufacturing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175CC" w:rsidP="00E97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501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F45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4C3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694"/>
  </w:style>
  <w:style w:type="character" w:customStyle="1" w:styleId="Heading1Char">
    <w:name w:val="Heading 1 Char"/>
    <w:basedOn w:val="DefaultParagraphFont"/>
    <w:link w:val="Heading1"/>
    <w:rsid w:val="00E97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6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694"/>
    <w:rPr>
      <w:b/>
      <w:spacing w:val="0"/>
    </w:rPr>
  </w:style>
  <w:style w:type="paragraph" w:styleId="ListBullet2">
    <w:name w:val="List Bullet 2"/>
    <w:basedOn w:val="List2"/>
    <w:rsid w:val="00E976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694"/>
    <w:rPr>
      <w:i/>
    </w:rPr>
  </w:style>
  <w:style w:type="paragraph" w:styleId="Caption">
    <w:name w:val="caption"/>
    <w:basedOn w:val="BodyText"/>
    <w:next w:val="Normal"/>
    <w:qFormat/>
    <w:rsid w:val="00E97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694"/>
  </w:style>
  <w:style w:type="paragraph" w:styleId="TableofFigures">
    <w:name w:val="table of figures"/>
    <w:basedOn w:val="Normal"/>
    <w:next w:val="Normal"/>
    <w:semiHidden/>
    <w:rsid w:val="00E97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6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694"/>
    <w:rPr>
      <w:rFonts w:ascii="Wingdings" w:hAnsi="Wingdings"/>
    </w:rPr>
  </w:style>
  <w:style w:type="paragraph" w:customStyle="1" w:styleId="TableHeading">
    <w:name w:val="Table Heading"/>
    <w:basedOn w:val="HeadingBase"/>
    <w:rsid w:val="00E97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694"/>
    <w:rPr>
      <w:color w:val="0033CC"/>
      <w:u w:val="none"/>
    </w:rPr>
  </w:style>
  <w:style w:type="paragraph" w:customStyle="1" w:styleId="BodyTextRight">
    <w:name w:val="Body Text Right"/>
    <w:basedOn w:val="BodyText"/>
    <w:rsid w:val="00E97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6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694"/>
    <w:rPr>
      <w:sz w:val="32"/>
    </w:rPr>
  </w:style>
  <w:style w:type="paragraph" w:customStyle="1" w:styleId="HeadingProcedure">
    <w:name w:val="Heading Procedure"/>
    <w:basedOn w:val="HeadingBase"/>
    <w:next w:val="Normal"/>
    <w:rsid w:val="00E97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694"/>
    <w:pPr>
      <w:spacing w:before="60" w:after="60"/>
    </w:pPr>
  </w:style>
  <w:style w:type="paragraph" w:styleId="ListContinue">
    <w:name w:val="List Continue"/>
    <w:basedOn w:val="List"/>
    <w:rsid w:val="00E97694"/>
    <w:pPr>
      <w:ind w:firstLine="0"/>
    </w:pPr>
  </w:style>
  <w:style w:type="paragraph" w:customStyle="1" w:styleId="ListNote">
    <w:name w:val="List Note"/>
    <w:basedOn w:val="List"/>
    <w:rsid w:val="00E97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694"/>
    <w:rPr>
      <w:rFonts w:ascii="Courier New" w:hAnsi="Courier New"/>
    </w:rPr>
  </w:style>
  <w:style w:type="paragraph" w:customStyle="1" w:styleId="NoteBullet">
    <w:name w:val="Note Bullet"/>
    <w:basedOn w:val="Note"/>
    <w:rsid w:val="00E97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6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694"/>
    <w:rPr>
      <w:b/>
      <w:smallCaps/>
    </w:rPr>
  </w:style>
  <w:style w:type="paragraph" w:customStyle="1" w:styleId="TableListNumber">
    <w:name w:val="Table List Number"/>
    <w:basedOn w:val="ListNumber"/>
    <w:rsid w:val="00E97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694"/>
    <w:pPr>
      <w:numPr>
        <w:numId w:val="9"/>
      </w:numPr>
    </w:pPr>
  </w:style>
  <w:style w:type="paragraph" w:customStyle="1" w:styleId="ListAlpha2">
    <w:name w:val="List Alpha 2"/>
    <w:basedOn w:val="List2"/>
    <w:rsid w:val="00E97694"/>
    <w:pPr>
      <w:numPr>
        <w:numId w:val="8"/>
      </w:numPr>
    </w:pPr>
  </w:style>
  <w:style w:type="paragraph" w:styleId="List2">
    <w:name w:val="List 2"/>
    <w:basedOn w:val="BodyText"/>
    <w:rsid w:val="00E97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6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6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694"/>
    <w:pPr>
      <w:numPr>
        <w:numId w:val="4"/>
      </w:numPr>
    </w:pPr>
  </w:style>
  <w:style w:type="paragraph" w:styleId="ListContinue2">
    <w:name w:val="List Continue 2"/>
    <w:basedOn w:val="List2"/>
    <w:rsid w:val="00E97694"/>
    <w:pPr>
      <w:ind w:firstLine="0"/>
    </w:pPr>
  </w:style>
  <w:style w:type="paragraph" w:styleId="ListContinue3">
    <w:name w:val="List Continue 3"/>
    <w:basedOn w:val="List3"/>
    <w:rsid w:val="00E97694"/>
    <w:pPr>
      <w:ind w:left="1021" w:firstLine="0"/>
    </w:pPr>
  </w:style>
  <w:style w:type="paragraph" w:styleId="ListContinue4">
    <w:name w:val="List Continue 4"/>
    <w:basedOn w:val="List4"/>
    <w:rsid w:val="00E97694"/>
    <w:pPr>
      <w:ind w:firstLine="0"/>
    </w:pPr>
  </w:style>
  <w:style w:type="paragraph" w:styleId="ListContinue5">
    <w:name w:val="List Continue 5"/>
    <w:basedOn w:val="List5"/>
    <w:rsid w:val="00E97694"/>
    <w:pPr>
      <w:ind w:firstLine="0"/>
    </w:pPr>
  </w:style>
  <w:style w:type="paragraph" w:styleId="ListNumber3">
    <w:name w:val="List Number 3"/>
    <w:basedOn w:val="List3"/>
    <w:rsid w:val="00E97694"/>
    <w:pPr>
      <w:numPr>
        <w:numId w:val="5"/>
      </w:numPr>
    </w:pPr>
  </w:style>
  <w:style w:type="paragraph" w:styleId="ListNumber4">
    <w:name w:val="List Number 4"/>
    <w:basedOn w:val="List4"/>
    <w:rsid w:val="00E97694"/>
    <w:pPr>
      <w:numPr>
        <w:numId w:val="6"/>
      </w:numPr>
    </w:pPr>
  </w:style>
  <w:style w:type="paragraph" w:styleId="ListNumber5">
    <w:name w:val="List Number 5"/>
    <w:basedOn w:val="List5"/>
    <w:rsid w:val="00E97694"/>
    <w:pPr>
      <w:numPr>
        <w:numId w:val="7"/>
      </w:numPr>
    </w:pPr>
  </w:style>
  <w:style w:type="paragraph" w:styleId="BlockText">
    <w:name w:val="Block Text"/>
    <w:basedOn w:val="Normal"/>
    <w:rsid w:val="00E97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694"/>
    <w:rPr>
      <w:sz w:val="16"/>
      <w:vertAlign w:val="superscript"/>
    </w:rPr>
  </w:style>
  <w:style w:type="character" w:customStyle="1" w:styleId="Symbols">
    <w:name w:val="Symbols"/>
    <w:basedOn w:val="DefaultParagraphFont"/>
    <w:rsid w:val="00E97694"/>
    <w:rPr>
      <w:rFonts w:ascii="Symbol" w:hAnsi="Symbol"/>
    </w:rPr>
  </w:style>
  <w:style w:type="character" w:customStyle="1" w:styleId="MenuOptions">
    <w:name w:val="Menu Options"/>
    <w:basedOn w:val="DefaultParagraphFont"/>
    <w:rsid w:val="00E97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694"/>
    <w:rPr>
      <w:b/>
    </w:rPr>
  </w:style>
  <w:style w:type="character" w:customStyle="1" w:styleId="Underlined">
    <w:name w:val="Underlined"/>
    <w:basedOn w:val="DefaultParagraphFont"/>
    <w:rsid w:val="00E97694"/>
    <w:rPr>
      <w:u w:val="single"/>
    </w:rPr>
  </w:style>
  <w:style w:type="paragraph" w:customStyle="1" w:styleId="TableBodyTextRight">
    <w:name w:val="Table Body Text Right"/>
    <w:basedOn w:val="TableBodyText"/>
    <w:rsid w:val="00E97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694"/>
    <w:rPr>
      <w:sz w:val="18"/>
    </w:rPr>
  </w:style>
  <w:style w:type="paragraph" w:customStyle="1" w:styleId="BodySmallRight">
    <w:name w:val="Body Small Right"/>
    <w:basedOn w:val="BodyTextRight"/>
    <w:rsid w:val="00E97694"/>
    <w:rPr>
      <w:sz w:val="18"/>
      <w:szCs w:val="18"/>
    </w:rPr>
  </w:style>
  <w:style w:type="paragraph" w:customStyle="1" w:styleId="MarginEdition">
    <w:name w:val="Margin Edition"/>
    <w:basedOn w:val="MarginNote"/>
    <w:rsid w:val="00E97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694"/>
    <w:rPr>
      <w:sz w:val="2"/>
      <w:szCs w:val="2"/>
    </w:rPr>
  </w:style>
  <w:style w:type="character" w:customStyle="1" w:styleId="Small">
    <w:name w:val="Small"/>
    <w:basedOn w:val="DefaultParagraphFont"/>
    <w:rsid w:val="00E97694"/>
    <w:rPr>
      <w:sz w:val="16"/>
    </w:rPr>
  </w:style>
  <w:style w:type="paragraph" w:customStyle="1" w:styleId="WideTable">
    <w:name w:val="Wide Table"/>
    <w:basedOn w:val="Normal"/>
    <w:rsid w:val="00E97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694"/>
  </w:style>
  <w:style w:type="paragraph" w:styleId="Quote">
    <w:name w:val="Quote"/>
    <w:basedOn w:val="Heading1"/>
    <w:link w:val="QuoteChar"/>
    <w:qFormat/>
    <w:rsid w:val="00E97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694"/>
    <w:pPr>
      <w:pageBreakBefore/>
    </w:pPr>
  </w:style>
  <w:style w:type="paragraph" w:customStyle="1" w:styleId="Border">
    <w:name w:val="Border"/>
    <w:basedOn w:val="Normal"/>
    <w:qFormat/>
    <w:rsid w:val="00E97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694"/>
    <w:rPr>
      <w:u w:val="single"/>
    </w:rPr>
  </w:style>
  <w:style w:type="character" w:customStyle="1" w:styleId="BoldandItalics">
    <w:name w:val="Bold and Italics"/>
    <w:qFormat/>
    <w:rsid w:val="00E97694"/>
    <w:rPr>
      <w:b/>
      <w:i/>
      <w:u w:val="none"/>
    </w:rPr>
  </w:style>
  <w:style w:type="paragraph" w:styleId="BalloonText">
    <w:name w:val="Balloon Text"/>
    <w:basedOn w:val="Normal"/>
    <w:link w:val="BalloonTextChar"/>
    <w:rsid w:val="00E97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694"/>
    <w:pPr>
      <w:spacing w:before="0" w:after="0"/>
    </w:pPr>
  </w:style>
  <w:style w:type="paragraph" w:customStyle="1" w:styleId="BodyTextBold">
    <w:name w:val="Body Text Bold"/>
    <w:basedOn w:val="BodyText"/>
    <w:qFormat/>
    <w:rsid w:val="00E97694"/>
    <w:rPr>
      <w:b/>
    </w:rPr>
  </w:style>
  <w:style w:type="character" w:styleId="Hyperlink">
    <w:name w:val="Hyperlink"/>
    <w:basedOn w:val="DefaultParagraphFont"/>
    <w:uiPriority w:val="99"/>
    <w:unhideWhenUsed/>
    <w:rsid w:val="00817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2814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AUMAMM001 Influence and lead work groups in an automotive manufacturing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