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F48" w:rsidP="00B70F48">
      <w:pPr>
        <w:pStyle w:val="Title"/>
      </w:pPr>
      <w:r>
        <w:fldChar w:fldCharType="begin"/>
      </w:r>
      <w:r>
        <w:instrText xml:space="preserve"> TITLE   \* MERGEFORMAT </w:instrText>
      </w:r>
      <w:r>
        <w:fldChar w:fldCharType="separate"/>
      </w:r>
      <w:r>
        <w:t>AUMAFA001 Apply for jobs and undertake job interviews</w:t>
      </w:r>
      <w:r>
        <w:fldChar w:fldCharType="end"/>
      </w:r>
    </w:p>
    <w:p w:rsidR="00B70F48" w:rsidP="00B70F48">
      <w:pPr>
        <w:pStyle w:val="Version"/>
        <w:sectPr w:rsidSect="00E105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561" w:rsidP="00E10561">
      <w:pPr>
        <w:pStyle w:val="SuperHeading"/>
      </w:pPr>
      <w:r w:rsidRPr="00E10561">
        <w:t>AUMAFA001 Apply for jobs and undertake job interviews</w:t>
      </w:r>
    </w:p>
    <w:p w:rsidR="00000000" w:rsidRPr="00E10561" w:rsidP="00E10561">
      <w:pPr>
        <w:pStyle w:val="Heading1"/>
      </w:pPr>
      <w:bookmarkStart w:id="1" w:name="O_574030"/>
      <w:bookmarkEnd w:id="1"/>
      <w:r w:rsidRPr="00E10561">
        <w:t>Modification History</w:t>
      </w:r>
    </w:p>
    <w:tbl>
      <w:tblPr>
        <w:tblW w:w="9639" w:type="dxa"/>
        <w:tblLayout w:type="fixed"/>
        <w:tblCellMar>
          <w:left w:w="62" w:type="dxa"/>
          <w:right w:w="62" w:type="dxa"/>
        </w:tblCellMar>
        <w:tblLook w:val="0000"/>
      </w:tblPr>
      <w:tblGrid>
        <w:gridCol w:w="2835"/>
        <w:gridCol w:w="6804"/>
      </w:tblGrid>
      <w:tr w:rsidTr="00B70F4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561" w:rsidP="00E10561">
            <w:pPr>
              <w:pStyle w:val="BodyText"/>
            </w:pPr>
            <w:r w:rsidRPr="00E1056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561">
            <w:pPr>
              <w:pStyle w:val="BodyText"/>
              <w:rPr>
                <w:lang w:val="en-NZ"/>
              </w:rPr>
            </w:pPr>
            <w:r w:rsidRPr="00E10561">
              <w:rPr>
                <w:rStyle w:val="SpecialBold"/>
              </w:rPr>
              <w:t>Comment</w:t>
            </w:r>
          </w:p>
        </w:tc>
      </w:tr>
      <w:tr w:rsidTr="00B70F4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561">
            <w:pPr>
              <w:pStyle w:val="BodyText"/>
              <w:rPr>
                <w:lang w:val="en-NZ"/>
              </w:rPr>
            </w:pPr>
            <w:r w:rsidRPr="00E1056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561" w:rsidP="00E10561">
            <w:pPr>
              <w:pStyle w:val="BodyText"/>
            </w:pPr>
            <w:r w:rsidRPr="00E10561">
              <w:t>Unit updated to reflect the new standards for Training Packages</w:t>
            </w:r>
          </w:p>
          <w:p w:rsidR="00000000" w:rsidRPr="00E10561" w:rsidP="00E10561">
            <w:pPr>
              <w:pStyle w:val="BodyText"/>
            </w:pPr>
            <w:r w:rsidRPr="00E10561">
              <w:t>Replaces AUMAFA1001 Manage personal career goals</w:t>
            </w:r>
          </w:p>
        </w:tc>
      </w:tr>
    </w:tbl>
    <w:p w:rsidR="00000000" w:rsidRPr="00E10561" w:rsidP="00E10561">
      <w:pPr>
        <w:pStyle w:val="BodyText"/>
      </w:pPr>
    </w:p>
    <w:p w:rsidR="00000000" w:rsidRPr="00E10561" w:rsidP="00E10561">
      <w:pPr>
        <w:pStyle w:val="AllowPageBreak"/>
      </w:pPr>
    </w:p>
    <w:p w:rsidR="00000000" w:rsidRPr="00E10561" w:rsidP="00E10561">
      <w:pPr>
        <w:pStyle w:val="Heading1"/>
      </w:pPr>
      <w:bookmarkStart w:id="2" w:name="O_574031"/>
      <w:bookmarkEnd w:id="2"/>
      <w:r w:rsidRPr="00E10561">
        <w:t>Application</w:t>
      </w:r>
    </w:p>
    <w:p w:rsidR="00000000" w:rsidRPr="00E10561" w:rsidP="00B70F48">
      <w:pPr>
        <w:pStyle w:val="BodyText"/>
      </w:pPr>
      <w:r w:rsidRPr="00E10561">
        <w:t>This unit describes the performance outcomes req</w:t>
      </w:r>
      <w:r w:rsidRPr="00E10561">
        <w:t>uired to prepare and apply for a job in a range of contexts.</w:t>
      </w:r>
    </w:p>
    <w:p w:rsidR="00000000" w:rsidRPr="00E10561" w:rsidP="00B70F48">
      <w:pPr>
        <w:pStyle w:val="BodyText"/>
      </w:pPr>
      <w:r w:rsidRPr="00E10561">
        <w:t>It involves the application of skills and knowledge at secondary school level or above.</w:t>
      </w:r>
    </w:p>
    <w:p w:rsidR="00000000" w:rsidRPr="00E10561" w:rsidP="00B70F48">
      <w:pPr>
        <w:pStyle w:val="BodyText"/>
      </w:pPr>
      <w:r w:rsidRPr="00E10561">
        <w:t>No licensing, legislative or certification requirements apply to this unit at the time of publication.</w:t>
      </w:r>
    </w:p>
    <w:p w:rsidR="00000000" w:rsidRPr="00E10561" w:rsidP="00E10561">
      <w:pPr>
        <w:pStyle w:val="Heading1"/>
      </w:pPr>
      <w:bookmarkStart w:id="3" w:name="O_574033"/>
      <w:bookmarkEnd w:id="3"/>
      <w:r w:rsidRPr="00E10561">
        <w:t>Competency Field</w:t>
      </w:r>
    </w:p>
    <w:p w:rsidR="00B70F48" w:rsidP="00B70F48">
      <w:pPr>
        <w:pStyle w:val="BodyText"/>
      </w:pPr>
      <w:r w:rsidRPr="00E10561">
        <w:t>Manufacturing – Common</w:t>
      </w:r>
    </w:p>
    <w:p w:rsidR="00000000" w:rsidRPr="00E10561" w:rsidP="00E10561">
      <w:pPr>
        <w:pStyle w:val="Heading1"/>
      </w:pPr>
      <w:bookmarkStart w:id="4" w:name="O_574034"/>
      <w:bookmarkEnd w:id="4"/>
      <w:r w:rsidRPr="00E10561">
        <w:t>Unit Sector</w:t>
      </w:r>
    </w:p>
    <w:p w:rsidR="00000000" w:rsidRPr="00E10561" w:rsidP="00B70F48">
      <w:pPr>
        <w:pStyle w:val="BodyText"/>
      </w:pPr>
      <w:r w:rsidRPr="00E10561">
        <w:t>Foundation Skills</w:t>
      </w:r>
    </w:p>
    <w:p w:rsidR="00000000" w:rsidRPr="00E10561" w:rsidP="00E10561">
      <w:pPr>
        <w:pStyle w:val="Heading1"/>
      </w:pPr>
      <w:bookmarkStart w:id="5" w:name="O_574035"/>
      <w:bookmarkEnd w:id="5"/>
      <w:r w:rsidRPr="00E10561">
        <w:t>Elements and Performance Criteria</w:t>
      </w:r>
    </w:p>
    <w:tbl>
      <w:tblPr>
        <w:tblW w:w="9639" w:type="dxa"/>
        <w:tblLayout w:type="fixed"/>
        <w:tblCellMar>
          <w:left w:w="62" w:type="dxa"/>
          <w:right w:w="62" w:type="dxa"/>
        </w:tblCellMar>
        <w:tblLook w:val="0000"/>
      </w:tblPr>
      <w:tblGrid>
        <w:gridCol w:w="2835"/>
        <w:gridCol w:w="6804"/>
      </w:tblGrid>
      <w:tr w:rsidTr="00B70F4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10561" w:rsidP="00E10561">
            <w:pPr>
              <w:pStyle w:val="BodyText"/>
            </w:pPr>
            <w:r w:rsidRPr="00E1056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0561">
            <w:pPr>
              <w:pStyle w:val="BodyText"/>
              <w:rPr>
                <w:lang w:val="en-NZ"/>
              </w:rPr>
            </w:pPr>
            <w:r w:rsidRPr="00E10561">
              <w:rPr>
                <w:rStyle w:val="SpecialBold"/>
              </w:rPr>
              <w:t>Performance Criteria</w:t>
            </w:r>
          </w:p>
        </w:tc>
      </w:tr>
      <w:tr w:rsidTr="00B70F48">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0561">
            <w:pPr>
              <w:pStyle w:val="BodyText"/>
              <w:rPr>
                <w:lang w:val="en-NZ"/>
              </w:rPr>
            </w:pPr>
            <w:r w:rsidRPr="00E1056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0561">
            <w:pPr>
              <w:pStyle w:val="BodyText"/>
              <w:rPr>
                <w:lang w:val="en-NZ"/>
              </w:rPr>
            </w:pPr>
            <w:r w:rsidRPr="00E10561">
              <w:t>Performance criteria describe</w:t>
            </w:r>
            <w:r w:rsidRPr="00E10561">
              <w:t xml:space="preserve"> the performance needed to demonstrate achievement of the element. Where bold italicised text is used, further information is detailed in the range of conditions section</w:t>
            </w:r>
          </w:p>
        </w:tc>
      </w:tr>
      <w:tr w:rsidTr="00B70F48">
        <w:tblPrEx>
          <w:tblW w:w="9639" w:type="dxa"/>
          <w:tblLayout w:type="fixed"/>
          <w:tblCellMar>
            <w:left w:w="62" w:type="dxa"/>
            <w:right w:w="62" w:type="dxa"/>
          </w:tblCellMar>
          <w:tblLook w:val="0000"/>
        </w:tblPrEx>
        <w:trPr>
          <w:trHeight w:val="12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
              <w:rPr>
                <w:lang w:val="en-NZ"/>
              </w:rPr>
            </w:pPr>
            <w:r w:rsidRPr="00E10561">
              <w:t>1. Gather and evaluate information on employment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2"/>
            </w:pPr>
            <w:r w:rsidRPr="00E10561">
              <w:t>1.1 Employment sources are identified and searched, and employment opportunities identified</w:t>
            </w:r>
          </w:p>
          <w:p w:rsidR="00000000" w:rsidRPr="00E10561" w:rsidP="00E10561">
            <w:pPr>
              <w:pStyle w:val="List2"/>
            </w:pPr>
            <w:r w:rsidRPr="00E10561">
              <w:t>1.2 Opportunities are reviewed and additional information obtained</w:t>
            </w:r>
          </w:p>
          <w:p w:rsidR="00000000" w:rsidP="00E10561">
            <w:pPr>
              <w:pStyle w:val="List2"/>
              <w:rPr>
                <w:lang w:val="en-NZ"/>
              </w:rPr>
            </w:pPr>
            <w:r w:rsidRPr="00E10561">
              <w:t>1.3 Opportunities are clarified and graded according to own preferences, and a preferred opportun</w:t>
            </w:r>
            <w:r w:rsidRPr="00E10561">
              <w:t>ity is chosen</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
              <w:rPr>
                <w:lang w:val="en-NZ"/>
              </w:rPr>
            </w:pPr>
            <w:r w:rsidRPr="00E10561">
              <w:t>2. Prepare and apply for a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2"/>
            </w:pPr>
            <w:r w:rsidRPr="00E10561">
              <w:t>2.1 Selection criteria in job opportunity are reviewed</w:t>
            </w:r>
          </w:p>
          <w:p w:rsidR="00000000" w:rsidRPr="00E10561" w:rsidP="00E10561">
            <w:pPr>
              <w:pStyle w:val="List2"/>
            </w:pPr>
            <w:r w:rsidRPr="00E10561">
              <w:t>2.2 Own skills profile is analysed against selection criteria</w:t>
            </w:r>
          </w:p>
          <w:p w:rsidR="00000000" w:rsidP="00E10561">
            <w:pPr>
              <w:pStyle w:val="List2"/>
              <w:rPr>
                <w:lang w:val="en-NZ"/>
              </w:rPr>
            </w:pPr>
            <w:r w:rsidRPr="00E10561">
              <w:t>2.3 Application for preferred job opportunity is prepared against criteria and checked for er</w:t>
            </w:r>
            <w:r w:rsidRPr="00E10561">
              <w:t>rors</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
              <w:rPr>
                <w:lang w:val="en-NZ"/>
              </w:rPr>
            </w:pPr>
            <w:r w:rsidRPr="00E10561">
              <w:t>3. Prepare a résumé</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2"/>
            </w:pPr>
            <w:r w:rsidRPr="00E10561">
              <w:t>3.1 Résumé content is identified and prepared</w:t>
            </w:r>
          </w:p>
          <w:p w:rsidR="00000000" w:rsidP="00E10561">
            <w:pPr>
              <w:pStyle w:val="List2"/>
              <w:rPr>
                <w:lang w:val="en-NZ"/>
              </w:rPr>
            </w:pPr>
            <w:r w:rsidRPr="00E10561">
              <w:t>3.2 Résumé is completed using an appropriate structure and format, and checked for errors</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
              <w:rPr>
                <w:lang w:val="en-NZ"/>
              </w:rPr>
            </w:pPr>
            <w:r w:rsidRPr="00E10561">
              <w:t xml:space="preserve">4. Prepare for and undertake a job interview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2"/>
            </w:pPr>
            <w:r w:rsidRPr="00E10561">
              <w:t xml:space="preserve">4.1 </w:t>
            </w:r>
            <w:r w:rsidRPr="00E10561">
              <w:rPr>
                <w:rStyle w:val="BoldandItalics"/>
              </w:rPr>
              <w:t xml:space="preserve">Preparation for job interview </w:t>
            </w:r>
            <w:r w:rsidRPr="00E10561">
              <w:t>is undertaken</w:t>
            </w:r>
          </w:p>
          <w:p w:rsidR="00000000" w:rsidRPr="00E10561" w:rsidP="00E10561">
            <w:pPr>
              <w:pStyle w:val="List2"/>
            </w:pPr>
            <w:r w:rsidRPr="00E10561">
              <w:t>4.2 Potential interviews are rehearsed</w:t>
            </w:r>
          </w:p>
          <w:p w:rsidR="00000000" w:rsidP="00E10561">
            <w:pPr>
              <w:pStyle w:val="List2"/>
              <w:rPr>
                <w:lang w:val="en-NZ"/>
              </w:rPr>
            </w:pPr>
            <w:r w:rsidRPr="00E10561">
              <w:t>4.3 Interview is undertaken</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
              <w:rPr>
                <w:lang w:val="en-NZ"/>
              </w:rPr>
            </w:pPr>
            <w:r w:rsidRPr="00E10561">
              <w:t>5. Review and evaluate interview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2"/>
            </w:pPr>
            <w:r w:rsidRPr="00E10561">
              <w:t>5.1 Feedback on performance in the interview is sought</w:t>
            </w:r>
          </w:p>
          <w:p w:rsidR="00000000" w:rsidRPr="00E10561" w:rsidP="00E10561">
            <w:pPr>
              <w:pStyle w:val="List2"/>
            </w:pPr>
            <w:r w:rsidRPr="00E10561">
              <w:t>5.2 Strengths and areas for improvement in the application and interview process are id</w:t>
            </w:r>
            <w:r w:rsidRPr="00E10561">
              <w:t>entified</w:t>
            </w:r>
          </w:p>
          <w:p w:rsidR="00000000" w:rsidRPr="00E10561" w:rsidP="00E10561">
            <w:pPr>
              <w:pStyle w:val="List2"/>
            </w:pPr>
            <w:r w:rsidRPr="00E10561">
              <w:t>5.3 Strategies for improving application and interview skills are identified</w:t>
            </w:r>
          </w:p>
        </w:tc>
      </w:tr>
    </w:tbl>
    <w:p w:rsidR="00000000" w:rsidRPr="00E10561" w:rsidP="00E10561">
      <w:pPr>
        <w:pStyle w:val="BodyText"/>
      </w:pPr>
    </w:p>
    <w:p w:rsidR="00000000" w:rsidRPr="00E10561" w:rsidP="00E10561">
      <w:pPr>
        <w:pStyle w:val="AllowPageBreak"/>
      </w:pPr>
    </w:p>
    <w:p w:rsidR="00000000" w:rsidRPr="00E10561" w:rsidP="00E10561">
      <w:pPr>
        <w:pStyle w:val="Heading1"/>
      </w:pPr>
      <w:bookmarkStart w:id="6" w:name="O_574036"/>
      <w:bookmarkEnd w:id="6"/>
      <w:r w:rsidRPr="00E10561">
        <w:t>Foundation Skills</w:t>
      </w:r>
    </w:p>
    <w:p w:rsidR="00000000" w:rsidRPr="00E10561" w:rsidP="00B70F48">
      <w:pPr>
        <w:pStyle w:val="BodyText"/>
      </w:pPr>
      <w:r w:rsidRPr="00E10561">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B70F4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561" w:rsidP="00E10561">
            <w:pPr>
              <w:pStyle w:val="BodyText"/>
            </w:pPr>
            <w:r w:rsidRPr="00E1056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561">
            <w:pPr>
              <w:pStyle w:val="BodyText"/>
              <w:rPr>
                <w:lang w:val="en-NZ"/>
              </w:rPr>
            </w:pPr>
            <w:r w:rsidRPr="00E10561">
              <w:rPr>
                <w:rStyle w:val="SpecialBold"/>
              </w:rPr>
              <w:t>Description</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Bullet"/>
            </w:pPr>
            <w:r w:rsidRPr="00E10561">
              <w:t>pose simple questions to help focus information search</w:t>
            </w:r>
          </w:p>
          <w:p w:rsidR="00000000" w:rsidRPr="00E10561" w:rsidP="00E10561">
            <w:pPr>
              <w:pStyle w:val="ListBullet"/>
            </w:pPr>
            <w:r w:rsidRPr="00E10561">
              <w:t>use simple web searches to locate information</w:t>
            </w:r>
          </w:p>
          <w:p w:rsidR="00000000" w:rsidRPr="00E10561" w:rsidP="00E10561">
            <w:pPr>
              <w:pStyle w:val="ListBullet"/>
            </w:pPr>
            <w:r w:rsidRPr="00E10561">
              <w:t>evaluate relevance of information on familiar subjects</w:t>
            </w:r>
          </w:p>
          <w:p w:rsidR="00000000" w:rsidP="00E10561">
            <w:pPr>
              <w:pStyle w:val="ListBullet"/>
              <w:rPr>
                <w:lang w:val="en-NZ"/>
              </w:rPr>
            </w:pPr>
            <w:r w:rsidRPr="00E10561">
              <w:t>develop a simple plan to achieve personal goals.</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Bullet"/>
            </w:pPr>
            <w:r w:rsidRPr="00E10561">
              <w:t>interpr</w:t>
            </w:r>
            <w:r w:rsidRPr="00E10561">
              <w:t>et job application and understand job role description</w:t>
            </w:r>
          </w:p>
          <w:p w:rsidR="00000000" w:rsidP="00E10561">
            <w:pPr>
              <w:pStyle w:val="ListBullet"/>
              <w:rPr>
                <w:lang w:val="en-NZ"/>
              </w:rPr>
            </w:pPr>
            <w:r w:rsidRPr="00E10561">
              <w:t>check for errors in typed job application and résumé.</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Bullet"/>
              <w:rPr>
                <w:lang w:val="en-NZ"/>
              </w:rPr>
            </w:pPr>
            <w:r w:rsidRPr="00E10561">
              <w:t>complete a job application and a résumé.</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Bullet"/>
              <w:rPr>
                <w:lang w:val="en-NZ"/>
              </w:rPr>
            </w:pPr>
            <w:r w:rsidRPr="00E10561">
              <w:t>rehearse and undertake an interview for a job.</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Bullet"/>
            </w:pPr>
            <w:r w:rsidRPr="00E10561">
              <w:t>interprets and uses times and dates</w:t>
            </w:r>
          </w:p>
          <w:p w:rsidR="00000000" w:rsidP="00E10561">
            <w:pPr>
              <w:pStyle w:val="ListBullet"/>
              <w:rPr>
                <w:lang w:val="en-NZ"/>
              </w:rPr>
            </w:pPr>
            <w:r w:rsidRPr="00E10561">
              <w:t>follows directions to get to interview location.</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ListBullet"/>
              <w:rPr>
                <w:lang w:val="en-NZ"/>
              </w:rPr>
            </w:pPr>
            <w:r w:rsidRPr="00E10561">
              <w:t>operate a computer to search employment databases and find information about an employer and job opportunity.</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t xml:space="preserve">Planning </w:t>
            </w:r>
            <w:r w:rsidRPr="00E10561">
              <w:t xml:space="preserve">and organising </w:t>
            </w:r>
            <w:r w:rsidRPr="00E10561">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Bullet"/>
            </w:pPr>
            <w:r w:rsidRPr="00E10561">
              <w:t>plan and rehearse an interview</w:t>
            </w:r>
          </w:p>
          <w:p w:rsidR="00000000" w:rsidRPr="00E10561" w:rsidP="00E10561">
            <w:pPr>
              <w:pStyle w:val="ListBullet"/>
            </w:pPr>
            <w:r w:rsidRPr="00E10561">
              <w:t>arrive at interview on time wearing appropriate clothing and with relevant documentation.</w:t>
            </w:r>
          </w:p>
        </w:tc>
      </w:tr>
    </w:tbl>
    <w:p w:rsidR="00000000" w:rsidRPr="00E10561" w:rsidP="00E10561">
      <w:pPr>
        <w:pStyle w:val="BodyText"/>
      </w:pPr>
    </w:p>
    <w:p w:rsidR="00000000" w:rsidRPr="00E10561" w:rsidP="00E10561">
      <w:pPr>
        <w:pStyle w:val="AllowPageBreak"/>
      </w:pPr>
    </w:p>
    <w:p w:rsidR="00000000" w:rsidRPr="00E10561" w:rsidP="00E10561">
      <w:pPr>
        <w:pStyle w:val="Heading1"/>
      </w:pPr>
      <w:bookmarkStart w:id="7" w:name="O_574037"/>
      <w:bookmarkEnd w:id="7"/>
      <w:r w:rsidRPr="00E10561">
        <w:t>Range of Conditions</w:t>
      </w:r>
    </w:p>
    <w:tbl>
      <w:tblPr>
        <w:tblW w:w="9639" w:type="dxa"/>
        <w:tblLayout w:type="fixed"/>
        <w:tblCellMar>
          <w:left w:w="62" w:type="dxa"/>
          <w:right w:w="62" w:type="dxa"/>
        </w:tblCellMar>
        <w:tblLook w:val="0000"/>
      </w:tblPr>
      <w:tblGrid>
        <w:gridCol w:w="2835"/>
        <w:gridCol w:w="6804"/>
      </w:tblGrid>
      <w:tr w:rsidTr="00B70F48">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E10561">
            <w:pPr>
              <w:pStyle w:val="BodyText"/>
              <w:rPr>
                <w:lang w:val="en-NZ"/>
              </w:rPr>
            </w:pPr>
            <w:r w:rsidRPr="00E10561">
              <w:t>This section specifies work environments and conditions that may affect performance. Essential operating conditions that may be present (depending on the work situation, needs of the candidate, accessibility of the item, and local industry and regional con</w:t>
            </w:r>
            <w:r w:rsidRPr="00E10561">
              <w:t>texts) are included. Bold italicised wording, if used in the performance criteria, is detailed below.</w:t>
            </w:r>
          </w:p>
        </w:tc>
      </w:tr>
      <w:tr w:rsidTr="00B70F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561">
            <w:pPr>
              <w:pStyle w:val="BodyText"/>
              <w:rPr>
                <w:lang w:val="en-NZ"/>
              </w:rPr>
            </w:pPr>
            <w:r w:rsidRPr="00E10561">
              <w:rPr>
                <w:rStyle w:val="BoldandItalics"/>
              </w:rPr>
              <w:t xml:space="preserve">Preparation for job interview </w:t>
            </w:r>
            <w:r w:rsidRPr="00E1056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561" w:rsidP="00E10561">
            <w:pPr>
              <w:pStyle w:val="ListBullet"/>
            </w:pPr>
            <w:r w:rsidRPr="00E10561">
              <w:t>anticipating interview questions and planning suitable answers</w:t>
            </w:r>
          </w:p>
          <w:p w:rsidR="00000000" w:rsidRPr="00E10561" w:rsidP="00E10561">
            <w:pPr>
              <w:pStyle w:val="ListBullet"/>
            </w:pPr>
            <w:r w:rsidRPr="00E10561">
              <w:t>clarifying the time and place of the interview</w:t>
            </w:r>
          </w:p>
          <w:p w:rsidR="00000000" w:rsidRPr="00E10561" w:rsidP="00E10561">
            <w:pPr>
              <w:pStyle w:val="ListBullet"/>
            </w:pPr>
            <w:r w:rsidRPr="00E10561">
              <w:t>making sure personal presentation is appropriate</w:t>
            </w:r>
          </w:p>
          <w:p w:rsidR="00000000" w:rsidRPr="00E10561" w:rsidP="00E10561">
            <w:pPr>
              <w:pStyle w:val="ListBullet"/>
            </w:pPr>
            <w:r w:rsidRPr="00E10561">
              <w:t>sourcing accurate information on the organisation and job position.</w:t>
            </w:r>
          </w:p>
        </w:tc>
      </w:tr>
    </w:tbl>
    <w:p w:rsidR="00000000" w:rsidRPr="00E10561" w:rsidP="00E10561">
      <w:pPr>
        <w:pStyle w:val="BodyText"/>
      </w:pPr>
    </w:p>
    <w:p w:rsidR="00000000" w:rsidRPr="00E10561" w:rsidP="00E10561">
      <w:pPr>
        <w:pStyle w:val="AllowPageBreak"/>
      </w:pPr>
    </w:p>
    <w:p w:rsidR="00000000" w:rsidRPr="00E10561" w:rsidP="00E10561">
      <w:pPr>
        <w:pStyle w:val="Heading1"/>
      </w:pPr>
      <w:bookmarkStart w:id="8" w:name="O_574038"/>
      <w:bookmarkEnd w:id="8"/>
      <w:r w:rsidRPr="00E10561">
        <w:t>Unit Mapping Information</w:t>
      </w:r>
    </w:p>
    <w:p w:rsidR="00000000" w:rsidRPr="00E10561" w:rsidP="00B70F48">
      <w:pPr>
        <w:pStyle w:val="BodyText"/>
      </w:pPr>
      <w:r w:rsidRPr="00E10561">
        <w:t>No equivalent unit.</w:t>
      </w:r>
    </w:p>
    <w:p w:rsidR="00000000" w:rsidRPr="00E10561" w:rsidP="00E10561">
      <w:pPr>
        <w:pStyle w:val="Heading1"/>
      </w:pPr>
      <w:bookmarkStart w:id="9" w:name="O_574046"/>
      <w:bookmarkEnd w:id="9"/>
      <w:r w:rsidRPr="00E10561">
        <w:t>Links</w:t>
      </w:r>
    </w:p>
    <w:p w:rsidR="00000000" w:rsidRPr="00E10561" w:rsidP="00B70F48">
      <w:pPr>
        <w:pStyle w:val="BodyText"/>
      </w:pPr>
      <w:r w:rsidRPr="00E1056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C038A">
        <w:rPr>
          <w:rStyle w:val="Hyperlink"/>
        </w:rPr>
        <w:t>https://vetnet.gov.au/Pages/TrainingDocs.aspx?q=bd587669-08b3-4cd5-85f0-f9fa0c6304c1</w:t>
      </w:r>
      <w:r>
        <w:fldChar w:fldCharType="end"/>
      </w:r>
    </w:p>
    <w:p w:rsidR="00000000" w:rsidRPr="00E10561" w:rsidP="00E10561"/>
    <w:sectPr w:rsidSect="00E105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1" w:rsidRPr="00B70F48" w:rsidP="00B70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48" w:rsidP="00E10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F48" w:rsidP="00E105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0F48" w:rsidP="00E10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561" w:rsidRPr="00B70F48" w:rsidP="00B70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48" w:rsidRPr="002D2AF8" w:rsidP="00E10561">
    <w:pPr>
      <w:pStyle w:val="Header"/>
      <w:framePr w:wrap="around"/>
    </w:pPr>
    <w:r>
      <w:fldChar w:fldCharType="begin"/>
    </w:r>
    <w:r>
      <w:instrText xml:space="preserve"> TITLE   \* MERGEFORMAT </w:instrText>
    </w:r>
    <w:r>
      <w:fldChar w:fldCharType="separate"/>
    </w:r>
    <w:r>
      <w:t>AUMAFA001 Apply for jobs and undertake job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70F48" w:rsidP="00E10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323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D6D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561"/>
    <w:pPr>
      <w:spacing w:before="360" w:after="60"/>
      <w:outlineLvl w:val="0"/>
    </w:pPr>
    <w:rPr>
      <w:sz w:val="32"/>
    </w:rPr>
  </w:style>
  <w:style w:type="paragraph" w:styleId="Heading2">
    <w:name w:val="heading 2"/>
    <w:basedOn w:val="HeadingBase"/>
    <w:next w:val="BodyText"/>
    <w:link w:val="Heading2Char"/>
    <w:qFormat/>
    <w:rsid w:val="00E10561"/>
    <w:pPr>
      <w:keepLines/>
      <w:spacing w:before="240" w:after="120"/>
      <w:outlineLvl w:val="1"/>
    </w:pPr>
    <w:rPr>
      <w:sz w:val="28"/>
      <w:szCs w:val="40"/>
    </w:rPr>
  </w:style>
  <w:style w:type="paragraph" w:styleId="Heading3">
    <w:name w:val="heading 3"/>
    <w:basedOn w:val="HeadingBase"/>
    <w:next w:val="BodyText"/>
    <w:link w:val="Heading3Char"/>
    <w:qFormat/>
    <w:rsid w:val="00E10561"/>
    <w:pPr>
      <w:spacing w:before="180" w:after="120"/>
      <w:outlineLvl w:val="2"/>
    </w:pPr>
    <w:rPr>
      <w:spacing w:val="-10"/>
      <w:kern w:val="32"/>
    </w:rPr>
  </w:style>
  <w:style w:type="paragraph" w:styleId="Heading4">
    <w:name w:val="heading 4"/>
    <w:basedOn w:val="HeadingBase"/>
    <w:next w:val="BodyText"/>
    <w:link w:val="Heading4Char"/>
    <w:qFormat/>
    <w:rsid w:val="00E10561"/>
    <w:pPr>
      <w:spacing w:before="160" w:after="120"/>
      <w:outlineLvl w:val="3"/>
    </w:pPr>
    <w:rPr>
      <w:sz w:val="22"/>
    </w:rPr>
  </w:style>
  <w:style w:type="paragraph" w:styleId="Heading5">
    <w:name w:val="heading 5"/>
    <w:basedOn w:val="HeadingBase"/>
    <w:next w:val="Normal"/>
    <w:link w:val="Heading5Char"/>
    <w:qFormat/>
    <w:rsid w:val="00E10561"/>
    <w:pPr>
      <w:spacing w:before="80"/>
      <w:outlineLvl w:val="4"/>
    </w:pPr>
    <w:rPr>
      <w:color w:val="918585"/>
      <w:sz w:val="20"/>
    </w:rPr>
  </w:style>
  <w:style w:type="paragraph" w:styleId="Heading6">
    <w:name w:val="heading 6"/>
    <w:basedOn w:val="HeadingBase"/>
    <w:next w:val="Normal"/>
    <w:link w:val="Heading6Char"/>
    <w:qFormat/>
    <w:rsid w:val="00E10561"/>
    <w:pPr>
      <w:spacing w:before="60"/>
      <w:outlineLvl w:val="5"/>
    </w:pPr>
    <w:rPr>
      <w:color w:val="918585"/>
      <w:sz w:val="20"/>
    </w:rPr>
  </w:style>
  <w:style w:type="paragraph" w:styleId="Heading7">
    <w:name w:val="heading 7"/>
    <w:basedOn w:val="Normal"/>
    <w:next w:val="Normal"/>
    <w:link w:val="Heading7Char"/>
    <w:qFormat/>
    <w:rsid w:val="00E10561"/>
    <w:pPr>
      <w:ind w:left="720"/>
      <w:outlineLvl w:val="6"/>
    </w:pPr>
    <w:rPr>
      <w:i/>
    </w:rPr>
  </w:style>
  <w:style w:type="paragraph" w:styleId="Heading8">
    <w:name w:val="heading 8"/>
    <w:basedOn w:val="Normal"/>
    <w:next w:val="Normal"/>
    <w:link w:val="Heading8Char"/>
    <w:qFormat/>
    <w:rsid w:val="00E10561"/>
    <w:pPr>
      <w:ind w:left="720"/>
      <w:outlineLvl w:val="7"/>
    </w:pPr>
    <w:rPr>
      <w:i/>
    </w:rPr>
  </w:style>
  <w:style w:type="paragraph" w:styleId="Heading9">
    <w:name w:val="heading 9"/>
    <w:basedOn w:val="Normal"/>
    <w:next w:val="Normal"/>
    <w:link w:val="Heading9Char"/>
    <w:qFormat/>
    <w:rsid w:val="00E10561"/>
    <w:pPr>
      <w:ind w:left="720"/>
      <w:outlineLvl w:val="8"/>
    </w:pPr>
    <w:rPr>
      <w:i/>
    </w:rPr>
  </w:style>
  <w:style w:type="character" w:default="1" w:styleId="DefaultParagraphFont">
    <w:name w:val="Default Paragraph Font"/>
    <w:uiPriority w:val="1"/>
    <w:unhideWhenUsed/>
    <w:rsid w:val="00E10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561"/>
  </w:style>
  <w:style w:type="character" w:customStyle="1" w:styleId="Heading1Char">
    <w:name w:val="Heading 1 Char"/>
    <w:basedOn w:val="DefaultParagraphFont"/>
    <w:link w:val="Heading1"/>
    <w:rsid w:val="00E10561"/>
    <w:rPr>
      <w:rFonts w:ascii="Times New Roman" w:eastAsia="Times New Roman" w:hAnsi="Times New Roman" w:cs="Times New Roman"/>
      <w:b/>
      <w:sz w:val="32"/>
      <w:szCs w:val="20"/>
      <w:lang w:eastAsia="en-US"/>
    </w:rPr>
  </w:style>
  <w:style w:type="paragraph" w:styleId="BodyText">
    <w:name w:val="Body Text"/>
    <w:basedOn w:val="Normal"/>
    <w:link w:val="BodyTextChar"/>
    <w:rsid w:val="00E105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561"/>
    <w:rPr>
      <w:rFonts w:ascii="Times New Roman" w:eastAsia="Times New Roman" w:hAnsi="Times New Roman" w:cs="Times New Roman"/>
      <w:sz w:val="24"/>
      <w:lang w:eastAsia="en-US"/>
    </w:rPr>
  </w:style>
  <w:style w:type="paragraph" w:styleId="List">
    <w:name w:val="List"/>
    <w:basedOn w:val="BodyText"/>
    <w:next w:val="BodyText"/>
    <w:rsid w:val="00E10561"/>
    <w:pPr>
      <w:tabs>
        <w:tab w:val="left" w:pos="340"/>
      </w:tabs>
      <w:spacing w:before="60" w:after="60"/>
      <w:ind w:left="340" w:hanging="340"/>
    </w:pPr>
  </w:style>
  <w:style w:type="paragraph" w:styleId="ListBullet">
    <w:name w:val="List Bullet"/>
    <w:basedOn w:val="List"/>
    <w:rsid w:val="00E10561"/>
    <w:pPr>
      <w:numPr>
        <w:numId w:val="11"/>
      </w:numPr>
      <w:tabs>
        <w:tab w:val="clear" w:pos="340"/>
      </w:tabs>
      <w:spacing w:before="40" w:after="40"/>
    </w:pPr>
  </w:style>
  <w:style w:type="character" w:customStyle="1" w:styleId="SpecialBold">
    <w:name w:val="Special Bold"/>
    <w:basedOn w:val="DefaultParagraphFont"/>
    <w:rsid w:val="00E10561"/>
    <w:rPr>
      <w:b/>
      <w:spacing w:val="0"/>
    </w:rPr>
  </w:style>
  <w:style w:type="paragraph" w:customStyle="1" w:styleId="SuperHeading">
    <w:name w:val="SuperHeading"/>
    <w:basedOn w:val="Normal"/>
    <w:rsid w:val="00E10561"/>
    <w:pPr>
      <w:spacing w:before="240" w:after="120"/>
      <w:outlineLvl w:val="0"/>
    </w:pPr>
    <w:rPr>
      <w:rFonts w:ascii="Times New Roman" w:hAnsi="Times New Roman"/>
      <w:b/>
      <w:sz w:val="32"/>
    </w:rPr>
  </w:style>
  <w:style w:type="paragraph" w:customStyle="1" w:styleId="AllowPageBreak">
    <w:name w:val="AllowPageBreak"/>
    <w:rsid w:val="00E105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0561"/>
    <w:pPr>
      <w:tabs>
        <w:tab w:val="left" w:pos="680"/>
      </w:tabs>
      <w:spacing w:before="60" w:after="60"/>
      <w:ind w:left="680" w:hanging="340"/>
    </w:pPr>
  </w:style>
  <w:style w:type="character" w:customStyle="1" w:styleId="BoldandItalics">
    <w:name w:val="Bold and Italics"/>
    <w:qFormat/>
    <w:rsid w:val="00E10561"/>
    <w:rPr>
      <w:b/>
      <w:i/>
      <w:u w:val="none"/>
    </w:rPr>
  </w:style>
  <w:style w:type="character" w:customStyle="1" w:styleId="Heading2Char">
    <w:name w:val="Heading 2 Char"/>
    <w:basedOn w:val="DefaultParagraphFont"/>
    <w:link w:val="Heading2"/>
    <w:rsid w:val="00E10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561"/>
    <w:rPr>
      <w:rFonts w:ascii="Courier New" w:eastAsia="Times New Roman" w:hAnsi="Courier New" w:cs="Times New Roman"/>
      <w:i/>
      <w:szCs w:val="20"/>
      <w:lang w:eastAsia="en-US"/>
    </w:rPr>
  </w:style>
  <w:style w:type="paragraph" w:customStyle="1" w:styleId="HeadingBase">
    <w:name w:val="Heading Base"/>
    <w:rsid w:val="00E10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561"/>
    <w:pPr>
      <w:tabs>
        <w:tab w:val="right" w:leader="dot" w:pos="9072"/>
      </w:tabs>
      <w:ind w:left="567"/>
    </w:pPr>
    <w:rPr>
      <w:szCs w:val="22"/>
    </w:rPr>
  </w:style>
  <w:style w:type="paragraph" w:customStyle="1" w:styleId="TOCBase">
    <w:name w:val="TOC Base"/>
    <w:rsid w:val="00E10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561"/>
    <w:pPr>
      <w:tabs>
        <w:tab w:val="right" w:leader="dot" w:pos="9072"/>
      </w:tabs>
      <w:spacing w:before="40" w:after="40"/>
      <w:ind w:left="284"/>
    </w:pPr>
    <w:rPr>
      <w:rFonts w:ascii="Times New Roman" w:hAnsi="Times New Roman"/>
    </w:rPr>
  </w:style>
  <w:style w:type="paragraph" w:styleId="TOC1">
    <w:name w:val="toc 1"/>
    <w:basedOn w:val="TOCBase"/>
    <w:next w:val="Normal"/>
    <w:rsid w:val="00E10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561"/>
    <w:rPr>
      <w:rFonts w:ascii="Times New Roman" w:eastAsia="Times New Roman" w:hAnsi="Times New Roman" w:cs="Times New Roman"/>
      <w:sz w:val="16"/>
      <w:lang w:eastAsia="en-US"/>
    </w:rPr>
  </w:style>
  <w:style w:type="paragraph" w:styleId="Title">
    <w:name w:val="Title"/>
    <w:basedOn w:val="HeadingBase"/>
    <w:link w:val="TitleChar"/>
    <w:qFormat/>
    <w:rsid w:val="00E10561"/>
    <w:pPr>
      <w:spacing w:before="5040"/>
      <w:jc w:val="center"/>
    </w:pPr>
    <w:rPr>
      <w:sz w:val="48"/>
      <w:szCs w:val="72"/>
      <w:lang w:val="en-US"/>
    </w:rPr>
  </w:style>
  <w:style w:type="character" w:customStyle="1" w:styleId="TitleChar">
    <w:name w:val="Title Char"/>
    <w:basedOn w:val="DefaultParagraphFont"/>
    <w:link w:val="Title"/>
    <w:rsid w:val="00E10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561"/>
    <w:pPr>
      <w:tabs>
        <w:tab w:val="left" w:pos="3600"/>
        <w:tab w:val="left" w:pos="3958"/>
      </w:tabs>
    </w:pPr>
  </w:style>
  <w:style w:type="paragraph" w:customStyle="1" w:styleId="Note">
    <w:name w:val="Note"/>
    <w:basedOn w:val="BodyText"/>
    <w:rsid w:val="00E10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561"/>
    <w:pPr>
      <w:framePr w:wrap="auto" w:hAnchor="text" w:y="6049"/>
    </w:pPr>
    <w:rPr>
      <w:color w:val="000000"/>
      <w:sz w:val="40"/>
    </w:rPr>
  </w:style>
  <w:style w:type="paragraph" w:customStyle="1" w:styleId="TOCTitle">
    <w:name w:val="TOCTitle"/>
    <w:basedOn w:val="Heading1"/>
    <w:rsid w:val="00E10561"/>
    <w:pPr>
      <w:spacing w:after="240"/>
      <w:jc w:val="center"/>
      <w:outlineLvl w:val="9"/>
    </w:pPr>
    <w:rPr>
      <w:caps/>
    </w:rPr>
  </w:style>
  <w:style w:type="paragraph" w:customStyle="1" w:styleId="Version">
    <w:name w:val="Version"/>
    <w:rsid w:val="00E105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561"/>
    <w:pPr>
      <w:numPr>
        <w:numId w:val="12"/>
      </w:numPr>
      <w:tabs>
        <w:tab w:val="clear" w:pos="680"/>
      </w:tabs>
    </w:pPr>
  </w:style>
  <w:style w:type="paragraph" w:styleId="Index1">
    <w:name w:val="index 1"/>
    <w:basedOn w:val="Normal"/>
    <w:next w:val="Normal"/>
    <w:semiHidden/>
    <w:rsid w:val="00E10561"/>
    <w:pPr>
      <w:keepNext w:val="0"/>
      <w:tabs>
        <w:tab w:val="right" w:pos="4176"/>
      </w:tabs>
      <w:ind w:left="198" w:hanging="198"/>
    </w:pPr>
    <w:rPr>
      <w:rFonts w:ascii="Garamond" w:hAnsi="Garamond"/>
    </w:rPr>
  </w:style>
  <w:style w:type="paragraph" w:styleId="IndexHeading">
    <w:name w:val="index heading"/>
    <w:basedOn w:val="Normal"/>
    <w:next w:val="Index1"/>
    <w:semiHidden/>
    <w:rsid w:val="00E10561"/>
    <w:pPr>
      <w:spacing w:before="120" w:after="120"/>
    </w:pPr>
    <w:rPr>
      <w:rFonts w:ascii="Arial" w:hAnsi="Arial"/>
      <w:b/>
      <w:color w:val="918585"/>
      <w:sz w:val="24"/>
    </w:rPr>
  </w:style>
  <w:style w:type="paragraph" w:styleId="Header">
    <w:name w:val="header"/>
    <w:basedOn w:val="Normal"/>
    <w:link w:val="HeaderChar"/>
    <w:rsid w:val="00E10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561"/>
    <w:rPr>
      <w:rFonts w:ascii="Times New Roman" w:eastAsia="Times New Roman" w:hAnsi="Times New Roman" w:cs="Times New Roman"/>
      <w:sz w:val="16"/>
      <w:szCs w:val="20"/>
      <w:lang w:val="en-GB" w:eastAsia="en-US"/>
    </w:rPr>
  </w:style>
  <w:style w:type="paragraph" w:customStyle="1" w:styleId="Chapter">
    <w:name w:val="Chapter"/>
    <w:basedOn w:val="Normal"/>
    <w:rsid w:val="00E10561"/>
    <w:pPr>
      <w:spacing w:before="240"/>
    </w:pPr>
    <w:rPr>
      <w:rFonts w:ascii="Times New Roman" w:hAnsi="Times New Roman"/>
      <w:smallCaps/>
      <w:spacing w:val="80"/>
      <w:sz w:val="28"/>
    </w:rPr>
  </w:style>
  <w:style w:type="paragraph" w:customStyle="1" w:styleId="InChapter">
    <w:name w:val="InChapter"/>
    <w:basedOn w:val="Heading3"/>
    <w:rsid w:val="00E10561"/>
    <w:pPr>
      <w:spacing w:after="240"/>
      <w:outlineLvl w:val="9"/>
    </w:pPr>
    <w:rPr>
      <w:noProof/>
    </w:rPr>
  </w:style>
  <w:style w:type="paragraph" w:styleId="Index2">
    <w:name w:val="index 2"/>
    <w:basedOn w:val="Normal"/>
    <w:next w:val="Normal"/>
    <w:semiHidden/>
    <w:rsid w:val="00E10561"/>
    <w:pPr>
      <w:tabs>
        <w:tab w:val="right" w:pos="4176"/>
      </w:tabs>
      <w:ind w:left="568" w:hanging="284"/>
    </w:pPr>
    <w:rPr>
      <w:rFonts w:ascii="Garamond" w:hAnsi="Garamond"/>
    </w:rPr>
  </w:style>
  <w:style w:type="paragraph" w:customStyle="1" w:styleId="Byline">
    <w:name w:val="Byline"/>
    <w:rsid w:val="00E10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561"/>
    <w:pPr>
      <w:tabs>
        <w:tab w:val="clear" w:pos="3600"/>
        <w:tab w:val="clear" w:pos="3958"/>
      </w:tabs>
      <w:jc w:val="right"/>
    </w:pPr>
  </w:style>
  <w:style w:type="character" w:styleId="Emphasis">
    <w:name w:val="Emphasis"/>
    <w:basedOn w:val="DefaultParagraphFont"/>
    <w:qFormat/>
    <w:rsid w:val="00E10561"/>
    <w:rPr>
      <w:i/>
    </w:rPr>
  </w:style>
  <w:style w:type="paragraph" w:styleId="Caption">
    <w:name w:val="caption"/>
    <w:basedOn w:val="BodyText"/>
    <w:next w:val="Normal"/>
    <w:qFormat/>
    <w:rsid w:val="00E10561"/>
    <w:pPr>
      <w:framePr w:w="2268" w:hSpace="181" w:vSpace="181" w:wrap="around" w:vAnchor="text" w:hAnchor="page" w:x="1135" w:y="285" w:anchorLock="1"/>
    </w:pPr>
    <w:rPr>
      <w:i/>
    </w:rPr>
  </w:style>
  <w:style w:type="paragraph" w:customStyle="1" w:styleId="MiniTOCTitle">
    <w:name w:val="MiniTOCTitle"/>
    <w:basedOn w:val="Heading4"/>
    <w:rsid w:val="00E10561"/>
    <w:pPr>
      <w:spacing w:before="240"/>
      <w:outlineLvl w:val="9"/>
    </w:pPr>
    <w:rPr>
      <w:noProof/>
      <w:sz w:val="24"/>
    </w:rPr>
  </w:style>
  <w:style w:type="paragraph" w:customStyle="1" w:styleId="MiniTOCItem">
    <w:name w:val="MiniTOCItem"/>
    <w:basedOn w:val="ListBullet"/>
    <w:rsid w:val="00E10561"/>
    <w:pPr>
      <w:numPr>
        <w:numId w:val="0"/>
      </w:numPr>
      <w:tabs>
        <w:tab w:val="right" w:leader="dot" w:pos="6521"/>
      </w:tabs>
      <w:spacing w:before="0" w:after="0"/>
    </w:pPr>
  </w:style>
  <w:style w:type="paragraph" w:customStyle="1" w:styleId="TOFTitle">
    <w:name w:val="TOFTitle"/>
    <w:basedOn w:val="TOCTitle"/>
    <w:rsid w:val="00E10561"/>
  </w:style>
  <w:style w:type="paragraph" w:styleId="TableofFigures">
    <w:name w:val="table of figures"/>
    <w:basedOn w:val="Normal"/>
    <w:next w:val="Normal"/>
    <w:semiHidden/>
    <w:rsid w:val="00E10561"/>
    <w:pPr>
      <w:tabs>
        <w:tab w:val="right" w:leader="dot" w:pos="9072"/>
      </w:tabs>
      <w:ind w:left="970" w:hanging="403"/>
    </w:pPr>
    <w:rPr>
      <w:rFonts w:ascii="Times New Roman" w:hAnsi="Times New Roman"/>
      <w:b/>
    </w:rPr>
  </w:style>
  <w:style w:type="paragraph" w:styleId="ListNumber">
    <w:name w:val="List Number"/>
    <w:basedOn w:val="List"/>
    <w:rsid w:val="00E10561"/>
    <w:pPr>
      <w:numPr>
        <w:numId w:val="14"/>
      </w:numPr>
      <w:tabs>
        <w:tab w:val="clear" w:pos="340"/>
      </w:tabs>
    </w:pPr>
  </w:style>
  <w:style w:type="character" w:customStyle="1" w:styleId="WingdingSymbols">
    <w:name w:val="Wingding Symbols"/>
    <w:rsid w:val="00E10561"/>
    <w:rPr>
      <w:rFonts w:ascii="Wingdings" w:hAnsi="Wingdings"/>
    </w:rPr>
  </w:style>
  <w:style w:type="paragraph" w:customStyle="1" w:styleId="TableHeading">
    <w:name w:val="Table Heading"/>
    <w:basedOn w:val="HeadingBase"/>
    <w:rsid w:val="00E10561"/>
    <w:pPr>
      <w:keepLines/>
      <w:pBdr>
        <w:bottom w:val="single" w:sz="6" w:space="1" w:color="918585"/>
      </w:pBdr>
      <w:spacing w:before="240"/>
    </w:pPr>
  </w:style>
  <w:style w:type="character" w:customStyle="1" w:styleId="HotSpot">
    <w:name w:val="HotSpot"/>
    <w:rsid w:val="00E10561"/>
    <w:rPr>
      <w:color w:val="0033CC"/>
      <w:u w:val="none"/>
    </w:rPr>
  </w:style>
  <w:style w:type="paragraph" w:customStyle="1" w:styleId="BodyTextRight">
    <w:name w:val="Body Text Right"/>
    <w:basedOn w:val="BodyText"/>
    <w:rsid w:val="00E10561"/>
    <w:pPr>
      <w:spacing w:before="0" w:after="0"/>
      <w:jc w:val="right"/>
    </w:pPr>
  </w:style>
  <w:style w:type="paragraph" w:styleId="Index3">
    <w:name w:val="index 3"/>
    <w:basedOn w:val="ListNumber2"/>
    <w:next w:val="Normal"/>
    <w:semiHidden/>
    <w:rsid w:val="00E10561"/>
    <w:pPr>
      <w:numPr>
        <w:numId w:val="0"/>
      </w:numPr>
      <w:tabs>
        <w:tab w:val="right" w:leader="dot" w:pos="4176"/>
      </w:tabs>
    </w:pPr>
  </w:style>
  <w:style w:type="paragraph" w:styleId="ListNumber2">
    <w:name w:val="List Number 2"/>
    <w:basedOn w:val="List2"/>
    <w:rsid w:val="00E10561"/>
    <w:pPr>
      <w:numPr>
        <w:numId w:val="9"/>
      </w:numPr>
      <w:tabs>
        <w:tab w:val="clear" w:pos="1060"/>
      </w:tabs>
    </w:pPr>
  </w:style>
  <w:style w:type="paragraph" w:customStyle="1" w:styleId="MarginNote">
    <w:name w:val="Margin Note"/>
    <w:basedOn w:val="BodyText"/>
    <w:rsid w:val="00E10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561"/>
    <w:rPr>
      <w:sz w:val="32"/>
    </w:rPr>
  </w:style>
  <w:style w:type="paragraph" w:customStyle="1" w:styleId="HeadingProcedure">
    <w:name w:val="Heading Procedure"/>
    <w:basedOn w:val="HeadingBase"/>
    <w:next w:val="Normal"/>
    <w:rsid w:val="00E10561"/>
    <w:pPr>
      <w:tabs>
        <w:tab w:val="left" w:pos="0"/>
      </w:tabs>
      <w:spacing w:before="120" w:after="60"/>
    </w:pPr>
    <w:rPr>
      <w:i/>
      <w:color w:val="918585"/>
      <w:sz w:val="22"/>
    </w:rPr>
  </w:style>
  <w:style w:type="paragraph" w:customStyle="1" w:styleId="TableBodyText">
    <w:name w:val="Table Body Text"/>
    <w:basedOn w:val="BodyText"/>
    <w:rsid w:val="00E10561"/>
    <w:pPr>
      <w:spacing w:before="60" w:after="60"/>
    </w:pPr>
  </w:style>
  <w:style w:type="paragraph" w:styleId="ListContinue">
    <w:name w:val="List Continue"/>
    <w:basedOn w:val="List"/>
    <w:rsid w:val="00E10561"/>
    <w:pPr>
      <w:ind w:firstLine="0"/>
    </w:pPr>
  </w:style>
  <w:style w:type="paragraph" w:customStyle="1" w:styleId="ListNote">
    <w:name w:val="List Note"/>
    <w:basedOn w:val="List"/>
    <w:rsid w:val="00E10561"/>
    <w:pPr>
      <w:pBdr>
        <w:top w:val="single" w:sz="6" w:space="2" w:color="918585"/>
        <w:bottom w:val="single" w:sz="6" w:space="2" w:color="918585"/>
      </w:pBdr>
      <w:tabs>
        <w:tab w:val="left" w:pos="1021"/>
      </w:tabs>
      <w:ind w:firstLine="0"/>
    </w:pPr>
  </w:style>
  <w:style w:type="paragraph" w:customStyle="1" w:styleId="Warning">
    <w:name w:val="Warning"/>
    <w:basedOn w:val="BodyText"/>
    <w:rsid w:val="00E10561"/>
    <w:pPr>
      <w:shd w:val="clear" w:color="auto" w:fill="D9D9D9"/>
      <w:tabs>
        <w:tab w:val="left" w:pos="992"/>
      </w:tabs>
      <w:ind w:left="119" w:right="119"/>
    </w:pPr>
    <w:rPr>
      <w:sz w:val="20"/>
    </w:rPr>
  </w:style>
  <w:style w:type="paragraph" w:customStyle="1" w:styleId="MarginIcons">
    <w:name w:val="Margin Icons"/>
    <w:basedOn w:val="BodyText"/>
    <w:rsid w:val="00E10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561"/>
    <w:rPr>
      <w:rFonts w:ascii="Courier New" w:hAnsi="Courier New"/>
    </w:rPr>
  </w:style>
  <w:style w:type="paragraph" w:customStyle="1" w:styleId="NoteBullet">
    <w:name w:val="Note Bullet"/>
    <w:basedOn w:val="Note"/>
    <w:rsid w:val="00E10561"/>
    <w:pPr>
      <w:tabs>
        <w:tab w:val="clear" w:pos="680"/>
      </w:tabs>
      <w:spacing w:before="60" w:after="60"/>
    </w:pPr>
  </w:style>
  <w:style w:type="paragraph" w:customStyle="1" w:styleId="SubHeading2">
    <w:name w:val="SubHeading2"/>
    <w:basedOn w:val="HeadingBase"/>
    <w:rsid w:val="00E10561"/>
    <w:pPr>
      <w:spacing w:before="240" w:after="60"/>
    </w:pPr>
    <w:rPr>
      <w:sz w:val="20"/>
    </w:rPr>
  </w:style>
  <w:style w:type="paragraph" w:customStyle="1" w:styleId="SubHeading1">
    <w:name w:val="SubHeading1"/>
    <w:basedOn w:val="HeadingBase"/>
    <w:rsid w:val="00E10561"/>
    <w:pPr>
      <w:spacing w:before="240" w:after="60"/>
    </w:pPr>
    <w:rPr>
      <w:color w:val="918585"/>
      <w:sz w:val="22"/>
    </w:rPr>
  </w:style>
  <w:style w:type="paragraph" w:customStyle="1" w:styleId="SideHeading">
    <w:name w:val="Side Heading"/>
    <w:basedOn w:val="HeadingBase"/>
    <w:rsid w:val="00E10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561"/>
    <w:pPr>
      <w:numPr>
        <w:numId w:val="10"/>
      </w:numPr>
    </w:pPr>
  </w:style>
  <w:style w:type="paragraph" w:styleId="PlainText">
    <w:name w:val="Plain Text"/>
    <w:basedOn w:val="Normal"/>
    <w:link w:val="PlainTextChar"/>
    <w:rsid w:val="00E10561"/>
    <w:rPr>
      <w:sz w:val="20"/>
    </w:rPr>
  </w:style>
  <w:style w:type="character" w:customStyle="1" w:styleId="PlainTextChar">
    <w:name w:val="Plain Text Char"/>
    <w:basedOn w:val="DefaultParagraphFont"/>
    <w:link w:val="PlainText"/>
    <w:rsid w:val="00E10561"/>
    <w:rPr>
      <w:rFonts w:ascii="Courier New" w:eastAsia="Times New Roman" w:hAnsi="Courier New" w:cs="Times New Roman"/>
      <w:sz w:val="20"/>
      <w:szCs w:val="20"/>
      <w:lang w:eastAsia="en-US"/>
    </w:rPr>
  </w:style>
  <w:style w:type="character" w:customStyle="1" w:styleId="MenuOption">
    <w:name w:val="Menu Option"/>
    <w:basedOn w:val="DefaultParagraphFont"/>
    <w:rsid w:val="00E10561"/>
    <w:rPr>
      <w:b/>
      <w:smallCaps/>
    </w:rPr>
  </w:style>
  <w:style w:type="paragraph" w:customStyle="1" w:styleId="TableListNumber">
    <w:name w:val="Table List Number"/>
    <w:basedOn w:val="ListNumber"/>
    <w:rsid w:val="00E10561"/>
    <w:pPr>
      <w:numPr>
        <w:numId w:val="0"/>
      </w:numPr>
    </w:pPr>
  </w:style>
  <w:style w:type="paragraph" w:styleId="TOC4">
    <w:name w:val="toc 4"/>
    <w:basedOn w:val="TOCBase"/>
    <w:next w:val="Normal"/>
    <w:semiHidden/>
    <w:rsid w:val="00E10561"/>
    <w:pPr>
      <w:tabs>
        <w:tab w:val="right" w:leader="dot" w:pos="9071"/>
      </w:tabs>
      <w:ind w:left="1701"/>
    </w:pPr>
  </w:style>
  <w:style w:type="paragraph" w:customStyle="1" w:styleId="ListAlpha">
    <w:name w:val="List Alpha"/>
    <w:basedOn w:val="List"/>
    <w:rsid w:val="00E10561"/>
    <w:pPr>
      <w:numPr>
        <w:numId w:val="8"/>
      </w:numPr>
    </w:pPr>
  </w:style>
  <w:style w:type="paragraph" w:customStyle="1" w:styleId="ListAlpha2">
    <w:name w:val="List Alpha 2"/>
    <w:basedOn w:val="List2"/>
    <w:rsid w:val="00E10561"/>
    <w:pPr>
      <w:numPr>
        <w:numId w:val="7"/>
      </w:numPr>
    </w:pPr>
  </w:style>
  <w:style w:type="paragraph" w:styleId="List3">
    <w:name w:val="List 3"/>
    <w:basedOn w:val="BodyText"/>
    <w:rsid w:val="00E10561"/>
    <w:pPr>
      <w:tabs>
        <w:tab w:val="left" w:pos="1021"/>
      </w:tabs>
      <w:spacing w:before="60" w:after="60"/>
      <w:ind w:left="1020" w:hanging="340"/>
    </w:pPr>
  </w:style>
  <w:style w:type="paragraph" w:styleId="List4">
    <w:name w:val="List 4"/>
    <w:basedOn w:val="BodyText"/>
    <w:rsid w:val="00E10561"/>
    <w:pPr>
      <w:tabs>
        <w:tab w:val="left" w:pos="1361"/>
      </w:tabs>
      <w:spacing w:before="60" w:after="60"/>
      <w:ind w:left="1361" w:hanging="340"/>
    </w:pPr>
  </w:style>
  <w:style w:type="paragraph" w:styleId="List5">
    <w:name w:val="List 5"/>
    <w:basedOn w:val="BodyText"/>
    <w:rsid w:val="00E10561"/>
    <w:pPr>
      <w:tabs>
        <w:tab w:val="left" w:pos="1701"/>
      </w:tabs>
      <w:spacing w:before="60" w:after="60"/>
      <w:ind w:left="1701" w:hanging="340"/>
    </w:pPr>
  </w:style>
  <w:style w:type="paragraph" w:styleId="ListBullet3">
    <w:name w:val="List Bullet 3"/>
    <w:basedOn w:val="List3"/>
    <w:rsid w:val="00E10561"/>
    <w:pPr>
      <w:numPr>
        <w:numId w:val="13"/>
      </w:numPr>
      <w:tabs>
        <w:tab w:val="clear" w:pos="1021"/>
      </w:tabs>
      <w:ind w:left="1037" w:hanging="357"/>
    </w:pPr>
  </w:style>
  <w:style w:type="paragraph" w:styleId="ListBullet4">
    <w:name w:val="List Bullet 4"/>
    <w:basedOn w:val="List4"/>
    <w:rsid w:val="00E10561"/>
    <w:pPr>
      <w:numPr>
        <w:numId w:val="2"/>
      </w:numPr>
      <w:tabs>
        <w:tab w:val="clear" w:pos="1361"/>
      </w:tabs>
    </w:pPr>
  </w:style>
  <w:style w:type="paragraph" w:styleId="ListBullet5">
    <w:name w:val="List Bullet 5"/>
    <w:basedOn w:val="List5"/>
    <w:rsid w:val="00E10561"/>
    <w:pPr>
      <w:numPr>
        <w:numId w:val="3"/>
      </w:numPr>
    </w:pPr>
  </w:style>
  <w:style w:type="paragraph" w:styleId="ListContinue2">
    <w:name w:val="List Continue 2"/>
    <w:basedOn w:val="List2"/>
    <w:rsid w:val="00E10561"/>
    <w:pPr>
      <w:ind w:firstLine="0"/>
    </w:pPr>
  </w:style>
  <w:style w:type="paragraph" w:styleId="ListContinue3">
    <w:name w:val="List Continue 3"/>
    <w:basedOn w:val="List3"/>
    <w:rsid w:val="00E10561"/>
    <w:pPr>
      <w:ind w:left="1021" w:firstLine="0"/>
    </w:pPr>
  </w:style>
  <w:style w:type="paragraph" w:styleId="ListContinue4">
    <w:name w:val="List Continue 4"/>
    <w:basedOn w:val="List4"/>
    <w:rsid w:val="00E10561"/>
    <w:pPr>
      <w:ind w:firstLine="0"/>
    </w:pPr>
  </w:style>
  <w:style w:type="paragraph" w:styleId="ListContinue5">
    <w:name w:val="List Continue 5"/>
    <w:basedOn w:val="List5"/>
    <w:rsid w:val="00E10561"/>
    <w:pPr>
      <w:ind w:firstLine="0"/>
    </w:pPr>
  </w:style>
  <w:style w:type="paragraph" w:styleId="ListNumber3">
    <w:name w:val="List Number 3"/>
    <w:basedOn w:val="List3"/>
    <w:rsid w:val="00E10561"/>
    <w:pPr>
      <w:numPr>
        <w:numId w:val="4"/>
      </w:numPr>
    </w:pPr>
  </w:style>
  <w:style w:type="paragraph" w:styleId="ListNumber4">
    <w:name w:val="List Number 4"/>
    <w:basedOn w:val="List4"/>
    <w:rsid w:val="00E10561"/>
    <w:pPr>
      <w:numPr>
        <w:numId w:val="5"/>
      </w:numPr>
    </w:pPr>
  </w:style>
  <w:style w:type="paragraph" w:styleId="ListNumber5">
    <w:name w:val="List Number 5"/>
    <w:basedOn w:val="List5"/>
    <w:rsid w:val="00E10561"/>
    <w:pPr>
      <w:numPr>
        <w:numId w:val="6"/>
      </w:numPr>
    </w:pPr>
  </w:style>
  <w:style w:type="paragraph" w:styleId="BlockText">
    <w:name w:val="Block Text"/>
    <w:basedOn w:val="Normal"/>
    <w:rsid w:val="00E10561"/>
    <w:pPr>
      <w:spacing w:after="120"/>
      <w:ind w:left="1440" w:right="1440"/>
    </w:pPr>
  </w:style>
  <w:style w:type="character" w:customStyle="1" w:styleId="Subscript">
    <w:name w:val="Subscript"/>
    <w:basedOn w:val="DefaultParagraphFont"/>
    <w:rsid w:val="00E10561"/>
    <w:rPr>
      <w:sz w:val="16"/>
      <w:vertAlign w:val="subscript"/>
    </w:rPr>
  </w:style>
  <w:style w:type="character" w:customStyle="1" w:styleId="Superscript">
    <w:name w:val="Superscript"/>
    <w:basedOn w:val="DefaultParagraphFont"/>
    <w:rsid w:val="00E10561"/>
    <w:rPr>
      <w:sz w:val="16"/>
      <w:vertAlign w:val="superscript"/>
    </w:rPr>
  </w:style>
  <w:style w:type="character" w:customStyle="1" w:styleId="Symbols">
    <w:name w:val="Symbols"/>
    <w:basedOn w:val="DefaultParagraphFont"/>
    <w:rsid w:val="00E10561"/>
    <w:rPr>
      <w:rFonts w:ascii="Symbol" w:hAnsi="Symbol"/>
    </w:rPr>
  </w:style>
  <w:style w:type="character" w:customStyle="1" w:styleId="MenuOptions">
    <w:name w:val="Menu Options"/>
    <w:basedOn w:val="DefaultParagraphFont"/>
    <w:rsid w:val="00E10561"/>
    <w:rPr>
      <w:rFonts w:ascii="Arial Narrow" w:hAnsi="Arial Narrow"/>
      <w:smallCaps/>
    </w:rPr>
  </w:style>
  <w:style w:type="character" w:customStyle="1" w:styleId="Buttons">
    <w:name w:val="Buttons"/>
    <w:basedOn w:val="DefaultParagraphFont"/>
    <w:rsid w:val="00E10561"/>
    <w:rPr>
      <w:b/>
    </w:rPr>
  </w:style>
  <w:style w:type="character" w:customStyle="1" w:styleId="Underlined">
    <w:name w:val="Underlined"/>
    <w:basedOn w:val="DefaultParagraphFont"/>
    <w:rsid w:val="00E10561"/>
    <w:rPr>
      <w:u w:val="single"/>
    </w:rPr>
  </w:style>
  <w:style w:type="paragraph" w:customStyle="1" w:styleId="TableBodyTextRight">
    <w:name w:val="Table Body Text Right"/>
    <w:basedOn w:val="TableBodyText"/>
    <w:rsid w:val="00E10561"/>
    <w:pPr>
      <w:widowControl w:val="0"/>
      <w:autoSpaceDE w:val="0"/>
      <w:autoSpaceDN w:val="0"/>
      <w:adjustRightInd w:val="0"/>
      <w:jc w:val="right"/>
    </w:pPr>
    <w:rPr>
      <w:rFonts w:cs="Arial"/>
      <w:szCs w:val="18"/>
    </w:rPr>
  </w:style>
  <w:style w:type="paragraph" w:customStyle="1" w:styleId="CopyrightText">
    <w:name w:val="Copyright Text"/>
    <w:basedOn w:val="BodyText"/>
    <w:rsid w:val="00E10561"/>
    <w:rPr>
      <w:sz w:val="18"/>
    </w:rPr>
  </w:style>
  <w:style w:type="paragraph" w:customStyle="1" w:styleId="BodySmallRight">
    <w:name w:val="Body Small Right"/>
    <w:basedOn w:val="BodyTextRight"/>
    <w:rsid w:val="00E10561"/>
    <w:rPr>
      <w:sz w:val="18"/>
      <w:szCs w:val="18"/>
    </w:rPr>
  </w:style>
  <w:style w:type="paragraph" w:customStyle="1" w:styleId="MarginEdition">
    <w:name w:val="Margin Edition"/>
    <w:basedOn w:val="MarginNote"/>
    <w:rsid w:val="00E10561"/>
    <w:pPr>
      <w:spacing w:before="0" w:after="0"/>
    </w:pPr>
    <w:rPr>
      <w:rFonts w:ascii="Times New Roman" w:hAnsi="Times New Roman"/>
      <w:color w:val="999999"/>
    </w:rPr>
  </w:style>
  <w:style w:type="paragraph" w:customStyle="1" w:styleId="Spacer">
    <w:name w:val="Spacer"/>
    <w:basedOn w:val="Normal"/>
    <w:rsid w:val="00E10561"/>
    <w:rPr>
      <w:sz w:val="2"/>
      <w:szCs w:val="2"/>
    </w:rPr>
  </w:style>
  <w:style w:type="character" w:customStyle="1" w:styleId="Small">
    <w:name w:val="Small"/>
    <w:basedOn w:val="DefaultParagraphFont"/>
    <w:rsid w:val="00E10561"/>
    <w:rPr>
      <w:sz w:val="16"/>
    </w:rPr>
  </w:style>
  <w:style w:type="paragraph" w:customStyle="1" w:styleId="WideTable">
    <w:name w:val="Wide Table"/>
    <w:basedOn w:val="Normal"/>
    <w:rsid w:val="00E10561"/>
    <w:pPr>
      <w:ind w:left="-1418"/>
    </w:pPr>
    <w:rPr>
      <w:sz w:val="2"/>
      <w:szCs w:val="2"/>
    </w:rPr>
  </w:style>
  <w:style w:type="character" w:styleId="PageNumber">
    <w:name w:val="page number"/>
    <w:basedOn w:val="DefaultParagraphFont"/>
    <w:rsid w:val="00E10561"/>
  </w:style>
  <w:style w:type="paragraph" w:styleId="Quote">
    <w:name w:val="Quote"/>
    <w:basedOn w:val="Heading1"/>
    <w:link w:val="QuoteChar"/>
    <w:qFormat/>
    <w:rsid w:val="00E10561"/>
    <w:rPr>
      <w:b w:val="0"/>
      <w:sz w:val="72"/>
      <w:szCs w:val="72"/>
      <w:lang w:val="en-NZ"/>
    </w:rPr>
  </w:style>
  <w:style w:type="character" w:customStyle="1" w:styleId="QuoteChar">
    <w:name w:val="Quote Char"/>
    <w:basedOn w:val="DefaultParagraphFont"/>
    <w:link w:val="Quote"/>
    <w:rsid w:val="00E10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561"/>
    <w:pPr>
      <w:pageBreakBefore/>
    </w:pPr>
  </w:style>
  <w:style w:type="paragraph" w:customStyle="1" w:styleId="Border">
    <w:name w:val="Border"/>
    <w:basedOn w:val="Normal"/>
    <w:qFormat/>
    <w:rsid w:val="00E10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561"/>
    <w:rPr>
      <w:b/>
      <w:bCs/>
      <w:i/>
      <w:iCs/>
      <w:color w:val="auto"/>
    </w:rPr>
  </w:style>
  <w:style w:type="paragraph" w:styleId="IntenseQuote">
    <w:name w:val="Intense Quote"/>
    <w:basedOn w:val="Normal"/>
    <w:next w:val="Normal"/>
    <w:link w:val="IntenseQuoteChar"/>
    <w:uiPriority w:val="30"/>
    <w:qFormat/>
    <w:rsid w:val="00E10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561"/>
    <w:rPr>
      <w:smallCaps/>
      <w:color w:val="auto"/>
      <w:u w:val="single"/>
    </w:rPr>
  </w:style>
  <w:style w:type="character" w:styleId="IntenseReference">
    <w:name w:val="Intense Reference"/>
    <w:basedOn w:val="DefaultParagraphFont"/>
    <w:uiPriority w:val="32"/>
    <w:qFormat/>
    <w:rsid w:val="00E10561"/>
    <w:rPr>
      <w:b/>
      <w:bCs/>
      <w:smallCaps/>
      <w:color w:val="auto"/>
      <w:spacing w:val="5"/>
      <w:u w:val="single"/>
    </w:rPr>
  </w:style>
  <w:style w:type="paragraph" w:customStyle="1" w:styleId="2ColumnHeading">
    <w:name w:val="2Column Heading"/>
    <w:basedOn w:val="BodyText"/>
    <w:qFormat/>
    <w:rsid w:val="00E10561"/>
    <w:pPr>
      <w:spacing w:after="60"/>
      <w:ind w:left="-2268"/>
    </w:pPr>
    <w:rPr>
      <w:b/>
    </w:rPr>
  </w:style>
  <w:style w:type="paragraph" w:customStyle="1" w:styleId="Heading1TOC">
    <w:name w:val="Heading1 TOC"/>
    <w:basedOn w:val="Normal"/>
    <w:qFormat/>
    <w:rsid w:val="00E10561"/>
    <w:pPr>
      <w:spacing w:before="240" w:after="120"/>
    </w:pPr>
    <w:rPr>
      <w:rFonts w:ascii="Times New Roman" w:hAnsi="Times New Roman"/>
      <w:b/>
      <w:sz w:val="32"/>
    </w:rPr>
  </w:style>
  <w:style w:type="paragraph" w:customStyle="1" w:styleId="Heading2TOC">
    <w:name w:val="Heading2 TOC"/>
    <w:basedOn w:val="Normal"/>
    <w:qFormat/>
    <w:rsid w:val="00E10561"/>
    <w:pPr>
      <w:spacing w:before="240" w:after="60"/>
    </w:pPr>
    <w:rPr>
      <w:rFonts w:ascii="Times New Roman" w:hAnsi="Times New Roman"/>
      <w:b/>
      <w:sz w:val="28"/>
    </w:rPr>
  </w:style>
  <w:style w:type="character" w:customStyle="1" w:styleId="Underline">
    <w:name w:val="Underline"/>
    <w:basedOn w:val="DefaultParagraphFont"/>
    <w:qFormat/>
    <w:rsid w:val="00E10561"/>
    <w:rPr>
      <w:u w:val="single"/>
    </w:rPr>
  </w:style>
  <w:style w:type="paragraph" w:styleId="BalloonText">
    <w:name w:val="Balloon Text"/>
    <w:basedOn w:val="Normal"/>
    <w:link w:val="BalloonTextChar"/>
    <w:rsid w:val="00E10561"/>
    <w:rPr>
      <w:rFonts w:ascii="Tahoma" w:hAnsi="Tahoma" w:cs="Tahoma"/>
      <w:sz w:val="16"/>
      <w:szCs w:val="16"/>
    </w:rPr>
  </w:style>
  <w:style w:type="character" w:customStyle="1" w:styleId="BalloonTextChar">
    <w:name w:val="Balloon Text Char"/>
    <w:basedOn w:val="DefaultParagraphFont"/>
    <w:link w:val="BalloonText"/>
    <w:rsid w:val="00E10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5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561"/>
    <w:rPr>
      <w:b/>
      <w:color w:val="660033"/>
      <w:spacing w:val="0"/>
    </w:rPr>
  </w:style>
  <w:style w:type="paragraph" w:customStyle="1" w:styleId="Nameditemlist">
    <w:name w:val="Named item list"/>
    <w:basedOn w:val="BodyText"/>
    <w:qFormat/>
    <w:rsid w:val="00E10561"/>
    <w:pPr>
      <w:tabs>
        <w:tab w:val="left" w:pos="2835"/>
      </w:tabs>
      <w:ind w:left="2835" w:hanging="2835"/>
    </w:pPr>
  </w:style>
  <w:style w:type="paragraph" w:customStyle="1" w:styleId="BodyTextnopadding">
    <w:name w:val="Body Text no padding"/>
    <w:basedOn w:val="BodyText"/>
    <w:qFormat/>
    <w:rsid w:val="00E10561"/>
    <w:pPr>
      <w:spacing w:before="0" w:after="0"/>
    </w:pPr>
  </w:style>
  <w:style w:type="paragraph" w:customStyle="1" w:styleId="BodyTextBold">
    <w:name w:val="Body Text Bold"/>
    <w:basedOn w:val="BodyText"/>
    <w:qFormat/>
    <w:rsid w:val="00E10561"/>
    <w:rPr>
      <w:b/>
    </w:rPr>
  </w:style>
  <w:style w:type="character" w:styleId="Hyperlink">
    <w:name w:val="Hyperlink"/>
    <w:basedOn w:val="DefaultParagraphFont"/>
    <w:uiPriority w:val="99"/>
    <w:unhideWhenUsed/>
    <w:rsid w:val="00B70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3635</Characters>
  <Application>Microsoft Office Word</Application>
  <DocSecurity>0</DocSecurity>
  <Lines>129</Lines>
  <Paragraphs>91</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AUMAFA001 Apply for jobs and undertake job interviews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