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C88" w:rsidP="00AF1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AUMAFA001 Apply for jobs and undertake job interviews</w:t>
      </w:r>
      <w:r>
        <w:fldChar w:fldCharType="end"/>
      </w:r>
    </w:p>
    <w:p w:rsidR="00AF1C88" w:rsidP="00AF1C88">
      <w:pPr>
        <w:pStyle w:val="Version"/>
        <w:sectPr w:rsidSect="00336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496" w:rsidP="00336496">
      <w:pPr>
        <w:pStyle w:val="SuperHeading"/>
      </w:pPr>
      <w:r w:rsidRPr="00336496">
        <w:t>Assessment Re</w:t>
      </w:r>
      <w:r w:rsidRPr="00336496">
        <w:t>quirements for AUMAFA001 Apply for jobs and undertake job interviews</w:t>
      </w:r>
    </w:p>
    <w:p w:rsidR="00000000" w:rsidRPr="00336496" w:rsidP="00336496">
      <w:pPr>
        <w:pStyle w:val="Heading1"/>
      </w:pPr>
      <w:bookmarkStart w:id="1" w:name="O_574040"/>
      <w:bookmarkEnd w:id="1"/>
      <w:r w:rsidRPr="003364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1C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96" w:rsidP="00336496">
            <w:pPr>
              <w:pStyle w:val="BodyText"/>
            </w:pPr>
            <w:r w:rsidRPr="003364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96">
            <w:pPr>
              <w:pStyle w:val="BodyText"/>
              <w:rPr>
                <w:lang w:val="en-NZ"/>
              </w:rPr>
            </w:pPr>
            <w:r w:rsidRPr="00336496">
              <w:rPr>
                <w:rStyle w:val="SpecialBold"/>
              </w:rPr>
              <w:t>Comment</w:t>
            </w:r>
          </w:p>
        </w:tc>
      </w:tr>
      <w:tr w:rsidTr="00AF1C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96">
            <w:pPr>
              <w:pStyle w:val="BodyText"/>
              <w:rPr>
                <w:lang w:val="en-NZ"/>
              </w:rPr>
            </w:pPr>
            <w:r w:rsidRPr="003364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96" w:rsidP="00336496">
            <w:pPr>
              <w:pStyle w:val="BodyText"/>
            </w:pPr>
            <w:r w:rsidRPr="00336496">
              <w:t>Unit updated to reflect the new standards for Training Packages</w:t>
            </w:r>
          </w:p>
          <w:p w:rsidR="00000000" w:rsidRPr="00336496" w:rsidP="00336496">
            <w:pPr>
              <w:pStyle w:val="BodyText"/>
            </w:pPr>
            <w:r w:rsidRPr="00336496">
              <w:t>Replaces AUMAFA1001 Manage personal career goals</w:t>
            </w:r>
          </w:p>
        </w:tc>
      </w:tr>
    </w:tbl>
    <w:p w:rsidR="00000000" w:rsidRPr="00336496" w:rsidP="00336496">
      <w:pPr>
        <w:pStyle w:val="BodyText"/>
      </w:pPr>
    </w:p>
    <w:p w:rsidR="00000000" w:rsidRPr="00336496" w:rsidP="00336496">
      <w:pPr>
        <w:pStyle w:val="AllowPageBreak"/>
      </w:pPr>
    </w:p>
    <w:p w:rsidR="00000000" w:rsidRPr="00336496" w:rsidP="00336496">
      <w:pPr>
        <w:pStyle w:val="Heading1"/>
      </w:pPr>
      <w:bookmarkStart w:id="2" w:name="O_574041"/>
      <w:bookmarkEnd w:id="2"/>
      <w:r w:rsidRPr="00336496">
        <w:t>Performance Evidence</w:t>
      </w:r>
    </w:p>
    <w:p w:rsidR="00000000" w:rsidRPr="00336496" w:rsidP="00AF1C88">
      <w:pPr>
        <w:pStyle w:val="BodyText"/>
      </w:pPr>
      <w:r w:rsidRPr="00336496">
        <w:t>Before competency can be determined, individuals must have competently prepared for and undertaken a job interview on a minimum of three occasions.</w:t>
      </w:r>
    </w:p>
    <w:p w:rsidR="00000000" w:rsidRPr="00336496" w:rsidP="00AF1C88">
      <w:pPr>
        <w:pStyle w:val="BodyText"/>
      </w:pPr>
      <w:r w:rsidRPr="00336496">
        <w:t>Individuals must demonstrate they can:</w:t>
      </w:r>
    </w:p>
    <w:p w:rsidR="00000000" w:rsidRPr="00336496" w:rsidP="00336496">
      <w:pPr>
        <w:pStyle w:val="ListBullet"/>
      </w:pPr>
      <w:r w:rsidRPr="00336496">
        <w:t>find an appropriate job offer u</w:t>
      </w:r>
      <w:r w:rsidRPr="00336496">
        <w:t>sing an employment database</w:t>
      </w:r>
    </w:p>
    <w:p w:rsidR="00000000" w:rsidRPr="00336496" w:rsidP="00336496">
      <w:pPr>
        <w:pStyle w:val="ListBullet"/>
      </w:pPr>
      <w:r w:rsidRPr="00336496">
        <w:t>complete a job application</w:t>
      </w:r>
    </w:p>
    <w:p w:rsidR="00000000" w:rsidRPr="00336496" w:rsidP="00336496">
      <w:pPr>
        <w:pStyle w:val="ListBullet"/>
      </w:pPr>
      <w:r w:rsidRPr="00336496">
        <w:t>complete a résumé</w:t>
      </w:r>
    </w:p>
    <w:p w:rsidR="00000000" w:rsidRPr="00336496" w:rsidP="00336496">
      <w:pPr>
        <w:pStyle w:val="ListBullet"/>
      </w:pPr>
      <w:r w:rsidRPr="00336496">
        <w:t>undertake and evaluate a job interview.</w:t>
      </w:r>
    </w:p>
    <w:p w:rsidR="00000000" w:rsidRPr="00336496" w:rsidP="00336496">
      <w:pPr>
        <w:pStyle w:val="AllowPageBreak"/>
      </w:pPr>
    </w:p>
    <w:p w:rsidR="00000000" w:rsidRPr="00336496" w:rsidP="00336496">
      <w:pPr>
        <w:pStyle w:val="Heading1"/>
      </w:pPr>
      <w:bookmarkStart w:id="3" w:name="O_574042"/>
      <w:bookmarkEnd w:id="3"/>
      <w:r w:rsidRPr="00336496">
        <w:t>Knowledge Evidence</w:t>
      </w:r>
    </w:p>
    <w:p w:rsidR="00000000" w:rsidRPr="00336496" w:rsidP="00AF1C88">
      <w:pPr>
        <w:pStyle w:val="BodyText"/>
      </w:pPr>
      <w:r w:rsidRPr="00336496">
        <w:t>Individuals must be able to demonstrate knowledge of:</w:t>
      </w:r>
    </w:p>
    <w:p w:rsidR="00000000" w:rsidRPr="00336496" w:rsidP="00336496">
      <w:pPr>
        <w:pStyle w:val="ListBullet"/>
      </w:pPr>
      <w:r w:rsidRPr="00336496">
        <w:t>methods of sourcing jobs</w:t>
      </w:r>
    </w:p>
    <w:p w:rsidR="00000000" w:rsidRPr="00336496" w:rsidP="00336496">
      <w:pPr>
        <w:pStyle w:val="ListBullet"/>
      </w:pPr>
      <w:r w:rsidRPr="00336496">
        <w:t>methods of prioritising job options</w:t>
      </w:r>
    </w:p>
    <w:p w:rsidR="00000000" w:rsidRPr="00336496" w:rsidP="00336496">
      <w:pPr>
        <w:pStyle w:val="ListBullet"/>
      </w:pPr>
      <w:r w:rsidRPr="00336496">
        <w:t>procedures for completing job applications, including procedures for completing selection criteria</w:t>
      </w:r>
    </w:p>
    <w:p w:rsidR="00000000" w:rsidRPr="00336496" w:rsidP="00336496">
      <w:pPr>
        <w:pStyle w:val="ListBullet"/>
      </w:pPr>
      <w:r w:rsidRPr="00336496">
        <w:t>procedures for completing résumés, including using résumé templates in computer word-processing programs</w:t>
      </w:r>
    </w:p>
    <w:p w:rsidR="00000000" w:rsidRPr="00336496" w:rsidP="00336496">
      <w:pPr>
        <w:pStyle w:val="ListBullet"/>
      </w:pPr>
      <w:r w:rsidRPr="00336496">
        <w:t>interview techni</w:t>
      </w:r>
      <w:r w:rsidRPr="00336496">
        <w:t>ques and strategies for improving interview performance.</w:t>
      </w:r>
    </w:p>
    <w:p w:rsidR="00000000" w:rsidRPr="00336496" w:rsidP="00336496">
      <w:pPr>
        <w:pStyle w:val="AllowPageBreak"/>
      </w:pPr>
    </w:p>
    <w:p w:rsidR="00000000" w:rsidRPr="00336496" w:rsidP="00336496">
      <w:pPr>
        <w:pStyle w:val="Heading1"/>
      </w:pPr>
      <w:bookmarkStart w:id="4" w:name="O_574043"/>
      <w:bookmarkEnd w:id="4"/>
      <w:r w:rsidRPr="00336496">
        <w:t>Assessment Conditions</w:t>
      </w:r>
    </w:p>
    <w:p w:rsidR="00000000" w:rsidRPr="00336496" w:rsidP="00AF1C88">
      <w:pPr>
        <w:pStyle w:val="BodyText"/>
      </w:pPr>
      <w:r w:rsidRPr="00336496">
        <w:t>Assessors must satisfy SNR/AQTF assessor requirements.</w:t>
      </w:r>
    </w:p>
    <w:p w:rsidR="00000000" w:rsidRPr="00336496" w:rsidP="00AF1C88">
      <w:pPr>
        <w:pStyle w:val="BodyText"/>
      </w:pPr>
      <w:r w:rsidRPr="00336496">
        <w:t>Competency is to be assessed in the workplace or a simulated environment that accurately reflects perform</w:t>
      </w:r>
      <w:r w:rsidRPr="00336496">
        <w:t>ance in a real workplace setting.</w:t>
      </w:r>
    </w:p>
    <w:p w:rsidR="00000000" w:rsidRPr="00336496" w:rsidP="00AF1C88">
      <w:pPr>
        <w:pStyle w:val="BodyText"/>
      </w:pPr>
      <w:r w:rsidRPr="00336496">
        <w:t>Where assessment of competency includes third-party evidence, individuals must provide evidence that links them to job applications and job interviews, e.g. an employer’s letter advising of job application outcome.</w:t>
      </w:r>
    </w:p>
    <w:p w:rsidR="00000000" w:rsidRPr="00336496" w:rsidP="00AF1C88">
      <w:pPr>
        <w:pStyle w:val="BodyText"/>
      </w:pPr>
      <w:r w:rsidRPr="00336496">
        <w:t>Assesso</w:t>
      </w:r>
      <w:r w:rsidRPr="00336496">
        <w:t>rs must verify performance evidence through questioning on skills and knowledge to ensure correct interpretation and application.</w:t>
      </w:r>
    </w:p>
    <w:p w:rsidR="00000000" w:rsidRPr="00336496" w:rsidP="00AF1C88">
      <w:pPr>
        <w:pStyle w:val="BodyText"/>
      </w:pPr>
      <w:r w:rsidRPr="00336496">
        <w:t>The following resources must be made available:</w:t>
      </w:r>
    </w:p>
    <w:p w:rsidR="00000000" w:rsidRPr="00336496" w:rsidP="00336496">
      <w:pPr>
        <w:pStyle w:val="ListBullet"/>
      </w:pPr>
      <w:r w:rsidRPr="00336496">
        <w:t>employment databases, including paper-based and internet</w:t>
      </w:r>
    </w:p>
    <w:p w:rsidR="00000000" w:rsidRPr="00336496" w:rsidP="00336496">
      <w:pPr>
        <w:pStyle w:val="ListBullet"/>
      </w:pPr>
      <w:r w:rsidRPr="00336496">
        <w:t>computer with word-p</w:t>
      </w:r>
      <w:r w:rsidRPr="00336496">
        <w:t>rocessing software that includes résumé templates.</w:t>
      </w:r>
    </w:p>
    <w:p w:rsidR="00000000" w:rsidRPr="00336496" w:rsidP="00336496">
      <w:pPr>
        <w:pStyle w:val="AllowPageBreak"/>
      </w:pPr>
    </w:p>
    <w:p w:rsidR="00000000" w:rsidRPr="00336496" w:rsidP="00336496">
      <w:pPr>
        <w:pStyle w:val="Heading1"/>
      </w:pPr>
      <w:bookmarkStart w:id="5" w:name="O_574045"/>
      <w:bookmarkEnd w:id="5"/>
      <w:r w:rsidRPr="00336496">
        <w:t>Links</w:t>
      </w:r>
    </w:p>
    <w:p w:rsidR="00000000" w:rsidRPr="00336496" w:rsidP="00AF1C88">
      <w:pPr>
        <w:pStyle w:val="BodyText"/>
      </w:pPr>
      <w:r w:rsidRPr="00336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A69D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36496" w:rsidP="00AF1C88">
      <w:pPr>
        <w:pStyle w:val="BodyText"/>
      </w:pPr>
      <w:r w:rsidRPr="00336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A69D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36496" w:rsidP="00336496"/>
    <w:sectPr w:rsidSect="003364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96" w:rsidRPr="00AF1C88" w:rsidP="00AF1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88" w:rsidP="00336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C88" w:rsidP="00336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C88" w:rsidP="00336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496" w:rsidRPr="00AF1C88" w:rsidP="00AF1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88" w:rsidRPr="002D2AF8" w:rsidP="00336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AUMAFA001 Apply for jobs and undertake job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F1C88" w:rsidP="00336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068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CE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496"/>
  </w:style>
  <w:style w:type="character" w:customStyle="1" w:styleId="Heading1Char">
    <w:name w:val="Heading 1 Char"/>
    <w:basedOn w:val="DefaultParagraphFont"/>
    <w:link w:val="Heading1"/>
    <w:rsid w:val="00336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4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496"/>
    <w:rPr>
      <w:b/>
      <w:spacing w:val="0"/>
    </w:rPr>
  </w:style>
  <w:style w:type="paragraph" w:customStyle="1" w:styleId="SuperHeading">
    <w:name w:val="SuperHeading"/>
    <w:basedOn w:val="Normal"/>
    <w:rsid w:val="00336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4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496"/>
    <w:rPr>
      <w:i/>
    </w:rPr>
  </w:style>
  <w:style w:type="paragraph" w:styleId="Caption">
    <w:name w:val="caption"/>
    <w:basedOn w:val="BodyText"/>
    <w:next w:val="Normal"/>
    <w:qFormat/>
    <w:rsid w:val="00336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496"/>
  </w:style>
  <w:style w:type="paragraph" w:styleId="TableofFigures">
    <w:name w:val="table of figures"/>
    <w:basedOn w:val="Normal"/>
    <w:next w:val="Normal"/>
    <w:semiHidden/>
    <w:rsid w:val="00336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4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496"/>
    <w:rPr>
      <w:rFonts w:ascii="Wingdings" w:hAnsi="Wingdings"/>
    </w:rPr>
  </w:style>
  <w:style w:type="paragraph" w:customStyle="1" w:styleId="TableHeading">
    <w:name w:val="Table Heading"/>
    <w:basedOn w:val="HeadingBase"/>
    <w:rsid w:val="00336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496"/>
    <w:rPr>
      <w:color w:val="0033CC"/>
      <w:u w:val="none"/>
    </w:rPr>
  </w:style>
  <w:style w:type="paragraph" w:customStyle="1" w:styleId="BodyTextRight">
    <w:name w:val="Body Text Right"/>
    <w:basedOn w:val="BodyText"/>
    <w:rsid w:val="00336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4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496"/>
    <w:rPr>
      <w:sz w:val="32"/>
    </w:rPr>
  </w:style>
  <w:style w:type="paragraph" w:customStyle="1" w:styleId="HeadingProcedure">
    <w:name w:val="Heading Procedure"/>
    <w:basedOn w:val="HeadingBase"/>
    <w:next w:val="Normal"/>
    <w:rsid w:val="00336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496"/>
    <w:pPr>
      <w:spacing w:before="60" w:after="60"/>
    </w:pPr>
  </w:style>
  <w:style w:type="paragraph" w:styleId="ListContinue">
    <w:name w:val="List Continue"/>
    <w:basedOn w:val="List"/>
    <w:rsid w:val="00336496"/>
    <w:pPr>
      <w:ind w:firstLine="0"/>
    </w:pPr>
  </w:style>
  <w:style w:type="paragraph" w:customStyle="1" w:styleId="ListNote">
    <w:name w:val="List Note"/>
    <w:basedOn w:val="List"/>
    <w:rsid w:val="00336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496"/>
    <w:rPr>
      <w:rFonts w:ascii="Courier New" w:hAnsi="Courier New"/>
    </w:rPr>
  </w:style>
  <w:style w:type="paragraph" w:customStyle="1" w:styleId="NoteBullet">
    <w:name w:val="Note Bullet"/>
    <w:basedOn w:val="Note"/>
    <w:rsid w:val="00336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4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496"/>
    <w:rPr>
      <w:b/>
      <w:smallCaps/>
    </w:rPr>
  </w:style>
  <w:style w:type="paragraph" w:customStyle="1" w:styleId="TableListNumber">
    <w:name w:val="Table List Number"/>
    <w:basedOn w:val="ListNumber"/>
    <w:rsid w:val="00336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496"/>
    <w:pPr>
      <w:numPr>
        <w:numId w:val="8"/>
      </w:numPr>
    </w:pPr>
  </w:style>
  <w:style w:type="paragraph" w:customStyle="1" w:styleId="ListAlpha2">
    <w:name w:val="List Alpha 2"/>
    <w:basedOn w:val="List2"/>
    <w:rsid w:val="00336496"/>
    <w:pPr>
      <w:numPr>
        <w:numId w:val="7"/>
      </w:numPr>
    </w:pPr>
  </w:style>
  <w:style w:type="paragraph" w:styleId="List2">
    <w:name w:val="List 2"/>
    <w:basedOn w:val="BodyText"/>
    <w:rsid w:val="00336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4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4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496"/>
    <w:pPr>
      <w:numPr>
        <w:numId w:val="3"/>
      </w:numPr>
    </w:pPr>
  </w:style>
  <w:style w:type="paragraph" w:styleId="ListContinue2">
    <w:name w:val="List Continue 2"/>
    <w:basedOn w:val="List2"/>
    <w:rsid w:val="00336496"/>
    <w:pPr>
      <w:ind w:firstLine="0"/>
    </w:pPr>
  </w:style>
  <w:style w:type="paragraph" w:styleId="ListContinue3">
    <w:name w:val="List Continue 3"/>
    <w:basedOn w:val="List3"/>
    <w:rsid w:val="00336496"/>
    <w:pPr>
      <w:ind w:left="1021" w:firstLine="0"/>
    </w:pPr>
  </w:style>
  <w:style w:type="paragraph" w:styleId="ListContinue4">
    <w:name w:val="List Continue 4"/>
    <w:basedOn w:val="List4"/>
    <w:rsid w:val="00336496"/>
    <w:pPr>
      <w:ind w:firstLine="0"/>
    </w:pPr>
  </w:style>
  <w:style w:type="paragraph" w:styleId="ListContinue5">
    <w:name w:val="List Continue 5"/>
    <w:basedOn w:val="List5"/>
    <w:rsid w:val="00336496"/>
    <w:pPr>
      <w:ind w:firstLine="0"/>
    </w:pPr>
  </w:style>
  <w:style w:type="paragraph" w:styleId="ListNumber3">
    <w:name w:val="List Number 3"/>
    <w:basedOn w:val="List3"/>
    <w:rsid w:val="00336496"/>
    <w:pPr>
      <w:numPr>
        <w:numId w:val="4"/>
      </w:numPr>
    </w:pPr>
  </w:style>
  <w:style w:type="paragraph" w:styleId="ListNumber4">
    <w:name w:val="List Number 4"/>
    <w:basedOn w:val="List4"/>
    <w:rsid w:val="00336496"/>
    <w:pPr>
      <w:numPr>
        <w:numId w:val="5"/>
      </w:numPr>
    </w:pPr>
  </w:style>
  <w:style w:type="paragraph" w:styleId="ListNumber5">
    <w:name w:val="List Number 5"/>
    <w:basedOn w:val="List5"/>
    <w:rsid w:val="00336496"/>
    <w:pPr>
      <w:numPr>
        <w:numId w:val="6"/>
      </w:numPr>
    </w:pPr>
  </w:style>
  <w:style w:type="paragraph" w:styleId="BlockText">
    <w:name w:val="Block Text"/>
    <w:basedOn w:val="Normal"/>
    <w:rsid w:val="00336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496"/>
    <w:rPr>
      <w:sz w:val="16"/>
      <w:vertAlign w:val="superscript"/>
    </w:rPr>
  </w:style>
  <w:style w:type="character" w:customStyle="1" w:styleId="Symbols">
    <w:name w:val="Symbols"/>
    <w:basedOn w:val="DefaultParagraphFont"/>
    <w:rsid w:val="00336496"/>
    <w:rPr>
      <w:rFonts w:ascii="Symbol" w:hAnsi="Symbol"/>
    </w:rPr>
  </w:style>
  <w:style w:type="character" w:customStyle="1" w:styleId="MenuOptions">
    <w:name w:val="Menu Options"/>
    <w:basedOn w:val="DefaultParagraphFont"/>
    <w:rsid w:val="00336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496"/>
    <w:rPr>
      <w:b/>
    </w:rPr>
  </w:style>
  <w:style w:type="character" w:customStyle="1" w:styleId="Underlined">
    <w:name w:val="Underlined"/>
    <w:basedOn w:val="DefaultParagraphFont"/>
    <w:rsid w:val="00336496"/>
    <w:rPr>
      <w:u w:val="single"/>
    </w:rPr>
  </w:style>
  <w:style w:type="paragraph" w:customStyle="1" w:styleId="TableBodyTextRight">
    <w:name w:val="Table Body Text Right"/>
    <w:basedOn w:val="TableBodyText"/>
    <w:rsid w:val="00336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496"/>
    <w:rPr>
      <w:sz w:val="18"/>
    </w:rPr>
  </w:style>
  <w:style w:type="paragraph" w:customStyle="1" w:styleId="BodySmallRight">
    <w:name w:val="Body Small Right"/>
    <w:basedOn w:val="BodyTextRight"/>
    <w:rsid w:val="00336496"/>
    <w:rPr>
      <w:sz w:val="18"/>
      <w:szCs w:val="18"/>
    </w:rPr>
  </w:style>
  <w:style w:type="paragraph" w:customStyle="1" w:styleId="MarginEdition">
    <w:name w:val="Margin Edition"/>
    <w:basedOn w:val="MarginNote"/>
    <w:rsid w:val="00336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496"/>
    <w:rPr>
      <w:sz w:val="2"/>
      <w:szCs w:val="2"/>
    </w:rPr>
  </w:style>
  <w:style w:type="character" w:customStyle="1" w:styleId="Small">
    <w:name w:val="Small"/>
    <w:basedOn w:val="DefaultParagraphFont"/>
    <w:rsid w:val="00336496"/>
    <w:rPr>
      <w:sz w:val="16"/>
    </w:rPr>
  </w:style>
  <w:style w:type="paragraph" w:customStyle="1" w:styleId="WideTable">
    <w:name w:val="Wide Table"/>
    <w:basedOn w:val="Normal"/>
    <w:rsid w:val="00336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496"/>
  </w:style>
  <w:style w:type="paragraph" w:styleId="Quote">
    <w:name w:val="Quote"/>
    <w:basedOn w:val="Heading1"/>
    <w:link w:val="QuoteChar"/>
    <w:qFormat/>
    <w:rsid w:val="00336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496"/>
    <w:pPr>
      <w:pageBreakBefore/>
    </w:pPr>
  </w:style>
  <w:style w:type="paragraph" w:customStyle="1" w:styleId="Border">
    <w:name w:val="Border"/>
    <w:basedOn w:val="Normal"/>
    <w:qFormat/>
    <w:rsid w:val="00336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496"/>
    <w:rPr>
      <w:u w:val="single"/>
    </w:rPr>
  </w:style>
  <w:style w:type="character" w:customStyle="1" w:styleId="BoldandItalics">
    <w:name w:val="Bold and Italics"/>
    <w:qFormat/>
    <w:rsid w:val="00336496"/>
    <w:rPr>
      <w:b/>
      <w:i/>
      <w:u w:val="none"/>
    </w:rPr>
  </w:style>
  <w:style w:type="paragraph" w:styleId="BalloonText">
    <w:name w:val="Balloon Text"/>
    <w:basedOn w:val="Normal"/>
    <w:link w:val="BalloonTextChar"/>
    <w:rsid w:val="00336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496"/>
    <w:pPr>
      <w:spacing w:before="0" w:after="0"/>
    </w:pPr>
  </w:style>
  <w:style w:type="paragraph" w:customStyle="1" w:styleId="BodyTextBold">
    <w:name w:val="Body Text Bold"/>
    <w:basedOn w:val="BodyText"/>
    <w:qFormat/>
    <w:rsid w:val="00336496"/>
    <w:rPr>
      <w:b/>
    </w:rPr>
  </w:style>
  <w:style w:type="character" w:styleId="Hyperlink">
    <w:name w:val="Hyperlink"/>
    <w:basedOn w:val="DefaultParagraphFont"/>
    <w:uiPriority w:val="99"/>
    <w:unhideWhenUsed/>
    <w:rsid w:val="00AF1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2122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AUMAFA001 Apply for jobs and undertake job interviews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2022-02-23T11:39:00Z</dcterms:created>
  <dcterms:modified xsi:type="dcterms:W3CDTF">2022-02-23T11:39:00Z</dcterms:modified>
</cp:coreProperties>
</file>