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412" w:rsidP="008F5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AUM50113 Diploma of Automotive Manufacturing</w:t>
      </w:r>
      <w:r>
        <w:fldChar w:fldCharType="end"/>
      </w:r>
    </w:p>
    <w:p w:rsidR="008F5412" w:rsidP="008F5412">
      <w:pPr>
        <w:pStyle w:val="Version"/>
        <w:sectPr w:rsidSect="002A7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7D9D" w:rsidP="002A7D9D">
      <w:pPr>
        <w:pStyle w:val="SuperHeading"/>
      </w:pPr>
      <w:r w:rsidRPr="002A7D9D">
        <w:t>AUM50113 Diploma of Automotive Manufacturing</w:t>
      </w:r>
    </w:p>
    <w:p w:rsidR="00000000" w:rsidRPr="002A7D9D" w:rsidP="002A7D9D">
      <w:pPr>
        <w:pStyle w:val="Heading1"/>
      </w:pPr>
      <w:bookmarkStart w:id="1" w:name="O_1017322"/>
      <w:bookmarkEnd w:id="1"/>
      <w:r w:rsidRPr="002A7D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rPr>
                <w:rStyle w:val="SpecialBold"/>
              </w:rPr>
              <w:t>Comment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t>Qualification updated to reflect the new standards for Training Packages</w:t>
            </w:r>
          </w:p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 xml:space="preserve">Replaces AUM50112 Diploma of Automotive Manufacturing 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t>Updated due to superseded AUR units of competency.</w:t>
            </w:r>
          </w:p>
        </w:tc>
      </w:tr>
    </w:tbl>
    <w:p w:rsidR="00000000" w:rsidRPr="002A7D9D" w:rsidP="002A7D9D">
      <w:pPr>
        <w:pStyle w:val="BodyText"/>
      </w:pPr>
    </w:p>
    <w:p w:rsidR="00000000" w:rsidRPr="002A7D9D" w:rsidP="002A7D9D">
      <w:pPr>
        <w:pStyle w:val="AllowPageBreak"/>
      </w:pPr>
    </w:p>
    <w:p w:rsidR="00000000" w:rsidRPr="002A7D9D" w:rsidP="002A7D9D">
      <w:pPr>
        <w:pStyle w:val="Heading1"/>
      </w:pPr>
      <w:bookmarkStart w:id="2" w:name="O_1017321"/>
      <w:bookmarkEnd w:id="2"/>
      <w:r w:rsidRPr="002A7D9D">
        <w:t>Qualification Description</w:t>
      </w:r>
    </w:p>
    <w:p w:rsidR="00000000" w:rsidRPr="002A7D9D" w:rsidP="008F5412">
      <w:pPr>
        <w:pStyle w:val="BodyText"/>
      </w:pPr>
      <w:r w:rsidRPr="002A7D9D">
        <w:t>This qualification reflects the role of individuals who perform a range of specialist roles in the automotive manufacturing sector. This may involve undertaking a range of complex and non-routine tasks with subst</w:t>
      </w:r>
      <w:r w:rsidRPr="002A7D9D">
        <w:t>antial self-direction and judgement, including leadership of others.</w:t>
      </w:r>
    </w:p>
    <w:p w:rsidR="00000000" w:rsidRPr="002A7D9D" w:rsidP="008F5412">
      <w:pPr>
        <w:pStyle w:val="BodyText"/>
      </w:pPr>
      <w:r w:rsidRPr="002A7D9D">
        <w:t>No licensing, legislative or certification requirements apply to this qualification at the time of publication.</w:t>
      </w:r>
    </w:p>
    <w:p w:rsidR="00000000" w:rsidRPr="002A7D9D" w:rsidP="002A7D9D">
      <w:pPr>
        <w:pStyle w:val="Heading1"/>
      </w:pPr>
      <w:bookmarkStart w:id="3" w:name="O_1017320"/>
      <w:bookmarkEnd w:id="3"/>
      <w:r w:rsidRPr="002A7D9D">
        <w:t>Entry Requirements</w:t>
      </w:r>
    </w:p>
    <w:p w:rsidR="00000000" w:rsidRPr="002A7D9D" w:rsidP="008F5412">
      <w:pPr>
        <w:pStyle w:val="BodyText"/>
      </w:pPr>
      <w:r w:rsidRPr="002A7D9D">
        <w:t>Those undertaking this qualification</w:t>
      </w:r>
      <w:r w:rsidRPr="002A7D9D">
        <w:t xml:space="preserve"> are required to have completed AUM40113 Certificate IV in Automotive Manufacturing, or be able to demonstrate equivalent competence.</w:t>
      </w:r>
    </w:p>
    <w:p w:rsidR="00000000" w:rsidRPr="002A7D9D" w:rsidP="002A7D9D">
      <w:pPr>
        <w:pStyle w:val="Heading1"/>
      </w:pPr>
      <w:bookmarkStart w:id="4" w:name="O_1017319"/>
      <w:bookmarkEnd w:id="4"/>
      <w:r w:rsidRPr="002A7D9D">
        <w:t>Packaging Rules</w:t>
      </w:r>
    </w:p>
    <w:p w:rsidR="00000000" w:rsidRPr="002A7D9D" w:rsidP="008F5412">
      <w:pPr>
        <w:pStyle w:val="Heading3"/>
      </w:pPr>
      <w:r w:rsidRPr="002A7D9D">
        <w:rPr>
          <w:rStyle w:val="SpecialBold"/>
        </w:rPr>
        <w:t>Total number of units = 9</w:t>
      </w:r>
    </w:p>
    <w:p w:rsidR="00000000" w:rsidRPr="002A7D9D" w:rsidP="002A7D9D">
      <w:pPr>
        <w:pStyle w:val="ListBullet"/>
      </w:pPr>
      <w:r w:rsidRPr="002A7D9D">
        <w:rPr>
          <w:rStyle w:val="SpecialBold"/>
        </w:rPr>
        <w:t>3 elective units</w:t>
      </w:r>
      <w:r w:rsidRPr="002A7D9D">
        <w:t xml:space="preserve"> from Group A specialist elective units, plu</w:t>
      </w:r>
      <w:r w:rsidRPr="002A7D9D">
        <w:t>s</w:t>
      </w:r>
    </w:p>
    <w:p w:rsidR="00000000" w:rsidRPr="002A7D9D" w:rsidP="002A7D9D">
      <w:pPr>
        <w:pStyle w:val="ListBullet"/>
      </w:pPr>
      <w:r w:rsidRPr="002A7D9D">
        <w:rPr>
          <w:rStyle w:val="SpecialBold"/>
        </w:rPr>
        <w:t>6 elective units</w:t>
      </w:r>
      <w:r w:rsidRPr="002A7D9D">
        <w:t>, of which:</w:t>
      </w:r>
    </w:p>
    <w:p w:rsidR="00000000" w:rsidRPr="002A7D9D" w:rsidP="002A7D9D">
      <w:pPr>
        <w:pStyle w:val="ListBullet2"/>
      </w:pPr>
      <w:r w:rsidRPr="002A7D9D">
        <w:t>up to 6 general elective units may be chosen from the general elective units listed below</w:t>
      </w:r>
    </w:p>
    <w:p w:rsidR="00000000" w:rsidRPr="002A7D9D" w:rsidP="002A7D9D">
      <w:pPr>
        <w:pStyle w:val="ListBullet2"/>
      </w:pPr>
      <w:r w:rsidRPr="002A7D9D">
        <w:t xml:space="preserve">up to 2 elective units may be chosen from a Certificate IV qualification or above in this Training Package or another endorsed Training Package or accredited course, provided that the units chosen contribute to the vocational outcome of this qualification </w:t>
      </w:r>
      <w:r w:rsidRPr="002A7D9D">
        <w:t>and do not duplicate the outcome of another unit chosen for the qualification.</w:t>
      </w:r>
    </w:p>
    <w:p w:rsidR="00000000" w:rsidRPr="002A7D9D" w:rsidP="002A7D9D">
      <w:pPr>
        <w:pStyle w:val="BodyText"/>
      </w:pPr>
    </w:p>
    <w:p w:rsidR="00000000" w:rsidRPr="002A7D9D" w:rsidP="008F5412">
      <w:pPr>
        <w:pStyle w:val="Heading3"/>
      </w:pPr>
      <w:r w:rsidRPr="002A7D9D">
        <w:rPr>
          <w:rStyle w:val="SpecialBold"/>
        </w:rPr>
        <w:t>Group A Specialist 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rPr>
                <w:rStyle w:val="SpecialBold"/>
              </w:rPr>
              <w:t>Unit Title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AUMAMA004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Coordinate automotive project activities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AUMFTA006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Develop research reports on vehicle design, development and production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AUMFTA007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Evaluate vehicle design, development and production information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AUMFTK001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Test automotive production components, equipment and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AUMFTM002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Create new product designs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AUMFTM003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t>Develop conceptual models and prototypes</w:t>
            </w:r>
          </w:p>
        </w:tc>
      </w:tr>
    </w:tbl>
    <w:p w:rsidR="00000000" w:rsidRPr="002A7D9D" w:rsidP="008F5412">
      <w:pPr>
        <w:pStyle w:val="Caption"/>
        <w:framePr w:wrap="around"/>
      </w:pPr>
      <w:r w:rsidRPr="002A7D9D">
        <w:rPr>
          <w:rStyle w:val="SpecialBold"/>
        </w:rPr>
        <w:t>General 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D9D" w:rsidP="002A7D9D">
            <w:pPr>
              <w:pStyle w:val="BodyText"/>
            </w:pPr>
            <w:r w:rsidRPr="002A7D9D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rPr>
                <w:rStyle w:val="SpecialBold"/>
              </w:rPr>
              <w:t>Unit Title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AURAFA006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Conduct research and present technical reports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electric over-hydraulic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body management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monitoring and protection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convenience and entertainment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theft-deterrent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AURETA006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a</w:t>
            </w:r>
            <w:r w:rsidRPr="002A7D9D">
              <w:t>ir conditioning and HVAC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AURETB002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braking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AURETE001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engine management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AURETH013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electrical and electronic faults in HEV and BEV management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AURETR033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Develop and apply network electronic control system modifications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AURETR034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Develop and apply electrical system modifications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AURETX001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</w:t>
            </w:r>
            <w:r w:rsidRPr="002A7D9D">
              <w:t>e electrical and electronic faults in driveline management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AURLTB002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faults in light vehicle braking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AURLTD007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faults in light vehicle steering and suspension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AURLTE003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</w:t>
            </w:r>
            <w:r w:rsidRPr="002A7D9D">
              <w:t>te faults in light vehicle engine and fuel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AURLTQ003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Analyse and evaluate faults in light vehicle transmission and driveline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AURTTL015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Develop and apply gas fuel system modifications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BSBPMG514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Manage project cost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BSBPMG517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Manage project risk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BSBPMG521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Manage project integration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BSBWHS506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Contribute to developing, implementing and maintaining WHS management systems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BSBWOR502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Lead and manage team effectiveness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MSAENV472B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Implement and monitor environmentally sustainable work practices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MSAENV672B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Develop workplace policy and procedures for environmental sustainability</w:t>
            </w:r>
          </w:p>
        </w:tc>
      </w:tr>
      <w:tr w:rsidTr="008F5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D9D">
            <w:pPr>
              <w:pStyle w:val="BodyText"/>
              <w:rPr>
                <w:lang w:val="en-NZ"/>
              </w:rPr>
            </w:pPr>
            <w:r w:rsidRPr="002A7D9D">
              <w:t>MSL924002A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7D9D" w:rsidP="002A7D9D">
            <w:pPr>
              <w:pStyle w:val="BodyText"/>
            </w:pPr>
            <w:r w:rsidRPr="002A7D9D">
              <w:t>Use laboratory application software</w:t>
            </w:r>
          </w:p>
        </w:tc>
      </w:tr>
    </w:tbl>
    <w:p w:rsidR="00000000" w:rsidRPr="002A7D9D" w:rsidP="002A7D9D">
      <w:pPr>
        <w:pStyle w:val="BodyText"/>
      </w:pPr>
    </w:p>
    <w:p w:rsidR="00000000" w:rsidRPr="002A7D9D" w:rsidP="002A7D9D">
      <w:pPr>
        <w:pStyle w:val="AllowPageBreak"/>
      </w:pPr>
    </w:p>
    <w:p w:rsidR="00000000" w:rsidRPr="002A7D9D" w:rsidP="002A7D9D">
      <w:pPr>
        <w:pStyle w:val="Heading1"/>
      </w:pPr>
      <w:bookmarkStart w:id="5" w:name="O_1017318"/>
      <w:bookmarkEnd w:id="5"/>
      <w:r w:rsidRPr="002A7D9D">
        <w:t>Qualification Mapping Information</w:t>
      </w:r>
    </w:p>
    <w:p w:rsidR="008F5412" w:rsidP="008F5412">
      <w:pPr>
        <w:pStyle w:val="BodyText"/>
      </w:pPr>
      <w:r w:rsidRPr="002A7D9D">
        <w:t>AUM</w:t>
      </w:r>
      <w:r w:rsidRPr="002A7D9D">
        <w:t>50112 Diploma of Automotive Manufacturing</w:t>
      </w:r>
    </w:p>
    <w:p w:rsidR="00000000" w:rsidRPr="002A7D9D" w:rsidP="002A7D9D">
      <w:pPr>
        <w:pStyle w:val="Heading1"/>
      </w:pPr>
      <w:bookmarkStart w:id="6" w:name="O_1017323"/>
      <w:bookmarkEnd w:id="6"/>
      <w:r w:rsidRPr="002A7D9D">
        <w:t>Links</w:t>
      </w:r>
    </w:p>
    <w:p w:rsidR="00000000" w:rsidRPr="002A7D9D" w:rsidP="008F5412">
      <w:pPr>
        <w:pStyle w:val="BodyText"/>
      </w:pPr>
      <w:r w:rsidRPr="002A7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4EE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A7D9D" w:rsidP="002A7D9D"/>
    <w:sectPr w:rsidSect="002A7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9D" w:rsidRPr="008F5412" w:rsidP="008F5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12" w:rsidP="002A7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412" w:rsidP="002A7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F5412" w:rsidP="002A7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D9D" w:rsidRPr="008F5412" w:rsidP="008F5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412" w:rsidRPr="002D2AF8" w:rsidP="002A7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AUM50113 Diploma of Automotive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8F5412" w:rsidP="002A7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45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809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4B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D9D"/>
  </w:style>
  <w:style w:type="character" w:customStyle="1" w:styleId="Heading1Char">
    <w:name w:val="Heading 1 Char"/>
    <w:basedOn w:val="DefaultParagraphFont"/>
    <w:link w:val="Heading1"/>
    <w:rsid w:val="002A7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D9D"/>
    <w:rPr>
      <w:b/>
      <w:spacing w:val="0"/>
    </w:rPr>
  </w:style>
  <w:style w:type="paragraph" w:styleId="ListBullet2">
    <w:name w:val="List Bullet 2"/>
    <w:basedOn w:val="List2"/>
    <w:rsid w:val="002A7D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D9D"/>
    <w:rPr>
      <w:i/>
    </w:rPr>
  </w:style>
  <w:style w:type="paragraph" w:styleId="Caption">
    <w:name w:val="caption"/>
    <w:basedOn w:val="BodyText"/>
    <w:next w:val="Normal"/>
    <w:qFormat/>
    <w:rsid w:val="002A7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D9D"/>
  </w:style>
  <w:style w:type="paragraph" w:styleId="TableofFigures">
    <w:name w:val="table of figures"/>
    <w:basedOn w:val="Normal"/>
    <w:next w:val="Normal"/>
    <w:semiHidden/>
    <w:rsid w:val="002A7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D9D"/>
    <w:rPr>
      <w:rFonts w:ascii="Wingdings" w:hAnsi="Wingdings"/>
    </w:rPr>
  </w:style>
  <w:style w:type="paragraph" w:customStyle="1" w:styleId="TableHeading">
    <w:name w:val="Table Heading"/>
    <w:basedOn w:val="HeadingBase"/>
    <w:rsid w:val="002A7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D9D"/>
    <w:rPr>
      <w:color w:val="0033CC"/>
      <w:u w:val="none"/>
    </w:rPr>
  </w:style>
  <w:style w:type="paragraph" w:customStyle="1" w:styleId="BodyTextRight">
    <w:name w:val="Body Text Right"/>
    <w:basedOn w:val="BodyText"/>
    <w:rsid w:val="002A7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D9D"/>
    <w:rPr>
      <w:sz w:val="32"/>
    </w:rPr>
  </w:style>
  <w:style w:type="paragraph" w:customStyle="1" w:styleId="HeadingProcedure">
    <w:name w:val="Heading Procedure"/>
    <w:basedOn w:val="HeadingBase"/>
    <w:next w:val="Normal"/>
    <w:rsid w:val="002A7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D9D"/>
    <w:pPr>
      <w:spacing w:before="60" w:after="60"/>
    </w:pPr>
  </w:style>
  <w:style w:type="paragraph" w:styleId="ListContinue">
    <w:name w:val="List Continue"/>
    <w:basedOn w:val="List"/>
    <w:rsid w:val="002A7D9D"/>
    <w:pPr>
      <w:ind w:firstLine="0"/>
    </w:pPr>
  </w:style>
  <w:style w:type="paragraph" w:customStyle="1" w:styleId="ListNote">
    <w:name w:val="List Note"/>
    <w:basedOn w:val="List"/>
    <w:rsid w:val="002A7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D9D"/>
    <w:rPr>
      <w:rFonts w:ascii="Courier New" w:hAnsi="Courier New"/>
    </w:rPr>
  </w:style>
  <w:style w:type="paragraph" w:customStyle="1" w:styleId="NoteBullet">
    <w:name w:val="Note Bullet"/>
    <w:basedOn w:val="Note"/>
    <w:rsid w:val="002A7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D9D"/>
    <w:rPr>
      <w:b/>
      <w:smallCaps/>
    </w:rPr>
  </w:style>
  <w:style w:type="paragraph" w:customStyle="1" w:styleId="TableListNumber">
    <w:name w:val="Table List Number"/>
    <w:basedOn w:val="ListNumber"/>
    <w:rsid w:val="002A7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D9D"/>
    <w:pPr>
      <w:numPr>
        <w:numId w:val="9"/>
      </w:numPr>
    </w:pPr>
  </w:style>
  <w:style w:type="paragraph" w:customStyle="1" w:styleId="ListAlpha2">
    <w:name w:val="List Alpha 2"/>
    <w:basedOn w:val="List2"/>
    <w:rsid w:val="002A7D9D"/>
    <w:pPr>
      <w:numPr>
        <w:numId w:val="8"/>
      </w:numPr>
    </w:pPr>
  </w:style>
  <w:style w:type="paragraph" w:styleId="List2">
    <w:name w:val="List 2"/>
    <w:basedOn w:val="BodyText"/>
    <w:rsid w:val="002A7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D9D"/>
    <w:pPr>
      <w:numPr>
        <w:numId w:val="4"/>
      </w:numPr>
    </w:pPr>
  </w:style>
  <w:style w:type="paragraph" w:styleId="ListContinue2">
    <w:name w:val="List Continue 2"/>
    <w:basedOn w:val="List2"/>
    <w:rsid w:val="002A7D9D"/>
    <w:pPr>
      <w:ind w:firstLine="0"/>
    </w:pPr>
  </w:style>
  <w:style w:type="paragraph" w:styleId="ListContinue3">
    <w:name w:val="List Continue 3"/>
    <w:basedOn w:val="List3"/>
    <w:rsid w:val="002A7D9D"/>
    <w:pPr>
      <w:ind w:left="1021" w:firstLine="0"/>
    </w:pPr>
  </w:style>
  <w:style w:type="paragraph" w:styleId="ListContinue4">
    <w:name w:val="List Continue 4"/>
    <w:basedOn w:val="List4"/>
    <w:rsid w:val="002A7D9D"/>
    <w:pPr>
      <w:ind w:firstLine="0"/>
    </w:pPr>
  </w:style>
  <w:style w:type="paragraph" w:styleId="ListContinue5">
    <w:name w:val="List Continue 5"/>
    <w:basedOn w:val="List5"/>
    <w:rsid w:val="002A7D9D"/>
    <w:pPr>
      <w:ind w:firstLine="0"/>
    </w:pPr>
  </w:style>
  <w:style w:type="paragraph" w:styleId="ListNumber3">
    <w:name w:val="List Number 3"/>
    <w:basedOn w:val="List3"/>
    <w:rsid w:val="002A7D9D"/>
    <w:pPr>
      <w:numPr>
        <w:numId w:val="5"/>
      </w:numPr>
    </w:pPr>
  </w:style>
  <w:style w:type="paragraph" w:styleId="ListNumber4">
    <w:name w:val="List Number 4"/>
    <w:basedOn w:val="List4"/>
    <w:rsid w:val="002A7D9D"/>
    <w:pPr>
      <w:numPr>
        <w:numId w:val="6"/>
      </w:numPr>
    </w:pPr>
  </w:style>
  <w:style w:type="paragraph" w:styleId="ListNumber5">
    <w:name w:val="List Number 5"/>
    <w:basedOn w:val="List5"/>
    <w:rsid w:val="002A7D9D"/>
    <w:pPr>
      <w:numPr>
        <w:numId w:val="7"/>
      </w:numPr>
    </w:pPr>
  </w:style>
  <w:style w:type="paragraph" w:styleId="BlockText">
    <w:name w:val="Block Text"/>
    <w:basedOn w:val="Normal"/>
    <w:rsid w:val="002A7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D9D"/>
    <w:rPr>
      <w:sz w:val="16"/>
      <w:vertAlign w:val="superscript"/>
    </w:rPr>
  </w:style>
  <w:style w:type="character" w:customStyle="1" w:styleId="Symbols">
    <w:name w:val="Symbols"/>
    <w:basedOn w:val="DefaultParagraphFont"/>
    <w:rsid w:val="002A7D9D"/>
    <w:rPr>
      <w:rFonts w:ascii="Symbol" w:hAnsi="Symbol"/>
    </w:rPr>
  </w:style>
  <w:style w:type="character" w:customStyle="1" w:styleId="MenuOptions">
    <w:name w:val="Menu Options"/>
    <w:basedOn w:val="DefaultParagraphFont"/>
    <w:rsid w:val="002A7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D9D"/>
    <w:rPr>
      <w:b/>
    </w:rPr>
  </w:style>
  <w:style w:type="character" w:customStyle="1" w:styleId="Underlined">
    <w:name w:val="Underlined"/>
    <w:basedOn w:val="DefaultParagraphFont"/>
    <w:rsid w:val="002A7D9D"/>
    <w:rPr>
      <w:u w:val="single"/>
    </w:rPr>
  </w:style>
  <w:style w:type="paragraph" w:customStyle="1" w:styleId="TableBodyTextRight">
    <w:name w:val="Table Body Text Right"/>
    <w:basedOn w:val="TableBodyText"/>
    <w:rsid w:val="002A7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D9D"/>
    <w:rPr>
      <w:sz w:val="18"/>
    </w:rPr>
  </w:style>
  <w:style w:type="paragraph" w:customStyle="1" w:styleId="BodySmallRight">
    <w:name w:val="Body Small Right"/>
    <w:basedOn w:val="BodyTextRight"/>
    <w:rsid w:val="002A7D9D"/>
    <w:rPr>
      <w:sz w:val="18"/>
      <w:szCs w:val="18"/>
    </w:rPr>
  </w:style>
  <w:style w:type="paragraph" w:customStyle="1" w:styleId="MarginEdition">
    <w:name w:val="Margin Edition"/>
    <w:basedOn w:val="MarginNote"/>
    <w:rsid w:val="002A7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D9D"/>
    <w:rPr>
      <w:sz w:val="2"/>
      <w:szCs w:val="2"/>
    </w:rPr>
  </w:style>
  <w:style w:type="character" w:customStyle="1" w:styleId="Small">
    <w:name w:val="Small"/>
    <w:basedOn w:val="DefaultParagraphFont"/>
    <w:rsid w:val="002A7D9D"/>
    <w:rPr>
      <w:sz w:val="16"/>
    </w:rPr>
  </w:style>
  <w:style w:type="paragraph" w:customStyle="1" w:styleId="WideTable">
    <w:name w:val="Wide Table"/>
    <w:basedOn w:val="Normal"/>
    <w:rsid w:val="002A7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D9D"/>
  </w:style>
  <w:style w:type="paragraph" w:styleId="Quote">
    <w:name w:val="Quote"/>
    <w:basedOn w:val="Heading1"/>
    <w:link w:val="QuoteChar"/>
    <w:qFormat/>
    <w:rsid w:val="002A7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D9D"/>
    <w:pPr>
      <w:pageBreakBefore/>
    </w:pPr>
  </w:style>
  <w:style w:type="paragraph" w:customStyle="1" w:styleId="Border">
    <w:name w:val="Border"/>
    <w:basedOn w:val="Normal"/>
    <w:qFormat/>
    <w:rsid w:val="002A7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D9D"/>
    <w:rPr>
      <w:u w:val="single"/>
    </w:rPr>
  </w:style>
  <w:style w:type="character" w:customStyle="1" w:styleId="BoldandItalics">
    <w:name w:val="Bold and Italics"/>
    <w:qFormat/>
    <w:rsid w:val="002A7D9D"/>
    <w:rPr>
      <w:b/>
      <w:i/>
      <w:u w:val="none"/>
    </w:rPr>
  </w:style>
  <w:style w:type="paragraph" w:styleId="BalloonText">
    <w:name w:val="Balloon Text"/>
    <w:basedOn w:val="Normal"/>
    <w:link w:val="BalloonTextChar"/>
    <w:rsid w:val="002A7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D9D"/>
    <w:pPr>
      <w:spacing w:before="0" w:after="0"/>
    </w:pPr>
  </w:style>
  <w:style w:type="paragraph" w:customStyle="1" w:styleId="BodyTextBold">
    <w:name w:val="Body Text Bold"/>
    <w:basedOn w:val="BodyText"/>
    <w:qFormat/>
    <w:rsid w:val="002A7D9D"/>
    <w:rPr>
      <w:b/>
    </w:rPr>
  </w:style>
  <w:style w:type="character" w:styleId="Hyperlink">
    <w:name w:val="Hyperlink"/>
    <w:basedOn w:val="DefaultParagraphFont"/>
    <w:uiPriority w:val="99"/>
    <w:unhideWhenUsed/>
    <w:rsid w:val="008F5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3812</Characters>
  <Application>Microsoft Office Word</Application>
  <DocSecurity>0</DocSecurity>
  <Lines>141</Lines>
  <Paragraphs>115</Paragraphs>
  <ScaleCrop>false</ScaleCrop>
  <Company>Author-it Software Corporation Ltd.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AUM50113 Diploma of Automotive Manufacturing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2025-01-09T01:32:00Z</dcterms:created>
  <dcterms:modified xsi:type="dcterms:W3CDTF">2025-01-09T01:32:00Z</dcterms:modified>
</cp:coreProperties>
</file>